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jpeg" ContentType="image/jpeg"/>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9E5" w:rsidRDefault="007C69E5" w:rsidP="00FD7826">
      <w:pPr>
        <w:spacing w:before="62" w:line="240" w:lineRule="auto"/>
        <w:ind w:firstLineChars="0" w:firstLine="0"/>
        <w:jc w:val="center"/>
        <w:rPr>
          <w:rFonts w:asciiTheme="majorEastAsia" w:eastAsiaTheme="majorEastAsia" w:hAnsiTheme="majorEastAsia" w:cs="Times New Roman"/>
          <w:b/>
          <w:bCs/>
          <w:sz w:val="44"/>
          <w:szCs w:val="44"/>
        </w:rPr>
      </w:pPr>
      <w:bookmarkStart w:id="0" w:name="_Toc523152395"/>
    </w:p>
    <w:p w:rsidR="00FD7826" w:rsidRPr="00E33005" w:rsidRDefault="008441F3" w:rsidP="00FD7826">
      <w:pPr>
        <w:spacing w:before="62" w:line="240" w:lineRule="auto"/>
        <w:ind w:firstLineChars="0" w:firstLine="0"/>
        <w:jc w:val="center"/>
        <w:rPr>
          <w:rFonts w:eastAsia="宋体" w:cs="Times New Roman"/>
          <w:b/>
          <w:sz w:val="13"/>
          <w:szCs w:val="13"/>
        </w:rPr>
      </w:pPr>
      <w:r>
        <w:rPr>
          <w:rFonts w:asciiTheme="majorEastAsia" w:eastAsiaTheme="majorEastAsia" w:hAnsiTheme="majorEastAsia" w:cs="Times New Roman" w:hint="eastAsia"/>
          <w:b/>
          <w:bCs/>
          <w:sz w:val="44"/>
          <w:szCs w:val="44"/>
        </w:rPr>
        <w:t>县城江东自来水厂取水口搬迁工程</w:t>
      </w:r>
    </w:p>
    <w:p w:rsidR="00FD7826" w:rsidRPr="00B44506" w:rsidRDefault="00FD7826" w:rsidP="005838D9">
      <w:pPr>
        <w:spacing w:beforeLines="50" w:line="1000" w:lineRule="exact"/>
        <w:ind w:firstLineChars="0" w:firstLine="0"/>
        <w:jc w:val="center"/>
        <w:rPr>
          <w:rFonts w:ascii="黑体" w:eastAsia="黑体" w:hAnsi="黑体" w:cs="Times New Roman"/>
          <w:b/>
          <w:sz w:val="72"/>
          <w:szCs w:val="72"/>
        </w:rPr>
      </w:pPr>
      <w:r w:rsidRPr="00B44506">
        <w:rPr>
          <w:rFonts w:ascii="黑体" w:eastAsia="黑体" w:hAnsi="黑体" w:cs="Times New Roman" w:hint="eastAsia"/>
          <w:b/>
          <w:sz w:val="72"/>
          <w:szCs w:val="72"/>
        </w:rPr>
        <w:t>水土保持监测总结报告</w:t>
      </w:r>
    </w:p>
    <w:p w:rsidR="00FD7826" w:rsidRDefault="00FD7826" w:rsidP="00FD7826">
      <w:pPr>
        <w:spacing w:before="62" w:after="62"/>
        <w:ind w:firstLineChars="0" w:firstLine="0"/>
      </w:pPr>
    </w:p>
    <w:p w:rsidR="00FD7826" w:rsidRDefault="00FD7826" w:rsidP="00FD7826">
      <w:pPr>
        <w:spacing w:before="62" w:after="62"/>
        <w:ind w:firstLineChars="0" w:firstLine="0"/>
      </w:pPr>
    </w:p>
    <w:p w:rsidR="00FD7826" w:rsidRDefault="00FD7826" w:rsidP="00FD7826">
      <w:pPr>
        <w:spacing w:before="62" w:after="62"/>
        <w:ind w:firstLineChars="0" w:firstLine="0"/>
      </w:pPr>
    </w:p>
    <w:p w:rsidR="00FD7826" w:rsidRDefault="00FD7826" w:rsidP="00FD7826">
      <w:pPr>
        <w:spacing w:before="62" w:line="240" w:lineRule="exact"/>
        <w:ind w:firstLineChars="0" w:firstLine="0"/>
        <w:rPr>
          <w:szCs w:val="28"/>
        </w:rPr>
      </w:pPr>
    </w:p>
    <w:p w:rsidR="00FD7826" w:rsidRDefault="00FD7826" w:rsidP="00FD7826">
      <w:pPr>
        <w:spacing w:before="62" w:after="62"/>
        <w:ind w:firstLineChars="0" w:firstLine="0"/>
        <w:rPr>
          <w:spacing w:val="10"/>
          <w:sz w:val="32"/>
          <w:szCs w:val="32"/>
        </w:rPr>
      </w:pPr>
    </w:p>
    <w:p w:rsidR="00FD7826" w:rsidRDefault="00FD7826" w:rsidP="00FD7826">
      <w:pPr>
        <w:spacing w:before="62" w:after="62"/>
        <w:ind w:firstLineChars="0" w:firstLine="0"/>
        <w:rPr>
          <w:spacing w:val="10"/>
          <w:sz w:val="32"/>
          <w:szCs w:val="32"/>
        </w:rPr>
      </w:pPr>
    </w:p>
    <w:p w:rsidR="009E2E6D" w:rsidRDefault="009E2E6D" w:rsidP="00FD7826">
      <w:pPr>
        <w:spacing w:before="62" w:after="62"/>
        <w:ind w:firstLineChars="0" w:firstLine="0"/>
        <w:rPr>
          <w:spacing w:val="10"/>
          <w:sz w:val="32"/>
          <w:szCs w:val="32"/>
        </w:rPr>
      </w:pPr>
    </w:p>
    <w:p w:rsidR="009E2E6D" w:rsidRDefault="009E2E6D" w:rsidP="00FD7826">
      <w:pPr>
        <w:spacing w:before="62" w:after="62"/>
        <w:ind w:firstLineChars="0" w:firstLine="0"/>
        <w:rPr>
          <w:spacing w:val="10"/>
          <w:sz w:val="32"/>
          <w:szCs w:val="32"/>
        </w:rPr>
      </w:pPr>
    </w:p>
    <w:p w:rsidR="009E2E6D" w:rsidRDefault="009E2E6D" w:rsidP="00FD7826">
      <w:pPr>
        <w:spacing w:before="62" w:after="62"/>
        <w:ind w:firstLineChars="0" w:firstLine="0"/>
        <w:rPr>
          <w:spacing w:val="10"/>
          <w:sz w:val="32"/>
          <w:szCs w:val="32"/>
        </w:rPr>
      </w:pPr>
    </w:p>
    <w:p w:rsidR="009E2E6D" w:rsidRDefault="009E2E6D" w:rsidP="00FD7826">
      <w:pPr>
        <w:spacing w:before="62" w:after="62"/>
        <w:ind w:firstLineChars="0" w:firstLine="0"/>
        <w:rPr>
          <w:spacing w:val="10"/>
          <w:sz w:val="32"/>
          <w:szCs w:val="32"/>
        </w:rPr>
      </w:pPr>
    </w:p>
    <w:p w:rsidR="009E2E6D" w:rsidRDefault="009E2E6D" w:rsidP="00FD7826">
      <w:pPr>
        <w:spacing w:before="62" w:after="62"/>
        <w:ind w:firstLineChars="0" w:firstLine="0"/>
        <w:rPr>
          <w:spacing w:val="10"/>
          <w:sz w:val="32"/>
          <w:szCs w:val="32"/>
        </w:rPr>
      </w:pPr>
    </w:p>
    <w:p w:rsidR="009E2E6D" w:rsidRDefault="009E2E6D" w:rsidP="00FD7826">
      <w:pPr>
        <w:spacing w:before="62" w:after="62"/>
        <w:ind w:firstLineChars="0" w:firstLine="0"/>
        <w:rPr>
          <w:spacing w:val="10"/>
          <w:sz w:val="32"/>
          <w:szCs w:val="32"/>
        </w:rPr>
      </w:pPr>
    </w:p>
    <w:p w:rsidR="007C69E5" w:rsidRDefault="007C69E5" w:rsidP="00FD7826">
      <w:pPr>
        <w:spacing w:before="62" w:after="62"/>
        <w:ind w:firstLineChars="0" w:firstLine="0"/>
        <w:rPr>
          <w:spacing w:val="10"/>
          <w:sz w:val="32"/>
          <w:szCs w:val="32"/>
        </w:rPr>
      </w:pPr>
    </w:p>
    <w:p w:rsidR="009E2E6D" w:rsidRDefault="009E2E6D" w:rsidP="00FD7826">
      <w:pPr>
        <w:spacing w:before="62" w:after="62"/>
        <w:ind w:firstLineChars="0" w:firstLine="0"/>
        <w:rPr>
          <w:spacing w:val="10"/>
          <w:sz w:val="32"/>
          <w:szCs w:val="32"/>
        </w:rPr>
      </w:pPr>
    </w:p>
    <w:p w:rsidR="009E2E6D" w:rsidRDefault="009E2E6D" w:rsidP="00FD7826">
      <w:pPr>
        <w:spacing w:before="62" w:after="62"/>
        <w:ind w:firstLineChars="0" w:firstLine="0"/>
        <w:rPr>
          <w:spacing w:val="10"/>
          <w:sz w:val="32"/>
          <w:szCs w:val="32"/>
        </w:rPr>
      </w:pPr>
    </w:p>
    <w:p w:rsidR="007C69E5" w:rsidRDefault="007C69E5" w:rsidP="00FD7826">
      <w:pPr>
        <w:spacing w:before="62" w:after="62"/>
        <w:ind w:firstLineChars="0" w:firstLine="0"/>
        <w:rPr>
          <w:spacing w:val="10"/>
          <w:sz w:val="32"/>
          <w:szCs w:val="32"/>
        </w:rPr>
      </w:pPr>
    </w:p>
    <w:p w:rsidR="004258FC" w:rsidRDefault="004258FC" w:rsidP="00FD7826">
      <w:pPr>
        <w:spacing w:before="62" w:after="62"/>
        <w:ind w:firstLineChars="0" w:firstLine="0"/>
        <w:rPr>
          <w:spacing w:val="10"/>
          <w:sz w:val="32"/>
          <w:szCs w:val="32"/>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22"/>
      </w:tblGrid>
      <w:tr w:rsidR="004258FC" w:rsidTr="00311F4B">
        <w:tc>
          <w:tcPr>
            <w:tcW w:w="8522" w:type="dxa"/>
          </w:tcPr>
          <w:p w:rsidR="004258FC" w:rsidRDefault="004258FC" w:rsidP="005838D9">
            <w:pPr>
              <w:widowControl w:val="0"/>
              <w:adjustRightInd/>
              <w:spacing w:beforeLines="40" w:line="240" w:lineRule="auto"/>
              <w:ind w:firstLineChars="300" w:firstLine="964"/>
              <w:rPr>
                <w:rFonts w:asciiTheme="majorEastAsia" w:eastAsiaTheme="majorEastAsia" w:hAnsiTheme="majorEastAsia"/>
                <w:b/>
                <w:bCs/>
                <w:sz w:val="32"/>
                <w:szCs w:val="32"/>
              </w:rPr>
            </w:pPr>
            <w:r w:rsidRPr="009E15B4">
              <w:rPr>
                <w:rFonts w:asciiTheme="majorEastAsia" w:eastAsiaTheme="majorEastAsia" w:hAnsiTheme="majorEastAsia"/>
                <w:b/>
                <w:bCs/>
                <w:sz w:val="32"/>
                <w:szCs w:val="32"/>
              </w:rPr>
              <w:t>建设单位：</w:t>
            </w:r>
            <w:r w:rsidR="005838D9">
              <w:rPr>
                <w:rFonts w:asciiTheme="majorEastAsia" w:eastAsiaTheme="majorEastAsia" w:hAnsiTheme="majorEastAsia" w:hint="eastAsia"/>
                <w:b/>
                <w:bCs/>
                <w:sz w:val="32"/>
                <w:szCs w:val="32"/>
              </w:rPr>
              <w:t>四川德运水务建设投资有限公司</w:t>
            </w:r>
          </w:p>
        </w:tc>
      </w:tr>
      <w:tr w:rsidR="004258FC" w:rsidTr="00311F4B">
        <w:tc>
          <w:tcPr>
            <w:tcW w:w="8522" w:type="dxa"/>
          </w:tcPr>
          <w:p w:rsidR="004258FC" w:rsidRDefault="004258FC" w:rsidP="005838D9">
            <w:pPr>
              <w:widowControl w:val="0"/>
              <w:adjustRightInd/>
              <w:spacing w:beforeLines="40" w:line="240" w:lineRule="auto"/>
              <w:ind w:firstLineChars="300" w:firstLine="964"/>
              <w:rPr>
                <w:rFonts w:asciiTheme="majorEastAsia" w:eastAsiaTheme="majorEastAsia" w:hAnsiTheme="majorEastAsia"/>
                <w:b/>
                <w:bCs/>
                <w:sz w:val="32"/>
                <w:szCs w:val="32"/>
              </w:rPr>
            </w:pPr>
            <w:r w:rsidRPr="008441F3">
              <w:rPr>
                <w:rFonts w:asciiTheme="majorEastAsia" w:eastAsiaTheme="majorEastAsia" w:hAnsiTheme="majorEastAsia" w:hint="eastAsia"/>
                <w:b/>
                <w:bCs/>
                <w:sz w:val="32"/>
                <w:szCs w:val="32"/>
              </w:rPr>
              <w:t>监测</w:t>
            </w:r>
            <w:r w:rsidRPr="008441F3">
              <w:rPr>
                <w:rFonts w:asciiTheme="majorEastAsia" w:eastAsiaTheme="majorEastAsia" w:hAnsiTheme="majorEastAsia"/>
                <w:b/>
                <w:bCs/>
                <w:sz w:val="32"/>
                <w:szCs w:val="32"/>
              </w:rPr>
              <w:t>单位：</w:t>
            </w:r>
            <w:r w:rsidR="008441F3" w:rsidRPr="008441F3">
              <w:rPr>
                <w:rFonts w:asciiTheme="majorEastAsia" w:eastAsiaTheme="majorEastAsia" w:hAnsiTheme="majorEastAsia" w:hint="eastAsia"/>
                <w:b/>
                <w:bCs/>
                <w:sz w:val="32"/>
                <w:szCs w:val="32"/>
              </w:rPr>
              <w:t>重庆泽润水利工程咨询有限公司</w:t>
            </w:r>
          </w:p>
        </w:tc>
      </w:tr>
      <w:tr w:rsidR="004258FC" w:rsidTr="00311F4B">
        <w:tc>
          <w:tcPr>
            <w:tcW w:w="8522" w:type="dxa"/>
          </w:tcPr>
          <w:p w:rsidR="004258FC" w:rsidRDefault="004258FC" w:rsidP="005838D9">
            <w:pPr>
              <w:widowControl w:val="0"/>
              <w:adjustRightInd/>
              <w:spacing w:beforeLines="40" w:line="240" w:lineRule="auto"/>
              <w:ind w:firstLine="643"/>
              <w:jc w:val="center"/>
              <w:rPr>
                <w:rFonts w:asciiTheme="majorEastAsia" w:eastAsiaTheme="majorEastAsia" w:hAnsiTheme="majorEastAsia"/>
                <w:b/>
                <w:bCs/>
                <w:sz w:val="32"/>
                <w:szCs w:val="32"/>
              </w:rPr>
            </w:pPr>
            <w:r w:rsidRPr="009E15B4">
              <w:rPr>
                <w:rFonts w:asciiTheme="majorEastAsia" w:eastAsiaTheme="majorEastAsia" w:hAnsiTheme="majorEastAsia"/>
                <w:b/>
                <w:bCs/>
                <w:sz w:val="32"/>
                <w:szCs w:val="32"/>
              </w:rPr>
              <w:t>二</w:t>
            </w:r>
            <w:r w:rsidRPr="009E15B4">
              <w:rPr>
                <w:rFonts w:asciiTheme="majorEastAsia" w:eastAsiaTheme="majorEastAsia" w:hAnsiTheme="majorEastAsia" w:hint="eastAsia"/>
                <w:b/>
                <w:bCs/>
                <w:sz w:val="32"/>
                <w:szCs w:val="32"/>
              </w:rPr>
              <w:t>〇</w:t>
            </w:r>
            <w:r w:rsidR="00626422" w:rsidRPr="009E15B4">
              <w:rPr>
                <w:rFonts w:asciiTheme="majorEastAsia" w:eastAsiaTheme="majorEastAsia" w:hAnsiTheme="majorEastAsia"/>
                <w:b/>
                <w:bCs/>
                <w:sz w:val="32"/>
                <w:szCs w:val="32"/>
              </w:rPr>
              <w:t>二</w:t>
            </w:r>
            <w:r w:rsidR="008441F3">
              <w:rPr>
                <w:rFonts w:asciiTheme="majorEastAsia" w:eastAsiaTheme="majorEastAsia" w:hAnsiTheme="majorEastAsia" w:hint="eastAsia"/>
                <w:b/>
                <w:bCs/>
                <w:sz w:val="32"/>
                <w:szCs w:val="32"/>
              </w:rPr>
              <w:t>一</w:t>
            </w:r>
            <w:r w:rsidRPr="009E15B4">
              <w:rPr>
                <w:rFonts w:asciiTheme="majorEastAsia" w:eastAsiaTheme="majorEastAsia" w:hAnsiTheme="majorEastAsia"/>
                <w:b/>
                <w:bCs/>
                <w:sz w:val="32"/>
                <w:szCs w:val="32"/>
              </w:rPr>
              <w:t>年</w:t>
            </w:r>
            <w:r w:rsidR="008441F3">
              <w:rPr>
                <w:rFonts w:asciiTheme="majorEastAsia" w:eastAsiaTheme="majorEastAsia" w:hAnsiTheme="majorEastAsia" w:hint="eastAsia"/>
                <w:b/>
                <w:bCs/>
                <w:sz w:val="32"/>
                <w:szCs w:val="32"/>
              </w:rPr>
              <w:t>六</w:t>
            </w:r>
            <w:r w:rsidRPr="009E15B4">
              <w:rPr>
                <w:rFonts w:asciiTheme="majorEastAsia" w:eastAsiaTheme="majorEastAsia" w:hAnsiTheme="majorEastAsia"/>
                <w:b/>
                <w:bCs/>
                <w:sz w:val="32"/>
                <w:szCs w:val="32"/>
              </w:rPr>
              <w:t>月</w:t>
            </w:r>
          </w:p>
        </w:tc>
      </w:tr>
    </w:tbl>
    <w:p w:rsidR="006D704F" w:rsidRDefault="006D704F" w:rsidP="005838D9">
      <w:pPr>
        <w:spacing w:beforeLines="50" w:line="1000" w:lineRule="exact"/>
        <w:ind w:firstLineChars="0" w:firstLine="0"/>
        <w:jc w:val="center"/>
        <w:rPr>
          <w:rFonts w:asciiTheme="majorEastAsia" w:eastAsiaTheme="majorEastAsia" w:hAnsiTheme="majorEastAsia" w:cs="Times New Roman"/>
          <w:b/>
          <w:bCs/>
          <w:sz w:val="44"/>
          <w:szCs w:val="44"/>
        </w:rPr>
        <w:sectPr w:rsidR="006D704F" w:rsidSect="00115EF7">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pgNumType w:fmt="upperRoman" w:start="1"/>
          <w:cols w:space="708"/>
          <w:docGrid w:linePitch="360"/>
        </w:sectPr>
      </w:pPr>
    </w:p>
    <w:p w:rsidR="008441F3" w:rsidRDefault="008441F3" w:rsidP="008441F3">
      <w:pPr>
        <w:spacing w:before="62" w:line="240" w:lineRule="auto"/>
        <w:ind w:firstLineChars="0" w:firstLine="0"/>
        <w:jc w:val="center"/>
        <w:rPr>
          <w:rFonts w:asciiTheme="majorEastAsia" w:eastAsiaTheme="majorEastAsia" w:hAnsiTheme="majorEastAsia" w:cs="Times New Roman"/>
          <w:b/>
          <w:bCs/>
          <w:sz w:val="44"/>
          <w:szCs w:val="44"/>
        </w:rPr>
      </w:pPr>
    </w:p>
    <w:p w:rsidR="008441F3" w:rsidRPr="00E33005" w:rsidRDefault="008441F3" w:rsidP="008441F3">
      <w:pPr>
        <w:spacing w:before="62" w:line="240" w:lineRule="auto"/>
        <w:ind w:firstLineChars="0" w:firstLine="0"/>
        <w:jc w:val="center"/>
        <w:rPr>
          <w:rFonts w:eastAsia="宋体" w:cs="Times New Roman"/>
          <w:b/>
          <w:sz w:val="13"/>
          <w:szCs w:val="13"/>
        </w:rPr>
      </w:pPr>
      <w:r>
        <w:rPr>
          <w:rFonts w:asciiTheme="majorEastAsia" w:eastAsiaTheme="majorEastAsia" w:hAnsiTheme="majorEastAsia" w:cs="Times New Roman" w:hint="eastAsia"/>
          <w:b/>
          <w:bCs/>
          <w:sz w:val="44"/>
          <w:szCs w:val="44"/>
        </w:rPr>
        <w:t>县城江东自来水厂取水口搬迁工程</w:t>
      </w:r>
    </w:p>
    <w:p w:rsidR="008441F3" w:rsidRPr="00B44506" w:rsidRDefault="008441F3" w:rsidP="005838D9">
      <w:pPr>
        <w:spacing w:beforeLines="50" w:line="1000" w:lineRule="exact"/>
        <w:ind w:firstLineChars="0" w:firstLine="0"/>
        <w:jc w:val="center"/>
        <w:rPr>
          <w:rFonts w:ascii="黑体" w:eastAsia="黑体" w:hAnsi="黑体" w:cs="Times New Roman"/>
          <w:b/>
          <w:sz w:val="72"/>
          <w:szCs w:val="72"/>
        </w:rPr>
      </w:pPr>
      <w:r w:rsidRPr="00B44506">
        <w:rPr>
          <w:rFonts w:ascii="黑体" w:eastAsia="黑体" w:hAnsi="黑体" w:cs="Times New Roman" w:hint="eastAsia"/>
          <w:b/>
          <w:sz w:val="72"/>
          <w:szCs w:val="72"/>
        </w:rPr>
        <w:t>水土保持监测总结报告</w:t>
      </w:r>
    </w:p>
    <w:p w:rsidR="008441F3" w:rsidRDefault="008441F3" w:rsidP="008441F3">
      <w:pPr>
        <w:spacing w:before="62" w:after="62"/>
        <w:ind w:firstLineChars="0" w:firstLine="0"/>
      </w:pPr>
    </w:p>
    <w:p w:rsidR="008441F3" w:rsidRDefault="008441F3" w:rsidP="008441F3">
      <w:pPr>
        <w:spacing w:before="62" w:after="62"/>
        <w:ind w:firstLineChars="0" w:firstLine="0"/>
      </w:pPr>
    </w:p>
    <w:p w:rsidR="008441F3" w:rsidRDefault="008441F3" w:rsidP="008441F3">
      <w:pPr>
        <w:spacing w:before="62" w:after="62"/>
        <w:ind w:firstLineChars="0" w:firstLine="0"/>
      </w:pPr>
    </w:p>
    <w:p w:rsidR="008441F3" w:rsidRDefault="008441F3" w:rsidP="008441F3">
      <w:pPr>
        <w:spacing w:before="62" w:line="240" w:lineRule="exact"/>
        <w:ind w:firstLineChars="0" w:firstLine="0"/>
        <w:rPr>
          <w:szCs w:val="28"/>
        </w:rPr>
      </w:pPr>
    </w:p>
    <w:p w:rsidR="008441F3" w:rsidRDefault="008441F3" w:rsidP="008441F3">
      <w:pPr>
        <w:spacing w:before="62" w:after="62"/>
        <w:ind w:firstLineChars="0" w:firstLine="0"/>
        <w:rPr>
          <w:spacing w:val="10"/>
          <w:sz w:val="32"/>
          <w:szCs w:val="32"/>
        </w:rPr>
      </w:pPr>
    </w:p>
    <w:p w:rsidR="008441F3" w:rsidRDefault="008441F3" w:rsidP="008441F3">
      <w:pPr>
        <w:spacing w:before="62" w:after="62"/>
        <w:ind w:firstLineChars="0" w:firstLine="0"/>
        <w:rPr>
          <w:spacing w:val="10"/>
          <w:sz w:val="32"/>
          <w:szCs w:val="32"/>
        </w:rPr>
      </w:pPr>
    </w:p>
    <w:p w:rsidR="008441F3" w:rsidRDefault="008441F3" w:rsidP="008441F3">
      <w:pPr>
        <w:spacing w:before="62" w:after="62"/>
        <w:ind w:firstLineChars="0" w:firstLine="0"/>
        <w:rPr>
          <w:spacing w:val="10"/>
          <w:sz w:val="32"/>
          <w:szCs w:val="32"/>
        </w:rPr>
      </w:pPr>
    </w:p>
    <w:p w:rsidR="008441F3" w:rsidRDefault="008441F3" w:rsidP="008441F3">
      <w:pPr>
        <w:spacing w:before="62" w:after="62"/>
        <w:ind w:firstLineChars="0" w:firstLine="0"/>
        <w:rPr>
          <w:spacing w:val="10"/>
          <w:sz w:val="32"/>
          <w:szCs w:val="32"/>
        </w:rPr>
      </w:pPr>
    </w:p>
    <w:p w:rsidR="008441F3" w:rsidRDefault="008441F3" w:rsidP="008441F3">
      <w:pPr>
        <w:spacing w:before="62" w:after="62"/>
        <w:ind w:firstLineChars="0" w:firstLine="0"/>
        <w:rPr>
          <w:spacing w:val="10"/>
          <w:sz w:val="32"/>
          <w:szCs w:val="32"/>
        </w:rPr>
      </w:pPr>
    </w:p>
    <w:p w:rsidR="008441F3" w:rsidRDefault="008441F3" w:rsidP="008441F3">
      <w:pPr>
        <w:spacing w:before="62" w:after="62"/>
        <w:ind w:firstLineChars="0" w:firstLine="0"/>
        <w:rPr>
          <w:spacing w:val="10"/>
          <w:sz w:val="32"/>
          <w:szCs w:val="32"/>
        </w:rPr>
      </w:pPr>
    </w:p>
    <w:p w:rsidR="008441F3" w:rsidRDefault="008441F3" w:rsidP="008441F3">
      <w:pPr>
        <w:spacing w:before="62" w:after="62"/>
        <w:ind w:firstLineChars="0" w:firstLine="0"/>
        <w:rPr>
          <w:spacing w:val="10"/>
          <w:sz w:val="32"/>
          <w:szCs w:val="32"/>
        </w:rPr>
      </w:pPr>
    </w:p>
    <w:p w:rsidR="008441F3" w:rsidRDefault="008441F3" w:rsidP="008441F3">
      <w:pPr>
        <w:spacing w:before="62" w:after="62"/>
        <w:ind w:firstLineChars="0" w:firstLine="0"/>
        <w:rPr>
          <w:spacing w:val="10"/>
          <w:sz w:val="32"/>
          <w:szCs w:val="32"/>
        </w:rPr>
      </w:pPr>
    </w:p>
    <w:p w:rsidR="008441F3" w:rsidRDefault="008441F3" w:rsidP="008441F3">
      <w:pPr>
        <w:spacing w:before="62" w:after="62"/>
        <w:ind w:firstLineChars="0" w:firstLine="0"/>
        <w:rPr>
          <w:spacing w:val="10"/>
          <w:sz w:val="32"/>
          <w:szCs w:val="32"/>
        </w:rPr>
      </w:pPr>
    </w:p>
    <w:p w:rsidR="008441F3" w:rsidRDefault="008441F3" w:rsidP="008441F3">
      <w:pPr>
        <w:spacing w:before="62" w:after="62"/>
        <w:ind w:firstLineChars="0" w:firstLine="0"/>
        <w:rPr>
          <w:spacing w:val="10"/>
          <w:sz w:val="32"/>
          <w:szCs w:val="32"/>
        </w:rPr>
      </w:pPr>
    </w:p>
    <w:p w:rsidR="008441F3" w:rsidRDefault="008441F3" w:rsidP="008441F3">
      <w:pPr>
        <w:spacing w:before="62" w:after="62"/>
        <w:ind w:firstLineChars="0" w:firstLine="0"/>
        <w:rPr>
          <w:spacing w:val="10"/>
          <w:sz w:val="32"/>
          <w:szCs w:val="32"/>
        </w:rPr>
      </w:pPr>
    </w:p>
    <w:p w:rsidR="008441F3" w:rsidRDefault="008441F3" w:rsidP="008441F3">
      <w:pPr>
        <w:spacing w:before="62" w:after="62"/>
        <w:ind w:firstLineChars="0" w:firstLine="0"/>
        <w:rPr>
          <w:spacing w:val="10"/>
          <w:sz w:val="32"/>
          <w:szCs w:val="32"/>
        </w:rPr>
      </w:pPr>
    </w:p>
    <w:p w:rsidR="008441F3" w:rsidRDefault="008441F3" w:rsidP="008441F3">
      <w:pPr>
        <w:spacing w:before="62" w:after="62"/>
        <w:ind w:firstLineChars="0" w:firstLine="0"/>
        <w:rPr>
          <w:spacing w:val="10"/>
          <w:sz w:val="32"/>
          <w:szCs w:val="32"/>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22"/>
      </w:tblGrid>
      <w:tr w:rsidR="008441F3" w:rsidTr="00B217BB">
        <w:tc>
          <w:tcPr>
            <w:tcW w:w="8522" w:type="dxa"/>
          </w:tcPr>
          <w:p w:rsidR="008441F3" w:rsidRDefault="008441F3" w:rsidP="005838D9">
            <w:pPr>
              <w:widowControl w:val="0"/>
              <w:adjustRightInd/>
              <w:spacing w:beforeLines="40" w:line="240" w:lineRule="auto"/>
              <w:ind w:firstLineChars="300" w:firstLine="964"/>
              <w:rPr>
                <w:rFonts w:asciiTheme="majorEastAsia" w:eastAsiaTheme="majorEastAsia" w:hAnsiTheme="majorEastAsia"/>
                <w:b/>
                <w:bCs/>
                <w:sz w:val="32"/>
                <w:szCs w:val="32"/>
              </w:rPr>
            </w:pPr>
            <w:r w:rsidRPr="009E15B4">
              <w:rPr>
                <w:rFonts w:asciiTheme="majorEastAsia" w:eastAsiaTheme="majorEastAsia" w:hAnsiTheme="majorEastAsia"/>
                <w:b/>
                <w:bCs/>
                <w:sz w:val="32"/>
                <w:szCs w:val="32"/>
              </w:rPr>
              <w:t>建设单位：</w:t>
            </w:r>
            <w:r w:rsidR="005838D9">
              <w:rPr>
                <w:rFonts w:asciiTheme="majorEastAsia" w:eastAsiaTheme="majorEastAsia" w:hAnsiTheme="majorEastAsia" w:hint="eastAsia"/>
                <w:b/>
                <w:bCs/>
                <w:sz w:val="32"/>
                <w:szCs w:val="32"/>
              </w:rPr>
              <w:t>四川德运水务建设投资有限公司</w:t>
            </w:r>
          </w:p>
        </w:tc>
      </w:tr>
      <w:tr w:rsidR="008441F3" w:rsidTr="00B217BB">
        <w:tc>
          <w:tcPr>
            <w:tcW w:w="8522" w:type="dxa"/>
          </w:tcPr>
          <w:p w:rsidR="008441F3" w:rsidRDefault="008441F3" w:rsidP="005838D9">
            <w:pPr>
              <w:widowControl w:val="0"/>
              <w:adjustRightInd/>
              <w:spacing w:beforeLines="40" w:line="240" w:lineRule="auto"/>
              <w:ind w:firstLineChars="300" w:firstLine="964"/>
              <w:rPr>
                <w:rFonts w:asciiTheme="majorEastAsia" w:eastAsiaTheme="majorEastAsia" w:hAnsiTheme="majorEastAsia"/>
                <w:b/>
                <w:bCs/>
                <w:sz w:val="32"/>
                <w:szCs w:val="32"/>
              </w:rPr>
            </w:pPr>
            <w:r w:rsidRPr="008441F3">
              <w:rPr>
                <w:rFonts w:asciiTheme="majorEastAsia" w:eastAsiaTheme="majorEastAsia" w:hAnsiTheme="majorEastAsia" w:hint="eastAsia"/>
                <w:b/>
                <w:bCs/>
                <w:sz w:val="32"/>
                <w:szCs w:val="32"/>
              </w:rPr>
              <w:t>监测</w:t>
            </w:r>
            <w:r w:rsidRPr="008441F3">
              <w:rPr>
                <w:rFonts w:asciiTheme="majorEastAsia" w:eastAsiaTheme="majorEastAsia" w:hAnsiTheme="majorEastAsia"/>
                <w:b/>
                <w:bCs/>
                <w:sz w:val="32"/>
                <w:szCs w:val="32"/>
              </w:rPr>
              <w:t>单位：</w:t>
            </w:r>
            <w:r w:rsidRPr="008441F3">
              <w:rPr>
                <w:rFonts w:asciiTheme="majorEastAsia" w:eastAsiaTheme="majorEastAsia" w:hAnsiTheme="majorEastAsia" w:hint="eastAsia"/>
                <w:b/>
                <w:bCs/>
                <w:sz w:val="32"/>
                <w:szCs w:val="32"/>
              </w:rPr>
              <w:t>重庆泽润水利工程咨询有限公司</w:t>
            </w:r>
          </w:p>
        </w:tc>
      </w:tr>
      <w:tr w:rsidR="008441F3" w:rsidTr="00B217BB">
        <w:tc>
          <w:tcPr>
            <w:tcW w:w="8522" w:type="dxa"/>
          </w:tcPr>
          <w:p w:rsidR="008441F3" w:rsidRDefault="008441F3" w:rsidP="005838D9">
            <w:pPr>
              <w:widowControl w:val="0"/>
              <w:adjustRightInd/>
              <w:spacing w:beforeLines="40" w:line="240" w:lineRule="auto"/>
              <w:ind w:firstLine="643"/>
              <w:jc w:val="center"/>
              <w:rPr>
                <w:rFonts w:asciiTheme="majorEastAsia" w:eastAsiaTheme="majorEastAsia" w:hAnsiTheme="majorEastAsia"/>
                <w:b/>
                <w:bCs/>
                <w:sz w:val="32"/>
                <w:szCs w:val="32"/>
              </w:rPr>
            </w:pPr>
            <w:r w:rsidRPr="009E15B4">
              <w:rPr>
                <w:rFonts w:asciiTheme="majorEastAsia" w:eastAsiaTheme="majorEastAsia" w:hAnsiTheme="majorEastAsia"/>
                <w:b/>
                <w:bCs/>
                <w:sz w:val="32"/>
                <w:szCs w:val="32"/>
              </w:rPr>
              <w:t>二</w:t>
            </w:r>
            <w:r w:rsidRPr="009E15B4">
              <w:rPr>
                <w:rFonts w:asciiTheme="majorEastAsia" w:eastAsiaTheme="majorEastAsia" w:hAnsiTheme="majorEastAsia" w:hint="eastAsia"/>
                <w:b/>
                <w:bCs/>
                <w:sz w:val="32"/>
                <w:szCs w:val="32"/>
              </w:rPr>
              <w:t>〇</w:t>
            </w:r>
            <w:r w:rsidRPr="009E15B4">
              <w:rPr>
                <w:rFonts w:asciiTheme="majorEastAsia" w:eastAsiaTheme="majorEastAsia" w:hAnsiTheme="majorEastAsia"/>
                <w:b/>
                <w:bCs/>
                <w:sz w:val="32"/>
                <w:szCs w:val="32"/>
              </w:rPr>
              <w:t>二</w:t>
            </w:r>
            <w:r>
              <w:rPr>
                <w:rFonts w:asciiTheme="majorEastAsia" w:eastAsiaTheme="majorEastAsia" w:hAnsiTheme="majorEastAsia" w:hint="eastAsia"/>
                <w:b/>
                <w:bCs/>
                <w:sz w:val="32"/>
                <w:szCs w:val="32"/>
              </w:rPr>
              <w:t>一</w:t>
            </w:r>
            <w:r w:rsidRPr="009E15B4">
              <w:rPr>
                <w:rFonts w:asciiTheme="majorEastAsia" w:eastAsiaTheme="majorEastAsia" w:hAnsiTheme="majorEastAsia"/>
                <w:b/>
                <w:bCs/>
                <w:sz w:val="32"/>
                <w:szCs w:val="32"/>
              </w:rPr>
              <w:t>年</w:t>
            </w:r>
            <w:r>
              <w:rPr>
                <w:rFonts w:asciiTheme="majorEastAsia" w:eastAsiaTheme="majorEastAsia" w:hAnsiTheme="majorEastAsia" w:hint="eastAsia"/>
                <w:b/>
                <w:bCs/>
                <w:sz w:val="32"/>
                <w:szCs w:val="32"/>
              </w:rPr>
              <w:t>六</w:t>
            </w:r>
            <w:r w:rsidRPr="009E15B4">
              <w:rPr>
                <w:rFonts w:asciiTheme="majorEastAsia" w:eastAsiaTheme="majorEastAsia" w:hAnsiTheme="majorEastAsia"/>
                <w:b/>
                <w:bCs/>
                <w:sz w:val="32"/>
                <w:szCs w:val="32"/>
              </w:rPr>
              <w:t>月</w:t>
            </w:r>
          </w:p>
        </w:tc>
      </w:tr>
    </w:tbl>
    <w:p w:rsidR="008441F3" w:rsidRDefault="008441F3" w:rsidP="005838D9">
      <w:pPr>
        <w:spacing w:beforeLines="50" w:line="1000" w:lineRule="exact"/>
        <w:ind w:firstLineChars="0" w:firstLine="0"/>
        <w:jc w:val="center"/>
        <w:rPr>
          <w:rFonts w:asciiTheme="majorEastAsia" w:eastAsiaTheme="majorEastAsia" w:hAnsiTheme="majorEastAsia" w:cs="Times New Roman"/>
          <w:b/>
          <w:bCs/>
          <w:sz w:val="44"/>
          <w:szCs w:val="44"/>
        </w:rPr>
        <w:sectPr w:rsidR="008441F3" w:rsidSect="00115EF7">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708" w:footer="708" w:gutter="0"/>
          <w:pgNumType w:fmt="upperRoman" w:start="1"/>
          <w:cols w:space="708"/>
          <w:docGrid w:linePitch="360"/>
        </w:sectPr>
      </w:pPr>
    </w:p>
    <w:p w:rsidR="00DC06BF" w:rsidRDefault="00B5169E" w:rsidP="00700A59">
      <w:pPr>
        <w:ind w:left="1988" w:hangingChars="495" w:hanging="1988"/>
        <w:jc w:val="center"/>
        <w:rPr>
          <w:rFonts w:ascii="仿宋_GB2312"/>
          <w:sz w:val="32"/>
        </w:rPr>
      </w:pPr>
      <w:r w:rsidRPr="00B5169E">
        <w:rPr>
          <w:rFonts w:ascii="仿宋_GB2312"/>
          <w:b/>
          <w:bCs/>
          <w:noProof/>
          <w:spacing w:val="-20"/>
          <w:sz w:val="40"/>
        </w:rPr>
        <w:lastRenderedPageBreak/>
        <w:pict>
          <v:shapetype id="_x0000_t202" coordsize="21600,21600" o:spt="202" path="m,l,21600r21600,l21600,xe">
            <v:stroke joinstyle="miter"/>
            <v:path gradientshapeok="t" o:connecttype="rect"/>
          </v:shapetype>
          <v:shape id="_x0000_s1027" type="#_x0000_t202" style="position:absolute;left:0;text-align:left;margin-left:145.5pt;margin-top:346.6pt;width:165.95pt;height:43.5pt;z-index:251661312" filled="f" stroked="f">
            <v:textbox style="mso-next-textbox:#_x0000_s1027">
              <w:txbxContent>
                <w:p w:rsidR="00B217BB" w:rsidRPr="007F7BDA" w:rsidRDefault="00B217BB" w:rsidP="00F47C6A">
                  <w:pPr>
                    <w:spacing w:before="156"/>
                    <w:ind w:firstLineChars="45" w:firstLine="198"/>
                    <w:rPr>
                      <w:color w:val="FF0000"/>
                      <w:sz w:val="44"/>
                      <w:szCs w:val="44"/>
                    </w:rPr>
                  </w:pPr>
                  <w:r w:rsidRPr="007F7BDA">
                    <w:rPr>
                      <w:color w:val="FF0000"/>
                      <w:sz w:val="44"/>
                      <w:szCs w:val="44"/>
                    </w:rPr>
                    <w:t>再次复印无效</w:t>
                  </w:r>
                </w:p>
              </w:txbxContent>
            </v:textbox>
            <w10:wrap type="topAndBottom"/>
          </v:shape>
        </w:pict>
      </w:r>
      <w:r w:rsidR="00700A59">
        <w:rPr>
          <w:rFonts w:ascii="仿宋_GB2312" w:hint="eastAsia"/>
          <w:b/>
          <w:bCs/>
          <w:noProof/>
          <w:spacing w:val="-20"/>
          <w:sz w:val="40"/>
        </w:rPr>
        <w:drawing>
          <wp:anchor distT="0" distB="0" distL="114300" distR="114300" simplePos="0" relativeHeight="251660288" behindDoc="0" locked="0" layoutInCell="1" allowOverlap="1">
            <wp:simplePos x="0" y="0"/>
            <wp:positionH relativeFrom="margin">
              <wp:align>center</wp:align>
            </wp:positionH>
            <wp:positionV relativeFrom="margin">
              <wp:align>center</wp:align>
            </wp:positionV>
            <wp:extent cx="7635875" cy="5532755"/>
            <wp:effectExtent l="0" t="1047750" r="0" b="1039495"/>
            <wp:wrapTopAndBottom/>
            <wp:docPr id="1" name="图片 2" descr="C:\Users\Administrator\Desktop\水保监测副本2星\第1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水保监测副本2星\第1页.jpg"/>
                    <pic:cNvPicPr>
                      <a:picLocks noChangeAspect="1" noChangeArrowheads="1"/>
                    </pic:cNvPicPr>
                  </pic:nvPicPr>
                  <pic:blipFill>
                    <a:blip r:embed="rId20" cstate="print"/>
                    <a:srcRect/>
                    <a:stretch>
                      <a:fillRect/>
                    </a:stretch>
                  </pic:blipFill>
                  <pic:spPr bwMode="auto">
                    <a:xfrm rot="16200000">
                      <a:off x="0" y="0"/>
                      <a:ext cx="7635875" cy="5532755"/>
                    </a:xfrm>
                    <a:prstGeom prst="rect">
                      <a:avLst/>
                    </a:prstGeom>
                    <a:noFill/>
                    <a:ln w="9525">
                      <a:noFill/>
                      <a:miter lim="800000"/>
                      <a:headEnd/>
                      <a:tailEnd/>
                    </a:ln>
                  </pic:spPr>
                </pic:pic>
              </a:graphicData>
            </a:graphic>
          </wp:anchor>
        </w:drawing>
      </w:r>
    </w:p>
    <w:p w:rsidR="006D704F" w:rsidRDefault="006D704F" w:rsidP="005838D9">
      <w:pPr>
        <w:spacing w:beforeLines="50" w:line="1000" w:lineRule="exact"/>
        <w:ind w:firstLineChars="0" w:firstLine="0"/>
        <w:jc w:val="center"/>
        <w:rPr>
          <w:rFonts w:asciiTheme="majorEastAsia" w:eastAsiaTheme="majorEastAsia" w:hAnsiTheme="majorEastAsia" w:cs="Times New Roman"/>
          <w:b/>
          <w:bCs/>
          <w:sz w:val="44"/>
          <w:szCs w:val="44"/>
        </w:rPr>
        <w:sectPr w:rsidR="006D704F" w:rsidSect="00115EF7">
          <w:pgSz w:w="11906" w:h="16838"/>
          <w:pgMar w:top="1440" w:right="1800" w:bottom="1440" w:left="1800" w:header="708" w:footer="708" w:gutter="0"/>
          <w:pgNumType w:fmt="upperRoman" w:start="1"/>
          <w:cols w:space="708"/>
          <w:docGrid w:linePitch="360"/>
        </w:sectPr>
      </w:pPr>
    </w:p>
    <w:p w:rsidR="00DC06BF" w:rsidRDefault="00DC06BF" w:rsidP="00DC06BF">
      <w:pPr>
        <w:ind w:left="1889" w:hangingChars="495" w:hanging="1889"/>
        <w:jc w:val="center"/>
        <w:rPr>
          <w:rFonts w:ascii="仿宋_GB2312"/>
          <w:b/>
          <w:bCs/>
          <w:spacing w:val="-20"/>
          <w:sz w:val="40"/>
        </w:rPr>
      </w:pPr>
    </w:p>
    <w:p w:rsidR="00DC06BF" w:rsidRDefault="00DC06BF" w:rsidP="00DC06BF">
      <w:pPr>
        <w:ind w:left="1889" w:hangingChars="495" w:hanging="1889"/>
        <w:jc w:val="center"/>
        <w:rPr>
          <w:rFonts w:ascii="仿宋_GB2312"/>
          <w:b/>
          <w:bCs/>
          <w:spacing w:val="-20"/>
          <w:sz w:val="40"/>
        </w:rPr>
      </w:pPr>
      <w:r w:rsidRPr="00DC06BF">
        <w:rPr>
          <w:rFonts w:ascii="仿宋_GB2312" w:hint="eastAsia"/>
          <w:b/>
          <w:bCs/>
          <w:spacing w:val="-20"/>
          <w:sz w:val="40"/>
        </w:rPr>
        <w:t>县城江东自来水厂取水口搬迁工程</w:t>
      </w:r>
    </w:p>
    <w:p w:rsidR="00DC06BF" w:rsidRPr="0002792B" w:rsidRDefault="00DC06BF" w:rsidP="00DC06BF">
      <w:pPr>
        <w:ind w:left="2385" w:hangingChars="495" w:hanging="2385"/>
        <w:jc w:val="center"/>
        <w:rPr>
          <w:rFonts w:ascii="仿宋_GB2312"/>
          <w:b/>
          <w:sz w:val="48"/>
          <w:szCs w:val="48"/>
        </w:rPr>
      </w:pPr>
      <w:r w:rsidRPr="0002792B">
        <w:rPr>
          <w:rFonts w:ascii="仿宋_GB2312" w:hint="eastAsia"/>
          <w:b/>
          <w:sz w:val="48"/>
          <w:szCs w:val="48"/>
        </w:rPr>
        <w:t>水土保持</w:t>
      </w:r>
      <w:r>
        <w:rPr>
          <w:rFonts w:ascii="仿宋_GB2312" w:hint="eastAsia"/>
          <w:b/>
          <w:sz w:val="48"/>
          <w:szCs w:val="48"/>
        </w:rPr>
        <w:t>监测总结</w:t>
      </w:r>
      <w:r w:rsidRPr="0002792B">
        <w:rPr>
          <w:rFonts w:ascii="仿宋_GB2312" w:hint="eastAsia"/>
          <w:b/>
          <w:sz w:val="48"/>
          <w:szCs w:val="48"/>
        </w:rPr>
        <w:t>报告</w:t>
      </w:r>
    </w:p>
    <w:p w:rsidR="00DC06BF" w:rsidRPr="00C86BEE" w:rsidRDefault="00DC06BF" w:rsidP="00C86BEE">
      <w:pPr>
        <w:ind w:firstLineChars="0" w:firstLine="0"/>
        <w:jc w:val="center"/>
        <w:rPr>
          <w:sz w:val="32"/>
          <w:szCs w:val="32"/>
        </w:rPr>
      </w:pPr>
      <w:r w:rsidRPr="00C86BEE">
        <w:rPr>
          <w:rFonts w:hint="eastAsia"/>
          <w:sz w:val="32"/>
          <w:szCs w:val="32"/>
        </w:rPr>
        <w:t>（责任页）</w:t>
      </w:r>
    </w:p>
    <w:p w:rsidR="00DC06BF" w:rsidRDefault="00DC06BF" w:rsidP="00050CBF">
      <w:pPr>
        <w:adjustRightInd/>
        <w:snapToGrid/>
        <w:spacing w:line="220" w:lineRule="atLeast"/>
        <w:ind w:firstLineChars="0" w:firstLine="0"/>
        <w:jc w:val="center"/>
        <w:rPr>
          <w:rFonts w:ascii="仿宋_GB2312"/>
          <w:sz w:val="32"/>
        </w:rPr>
      </w:pPr>
      <w:r w:rsidRPr="006036C4">
        <w:rPr>
          <w:rFonts w:ascii="仿宋_GB2312"/>
          <w:b/>
          <w:bCs/>
          <w:sz w:val="32"/>
        </w:rPr>
        <w:t>重庆泽润水利工程咨询有限公司</w:t>
      </w:r>
    </w:p>
    <w:p w:rsidR="00DC06BF" w:rsidRDefault="00DC06BF" w:rsidP="00DC06BF">
      <w:pPr>
        <w:adjustRightInd/>
        <w:snapToGrid/>
        <w:spacing w:line="220" w:lineRule="atLeast"/>
        <w:ind w:firstLine="640"/>
        <w:rPr>
          <w:rFonts w:ascii="仿宋_GB2312"/>
          <w:sz w:val="32"/>
        </w:rPr>
      </w:pPr>
    </w:p>
    <w:p w:rsidR="00DC06BF" w:rsidRDefault="00DC06BF" w:rsidP="00DC06BF">
      <w:pPr>
        <w:adjustRightInd/>
        <w:snapToGrid/>
        <w:spacing w:line="220" w:lineRule="atLeast"/>
        <w:ind w:firstLine="640"/>
        <w:rPr>
          <w:rFonts w:ascii="仿宋_GB2312"/>
          <w:sz w:val="32"/>
        </w:rPr>
      </w:pPr>
    </w:p>
    <w:p w:rsidR="00DC06BF" w:rsidRDefault="00DC06BF" w:rsidP="00DC06BF">
      <w:pPr>
        <w:adjustRightInd/>
        <w:snapToGrid/>
        <w:spacing w:line="220" w:lineRule="atLeast"/>
        <w:ind w:firstLine="640"/>
        <w:rPr>
          <w:rFonts w:ascii="仿宋_GB2312"/>
          <w:sz w:val="32"/>
        </w:rPr>
      </w:pPr>
    </w:p>
    <w:p w:rsidR="00DC06BF" w:rsidRDefault="00DC06BF" w:rsidP="00DC06BF">
      <w:pPr>
        <w:adjustRightInd/>
        <w:snapToGrid/>
        <w:spacing w:line="220" w:lineRule="atLeast"/>
        <w:ind w:firstLine="640"/>
        <w:rPr>
          <w:rFonts w:ascii="仿宋_GB2312"/>
          <w:sz w:val="32"/>
        </w:rPr>
      </w:pPr>
    </w:p>
    <w:p w:rsidR="00DC06BF" w:rsidRDefault="00DC06BF" w:rsidP="00DC06BF">
      <w:pPr>
        <w:adjustRightInd/>
        <w:snapToGrid/>
        <w:spacing w:line="220" w:lineRule="atLeast"/>
        <w:ind w:firstLine="640"/>
        <w:rPr>
          <w:rFonts w:ascii="仿宋_GB2312"/>
          <w:sz w:val="32"/>
        </w:rPr>
      </w:pPr>
    </w:p>
    <w:p w:rsidR="00DC06BF" w:rsidRPr="00B77B1E" w:rsidRDefault="00DC06BF" w:rsidP="00DC06BF">
      <w:pPr>
        <w:spacing w:line="480" w:lineRule="auto"/>
        <w:ind w:firstLine="643"/>
        <w:rPr>
          <w:rFonts w:ascii="仿宋_GB2312"/>
          <w:b/>
          <w:bCs/>
          <w:sz w:val="32"/>
        </w:rPr>
      </w:pPr>
      <w:r w:rsidRPr="0002792B">
        <w:rPr>
          <w:rFonts w:ascii="仿宋_GB2312" w:hint="eastAsia"/>
          <w:b/>
          <w:bCs/>
          <w:sz w:val="32"/>
        </w:rPr>
        <w:t>批    准：</w:t>
      </w:r>
      <w:r w:rsidRPr="00B77B1E">
        <w:rPr>
          <w:rFonts w:ascii="仿宋_GB2312" w:hint="eastAsia"/>
          <w:b/>
          <w:bCs/>
          <w:sz w:val="32"/>
        </w:rPr>
        <w:t>秦  勇</w:t>
      </w:r>
    </w:p>
    <w:p w:rsidR="00DC06BF" w:rsidRPr="00B77B1E" w:rsidRDefault="00DC06BF" w:rsidP="00DC06BF">
      <w:pPr>
        <w:spacing w:line="480" w:lineRule="auto"/>
        <w:ind w:firstLine="643"/>
        <w:rPr>
          <w:rFonts w:ascii="仿宋_GB2312"/>
          <w:b/>
          <w:bCs/>
          <w:sz w:val="32"/>
        </w:rPr>
      </w:pPr>
      <w:r w:rsidRPr="00B77B1E">
        <w:rPr>
          <w:rFonts w:ascii="仿宋_GB2312" w:hint="eastAsia"/>
          <w:b/>
          <w:bCs/>
          <w:sz w:val="32"/>
        </w:rPr>
        <w:t>核    定：</w:t>
      </w:r>
      <w:r w:rsidR="00B77B1E" w:rsidRPr="00B77B1E">
        <w:rPr>
          <w:rFonts w:ascii="仿宋_GB2312" w:hint="eastAsia"/>
          <w:b/>
          <w:bCs/>
          <w:sz w:val="32"/>
        </w:rPr>
        <w:t>刘金萍</w:t>
      </w:r>
    </w:p>
    <w:p w:rsidR="00DC06BF" w:rsidRPr="00B77B1E" w:rsidRDefault="00DC06BF" w:rsidP="00DC06BF">
      <w:pPr>
        <w:spacing w:line="480" w:lineRule="auto"/>
        <w:ind w:firstLine="643"/>
        <w:rPr>
          <w:rFonts w:ascii="仿宋_GB2312"/>
          <w:sz w:val="32"/>
        </w:rPr>
      </w:pPr>
      <w:r w:rsidRPr="00B77B1E">
        <w:rPr>
          <w:rFonts w:ascii="仿宋_GB2312" w:hint="eastAsia"/>
          <w:b/>
          <w:bCs/>
          <w:sz w:val="32"/>
        </w:rPr>
        <w:t>审    查：</w:t>
      </w:r>
      <w:r w:rsidR="00B77B1E" w:rsidRPr="00B77B1E">
        <w:rPr>
          <w:rFonts w:ascii="仿宋_GB2312" w:hint="eastAsia"/>
          <w:b/>
          <w:bCs/>
          <w:sz w:val="32"/>
        </w:rPr>
        <w:t>杨  艳</w:t>
      </w:r>
    </w:p>
    <w:p w:rsidR="00DC06BF" w:rsidRPr="00B77B1E" w:rsidRDefault="00DC06BF" w:rsidP="00DC06BF">
      <w:pPr>
        <w:spacing w:line="480" w:lineRule="auto"/>
        <w:ind w:firstLine="643"/>
        <w:rPr>
          <w:rFonts w:ascii="仿宋_GB2312"/>
          <w:b/>
          <w:bCs/>
          <w:sz w:val="32"/>
        </w:rPr>
      </w:pPr>
      <w:r w:rsidRPr="00B77B1E">
        <w:rPr>
          <w:rFonts w:ascii="仿宋_GB2312" w:hint="eastAsia"/>
          <w:b/>
          <w:bCs/>
          <w:sz w:val="32"/>
        </w:rPr>
        <w:t>校    核：</w:t>
      </w:r>
      <w:r w:rsidR="00B77B1E" w:rsidRPr="00B77B1E">
        <w:rPr>
          <w:rFonts w:ascii="仿宋_GB2312" w:hint="eastAsia"/>
          <w:b/>
          <w:bCs/>
          <w:sz w:val="32"/>
        </w:rPr>
        <w:t>邹顺莉</w:t>
      </w:r>
    </w:p>
    <w:p w:rsidR="00DC06BF" w:rsidRDefault="00DC06BF" w:rsidP="00DC06BF">
      <w:pPr>
        <w:adjustRightInd/>
        <w:snapToGrid/>
        <w:spacing w:line="220" w:lineRule="atLeast"/>
        <w:ind w:firstLine="643"/>
        <w:rPr>
          <w:rFonts w:ascii="仿宋_GB2312"/>
          <w:b/>
          <w:bCs/>
          <w:sz w:val="32"/>
        </w:rPr>
      </w:pPr>
      <w:r w:rsidRPr="00B77B1E">
        <w:rPr>
          <w:rFonts w:ascii="仿宋_GB2312" w:hint="eastAsia"/>
          <w:b/>
          <w:bCs/>
          <w:sz w:val="32"/>
        </w:rPr>
        <w:t>编写人员：</w:t>
      </w:r>
      <w:r w:rsidR="00B77B1E" w:rsidRPr="00B77B1E">
        <w:rPr>
          <w:rFonts w:ascii="仿宋_GB2312" w:hint="eastAsia"/>
          <w:b/>
          <w:bCs/>
          <w:sz w:val="32"/>
        </w:rPr>
        <w:t>罗超平</w:t>
      </w:r>
      <w:r w:rsidRPr="00B77B1E">
        <w:rPr>
          <w:rFonts w:ascii="仿宋_GB2312" w:hint="eastAsia"/>
          <w:b/>
          <w:bCs/>
          <w:sz w:val="32"/>
        </w:rPr>
        <w:tab/>
      </w:r>
      <w:r w:rsidRPr="00B77B1E">
        <w:rPr>
          <w:rFonts w:ascii="仿宋_GB2312" w:hint="eastAsia"/>
          <w:b/>
          <w:bCs/>
          <w:sz w:val="32"/>
        </w:rPr>
        <w:tab/>
      </w:r>
      <w:r w:rsidRPr="00B77B1E">
        <w:rPr>
          <w:rFonts w:ascii="仿宋_GB2312" w:hint="eastAsia"/>
          <w:b/>
          <w:bCs/>
          <w:sz w:val="32"/>
        </w:rPr>
        <w:tab/>
        <w:t>任凌云</w:t>
      </w:r>
      <w:r>
        <w:rPr>
          <w:rFonts w:ascii="仿宋_GB2312" w:hint="eastAsia"/>
          <w:b/>
          <w:bCs/>
          <w:sz w:val="32"/>
        </w:rPr>
        <w:t xml:space="preserve">  </w:t>
      </w:r>
    </w:p>
    <w:p w:rsidR="00DC06BF" w:rsidRDefault="00DC06BF" w:rsidP="00DC06BF">
      <w:pPr>
        <w:adjustRightInd/>
        <w:snapToGrid/>
        <w:spacing w:line="220" w:lineRule="atLeast"/>
        <w:ind w:firstLine="643"/>
        <w:rPr>
          <w:rFonts w:ascii="仿宋_GB2312"/>
          <w:b/>
          <w:bCs/>
          <w:sz w:val="32"/>
        </w:rPr>
      </w:pPr>
      <w:r>
        <w:rPr>
          <w:rFonts w:ascii="仿宋_GB2312" w:hint="eastAsia"/>
          <w:b/>
          <w:bCs/>
          <w:sz w:val="32"/>
        </w:rPr>
        <w:t xml:space="preserve">          </w:t>
      </w:r>
    </w:p>
    <w:p w:rsidR="00DC06BF" w:rsidRDefault="00DC06BF" w:rsidP="00DC06BF">
      <w:pPr>
        <w:adjustRightInd/>
        <w:snapToGrid/>
        <w:spacing w:line="220" w:lineRule="atLeast"/>
        <w:ind w:firstLineChars="700" w:firstLine="2240"/>
        <w:rPr>
          <w:rFonts w:ascii="仿宋_GB2312"/>
          <w:sz w:val="32"/>
        </w:rPr>
      </w:pPr>
    </w:p>
    <w:p w:rsidR="006D704F" w:rsidRDefault="006D704F" w:rsidP="005838D9">
      <w:pPr>
        <w:spacing w:beforeLines="50" w:line="1000" w:lineRule="exact"/>
        <w:ind w:firstLineChars="0" w:firstLine="0"/>
        <w:jc w:val="center"/>
        <w:rPr>
          <w:rFonts w:asciiTheme="majorEastAsia" w:eastAsiaTheme="majorEastAsia" w:hAnsiTheme="majorEastAsia" w:cs="Times New Roman"/>
          <w:b/>
          <w:bCs/>
          <w:sz w:val="44"/>
          <w:szCs w:val="44"/>
        </w:rPr>
        <w:sectPr w:rsidR="006D704F" w:rsidSect="00115EF7">
          <w:pgSz w:w="11906" w:h="16838"/>
          <w:pgMar w:top="1440" w:right="1800" w:bottom="1440" w:left="1800" w:header="708" w:footer="708" w:gutter="0"/>
          <w:pgNumType w:fmt="upperRoman" w:start="1"/>
          <w:cols w:space="708"/>
          <w:docGrid w:linePitch="360"/>
        </w:sectPr>
      </w:pPr>
    </w:p>
    <w:p w:rsidR="001E05F3" w:rsidRPr="001E05F3" w:rsidRDefault="001E05F3" w:rsidP="001E05F3">
      <w:pPr>
        <w:ind w:firstLineChars="0" w:firstLine="0"/>
        <w:jc w:val="center"/>
        <w:rPr>
          <w:b/>
          <w:sz w:val="32"/>
          <w:szCs w:val="32"/>
        </w:rPr>
      </w:pPr>
      <w:r w:rsidRPr="001E05F3">
        <w:rPr>
          <w:rFonts w:hint="eastAsia"/>
          <w:b/>
          <w:sz w:val="32"/>
          <w:szCs w:val="32"/>
        </w:rPr>
        <w:lastRenderedPageBreak/>
        <w:t>目</w:t>
      </w:r>
      <w:r w:rsidRPr="001E05F3">
        <w:rPr>
          <w:rFonts w:hint="eastAsia"/>
          <w:b/>
          <w:sz w:val="32"/>
          <w:szCs w:val="32"/>
        </w:rPr>
        <w:t xml:space="preserve">  </w:t>
      </w:r>
      <w:r w:rsidRPr="001E05F3">
        <w:rPr>
          <w:rFonts w:hint="eastAsia"/>
          <w:b/>
          <w:sz w:val="32"/>
          <w:szCs w:val="32"/>
        </w:rPr>
        <w:t>录</w:t>
      </w:r>
    </w:p>
    <w:p w:rsidR="001E05F3" w:rsidRPr="001E05F3" w:rsidRDefault="001E05F3" w:rsidP="00311C83">
      <w:pPr>
        <w:ind w:firstLine="480"/>
      </w:pPr>
    </w:p>
    <w:bookmarkStart w:id="1" w:name="_Toc525221664"/>
    <w:bookmarkStart w:id="2" w:name="_Toc533155491"/>
    <w:p w:rsidR="00E76171" w:rsidRDefault="00B5169E" w:rsidP="00767795">
      <w:pPr>
        <w:pStyle w:val="10"/>
        <w:ind w:firstLine="480"/>
        <w:rPr>
          <w:rFonts w:asciiTheme="minorHAnsi" w:eastAsiaTheme="minorEastAsia" w:hAnsiTheme="minorHAnsi"/>
          <w:noProof/>
          <w:kern w:val="2"/>
          <w:sz w:val="21"/>
          <w:szCs w:val="22"/>
        </w:rPr>
      </w:pPr>
      <w:r w:rsidRPr="00B5169E">
        <w:fldChar w:fldCharType="begin"/>
      </w:r>
      <w:r w:rsidR="00E76171">
        <w:instrText xml:space="preserve"> TOC \o "1-2" \h \z \u </w:instrText>
      </w:r>
      <w:r w:rsidRPr="00B5169E">
        <w:fldChar w:fldCharType="separate"/>
      </w:r>
      <w:hyperlink w:anchor="_Toc77006339" w:history="1">
        <w:r w:rsidR="00E76171" w:rsidRPr="00767795">
          <w:rPr>
            <w:rStyle w:val="af6"/>
            <w:rFonts w:hint="eastAsia"/>
            <w:noProof/>
          </w:rPr>
          <w:t>前</w:t>
        </w:r>
        <w:r w:rsidR="00E76171" w:rsidRPr="00767795">
          <w:rPr>
            <w:rStyle w:val="af6"/>
            <w:rFonts w:hint="eastAsia"/>
            <w:noProof/>
          </w:rPr>
          <w:t xml:space="preserve">  </w:t>
        </w:r>
        <w:r w:rsidR="00E76171" w:rsidRPr="00767795">
          <w:rPr>
            <w:rStyle w:val="af6"/>
            <w:rFonts w:hint="eastAsia"/>
            <w:noProof/>
          </w:rPr>
          <w:t>言</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_Toc77006339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1</w:t>
        </w:r>
        <w:r>
          <w:rPr>
            <w:rFonts w:hint="eastAsia"/>
            <w:noProof/>
            <w:webHidden/>
          </w:rPr>
          <w:fldChar w:fldCharType="end"/>
        </w:r>
      </w:hyperlink>
    </w:p>
    <w:p w:rsidR="00E76171" w:rsidRDefault="00B5169E" w:rsidP="00767795">
      <w:pPr>
        <w:pStyle w:val="10"/>
        <w:tabs>
          <w:tab w:val="left" w:pos="1120"/>
        </w:tabs>
        <w:ind w:firstLine="480"/>
        <w:rPr>
          <w:rFonts w:asciiTheme="minorHAnsi" w:eastAsiaTheme="minorEastAsia" w:hAnsiTheme="minorHAnsi"/>
          <w:noProof/>
          <w:kern w:val="2"/>
          <w:sz w:val="21"/>
          <w:szCs w:val="22"/>
        </w:rPr>
      </w:pPr>
      <w:hyperlink w:anchor="_Toc77006340" w:history="1">
        <w:r w:rsidR="00E76171" w:rsidRPr="00767795">
          <w:rPr>
            <w:rStyle w:val="af6"/>
            <w:rFonts w:hint="eastAsia"/>
            <w:noProof/>
          </w:rPr>
          <w:t>1</w:t>
        </w:r>
        <w:r w:rsidR="00E76171">
          <w:rPr>
            <w:rFonts w:asciiTheme="minorHAnsi" w:eastAsiaTheme="minorEastAsia" w:hAnsiTheme="minorHAnsi" w:hint="eastAsia"/>
            <w:noProof/>
            <w:kern w:val="2"/>
            <w:sz w:val="21"/>
            <w:szCs w:val="22"/>
          </w:rPr>
          <w:tab/>
        </w:r>
        <w:r w:rsidR="00E76171" w:rsidRPr="00767795">
          <w:rPr>
            <w:rStyle w:val="af6"/>
            <w:rFonts w:hint="eastAsia"/>
            <w:noProof/>
          </w:rPr>
          <w:t>建设项目及水土保持工作概况</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_Toc77006340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5</w:t>
        </w:r>
        <w:r>
          <w:rPr>
            <w:rFonts w:hint="eastAsia"/>
            <w:noProof/>
            <w:webHidden/>
          </w:rPr>
          <w:fldChar w:fldCharType="end"/>
        </w:r>
      </w:hyperlink>
    </w:p>
    <w:p w:rsidR="00E76171" w:rsidRDefault="00B5169E" w:rsidP="00E76171">
      <w:pPr>
        <w:pStyle w:val="22"/>
        <w:ind w:left="480" w:firstLine="480"/>
        <w:rPr>
          <w:rFonts w:asciiTheme="minorHAnsi" w:eastAsiaTheme="minorEastAsia" w:hAnsiTheme="minorHAnsi"/>
          <w:noProof/>
          <w:kern w:val="2"/>
          <w:sz w:val="21"/>
        </w:rPr>
      </w:pPr>
      <w:hyperlink w:anchor="_Toc77006341" w:history="1">
        <w:r w:rsidR="00E76171" w:rsidRPr="00767795">
          <w:rPr>
            <w:rStyle w:val="af6"/>
            <w:rFonts w:hint="eastAsia"/>
            <w:noProof/>
          </w:rPr>
          <w:t>1.1</w:t>
        </w:r>
        <w:r w:rsidR="00E76171">
          <w:rPr>
            <w:rFonts w:asciiTheme="minorHAnsi" w:eastAsiaTheme="minorEastAsia" w:hAnsiTheme="minorHAnsi" w:hint="eastAsia"/>
            <w:noProof/>
            <w:kern w:val="2"/>
            <w:sz w:val="21"/>
          </w:rPr>
          <w:tab/>
        </w:r>
        <w:r w:rsidR="00E76171" w:rsidRPr="00767795">
          <w:rPr>
            <w:rStyle w:val="af6"/>
            <w:rFonts w:hint="eastAsia"/>
            <w:noProof/>
          </w:rPr>
          <w:t>建设项目概况</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_Toc77006341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5</w:t>
        </w:r>
        <w:r>
          <w:rPr>
            <w:rFonts w:hint="eastAsia"/>
            <w:noProof/>
            <w:webHidden/>
          </w:rPr>
          <w:fldChar w:fldCharType="end"/>
        </w:r>
      </w:hyperlink>
    </w:p>
    <w:p w:rsidR="00E76171" w:rsidRDefault="00B5169E" w:rsidP="00E76171">
      <w:pPr>
        <w:pStyle w:val="22"/>
        <w:ind w:left="480" w:firstLine="480"/>
        <w:rPr>
          <w:rFonts w:asciiTheme="minorHAnsi" w:eastAsiaTheme="minorEastAsia" w:hAnsiTheme="minorHAnsi"/>
          <w:noProof/>
          <w:kern w:val="2"/>
          <w:sz w:val="21"/>
        </w:rPr>
      </w:pPr>
      <w:hyperlink w:anchor="_Toc77006342" w:history="1">
        <w:r w:rsidR="00E76171" w:rsidRPr="00767795">
          <w:rPr>
            <w:rStyle w:val="af6"/>
            <w:rFonts w:hint="eastAsia"/>
            <w:noProof/>
          </w:rPr>
          <w:t>1.2</w:t>
        </w:r>
        <w:r w:rsidR="00E76171">
          <w:rPr>
            <w:rFonts w:asciiTheme="minorHAnsi" w:eastAsiaTheme="minorEastAsia" w:hAnsiTheme="minorHAnsi" w:hint="eastAsia"/>
            <w:noProof/>
            <w:kern w:val="2"/>
            <w:sz w:val="21"/>
          </w:rPr>
          <w:tab/>
        </w:r>
        <w:r w:rsidR="00E76171" w:rsidRPr="00767795">
          <w:rPr>
            <w:rStyle w:val="af6"/>
            <w:rFonts w:hint="eastAsia"/>
            <w:noProof/>
          </w:rPr>
          <w:t>水土保持工作情况</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_Toc77006342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10</w:t>
        </w:r>
        <w:r>
          <w:rPr>
            <w:rFonts w:hint="eastAsia"/>
            <w:noProof/>
            <w:webHidden/>
          </w:rPr>
          <w:fldChar w:fldCharType="end"/>
        </w:r>
      </w:hyperlink>
    </w:p>
    <w:p w:rsidR="00E76171" w:rsidRDefault="00B5169E" w:rsidP="00E76171">
      <w:pPr>
        <w:pStyle w:val="22"/>
        <w:ind w:left="480" w:firstLine="480"/>
        <w:rPr>
          <w:rFonts w:asciiTheme="minorHAnsi" w:eastAsiaTheme="minorEastAsia" w:hAnsiTheme="minorHAnsi"/>
          <w:noProof/>
          <w:kern w:val="2"/>
          <w:sz w:val="21"/>
        </w:rPr>
      </w:pPr>
      <w:hyperlink w:anchor="_Toc77006343" w:history="1">
        <w:r w:rsidR="00E76171" w:rsidRPr="00767795">
          <w:rPr>
            <w:rStyle w:val="af6"/>
            <w:rFonts w:hint="eastAsia"/>
            <w:noProof/>
          </w:rPr>
          <w:t>1.3</w:t>
        </w:r>
        <w:r w:rsidR="00E76171">
          <w:rPr>
            <w:rFonts w:asciiTheme="minorHAnsi" w:eastAsiaTheme="minorEastAsia" w:hAnsiTheme="minorHAnsi" w:hint="eastAsia"/>
            <w:noProof/>
            <w:kern w:val="2"/>
            <w:sz w:val="21"/>
          </w:rPr>
          <w:tab/>
        </w:r>
        <w:r w:rsidR="00E76171" w:rsidRPr="00767795">
          <w:rPr>
            <w:rStyle w:val="af6"/>
            <w:rFonts w:hint="eastAsia"/>
            <w:noProof/>
          </w:rPr>
          <w:t>监测工作实施情况</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_Toc77006343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11</w:t>
        </w:r>
        <w:r>
          <w:rPr>
            <w:rFonts w:hint="eastAsia"/>
            <w:noProof/>
            <w:webHidden/>
          </w:rPr>
          <w:fldChar w:fldCharType="end"/>
        </w:r>
      </w:hyperlink>
    </w:p>
    <w:p w:rsidR="00E76171" w:rsidRDefault="00B5169E" w:rsidP="00767795">
      <w:pPr>
        <w:pStyle w:val="10"/>
        <w:tabs>
          <w:tab w:val="left" w:pos="1120"/>
        </w:tabs>
        <w:ind w:firstLine="480"/>
        <w:rPr>
          <w:rFonts w:asciiTheme="minorHAnsi" w:eastAsiaTheme="minorEastAsia" w:hAnsiTheme="minorHAnsi"/>
          <w:noProof/>
          <w:kern w:val="2"/>
          <w:sz w:val="21"/>
          <w:szCs w:val="22"/>
        </w:rPr>
      </w:pPr>
      <w:hyperlink w:anchor="_Toc77006344" w:history="1">
        <w:r w:rsidR="00E76171" w:rsidRPr="00767795">
          <w:rPr>
            <w:rStyle w:val="af6"/>
            <w:rFonts w:hint="eastAsia"/>
            <w:noProof/>
          </w:rPr>
          <w:t>2</w:t>
        </w:r>
        <w:r w:rsidR="00E76171">
          <w:rPr>
            <w:rFonts w:asciiTheme="minorHAnsi" w:eastAsiaTheme="minorEastAsia" w:hAnsiTheme="minorHAnsi" w:hint="eastAsia"/>
            <w:noProof/>
            <w:kern w:val="2"/>
            <w:sz w:val="21"/>
            <w:szCs w:val="22"/>
          </w:rPr>
          <w:tab/>
        </w:r>
        <w:r w:rsidR="00E76171" w:rsidRPr="00767795">
          <w:rPr>
            <w:rStyle w:val="af6"/>
            <w:rFonts w:hint="eastAsia"/>
            <w:noProof/>
          </w:rPr>
          <w:t>监测内容与方法</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_Toc77006344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15</w:t>
        </w:r>
        <w:r>
          <w:rPr>
            <w:rFonts w:hint="eastAsia"/>
            <w:noProof/>
            <w:webHidden/>
          </w:rPr>
          <w:fldChar w:fldCharType="end"/>
        </w:r>
      </w:hyperlink>
    </w:p>
    <w:p w:rsidR="00E76171" w:rsidRDefault="00B5169E" w:rsidP="00E76171">
      <w:pPr>
        <w:pStyle w:val="22"/>
        <w:ind w:left="480" w:firstLine="480"/>
        <w:rPr>
          <w:rFonts w:asciiTheme="minorHAnsi" w:eastAsiaTheme="minorEastAsia" w:hAnsiTheme="minorHAnsi"/>
          <w:noProof/>
          <w:kern w:val="2"/>
          <w:sz w:val="21"/>
        </w:rPr>
      </w:pPr>
      <w:hyperlink w:anchor="_Toc77006345" w:history="1">
        <w:r w:rsidR="00E76171" w:rsidRPr="00767795">
          <w:rPr>
            <w:rStyle w:val="af6"/>
            <w:rFonts w:hint="eastAsia"/>
            <w:noProof/>
          </w:rPr>
          <w:t>2.1</w:t>
        </w:r>
        <w:r w:rsidR="00E76171">
          <w:rPr>
            <w:rFonts w:asciiTheme="minorHAnsi" w:eastAsiaTheme="minorEastAsia" w:hAnsiTheme="minorHAnsi" w:hint="eastAsia"/>
            <w:noProof/>
            <w:kern w:val="2"/>
            <w:sz w:val="21"/>
          </w:rPr>
          <w:tab/>
        </w:r>
        <w:r w:rsidR="00E76171" w:rsidRPr="00767795">
          <w:rPr>
            <w:rStyle w:val="af6"/>
            <w:rFonts w:hint="eastAsia"/>
            <w:noProof/>
          </w:rPr>
          <w:t>扰动土地情况</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_Toc77006345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15</w:t>
        </w:r>
        <w:r>
          <w:rPr>
            <w:rFonts w:hint="eastAsia"/>
            <w:noProof/>
            <w:webHidden/>
          </w:rPr>
          <w:fldChar w:fldCharType="end"/>
        </w:r>
      </w:hyperlink>
    </w:p>
    <w:p w:rsidR="00E76171" w:rsidRDefault="00B5169E" w:rsidP="00E76171">
      <w:pPr>
        <w:pStyle w:val="22"/>
        <w:ind w:left="480" w:firstLine="480"/>
        <w:rPr>
          <w:rFonts w:asciiTheme="minorHAnsi" w:eastAsiaTheme="minorEastAsia" w:hAnsiTheme="minorHAnsi"/>
          <w:noProof/>
          <w:kern w:val="2"/>
          <w:sz w:val="21"/>
        </w:rPr>
      </w:pPr>
      <w:hyperlink w:anchor="_Toc77006346" w:history="1">
        <w:r w:rsidR="00E76171" w:rsidRPr="00767795">
          <w:rPr>
            <w:rStyle w:val="af6"/>
            <w:rFonts w:hint="eastAsia"/>
            <w:noProof/>
          </w:rPr>
          <w:t>2.2</w:t>
        </w:r>
        <w:r w:rsidR="00E76171">
          <w:rPr>
            <w:rFonts w:asciiTheme="minorHAnsi" w:eastAsiaTheme="minorEastAsia" w:hAnsiTheme="minorHAnsi" w:hint="eastAsia"/>
            <w:noProof/>
            <w:kern w:val="2"/>
            <w:sz w:val="21"/>
          </w:rPr>
          <w:tab/>
        </w:r>
        <w:r w:rsidR="00E76171" w:rsidRPr="00767795">
          <w:rPr>
            <w:rStyle w:val="af6"/>
            <w:rFonts w:hint="eastAsia"/>
            <w:noProof/>
          </w:rPr>
          <w:t>取料、弃渣情况</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_Toc77006346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15</w:t>
        </w:r>
        <w:r>
          <w:rPr>
            <w:rFonts w:hint="eastAsia"/>
            <w:noProof/>
            <w:webHidden/>
          </w:rPr>
          <w:fldChar w:fldCharType="end"/>
        </w:r>
      </w:hyperlink>
    </w:p>
    <w:p w:rsidR="00E76171" w:rsidRDefault="00B5169E" w:rsidP="00E76171">
      <w:pPr>
        <w:pStyle w:val="22"/>
        <w:ind w:left="480" w:firstLine="480"/>
        <w:rPr>
          <w:rFonts w:asciiTheme="minorHAnsi" w:eastAsiaTheme="minorEastAsia" w:hAnsiTheme="minorHAnsi"/>
          <w:noProof/>
          <w:kern w:val="2"/>
          <w:sz w:val="21"/>
        </w:rPr>
      </w:pPr>
      <w:hyperlink w:anchor="_Toc77006347" w:history="1">
        <w:r w:rsidR="00E76171" w:rsidRPr="00767795">
          <w:rPr>
            <w:rStyle w:val="af6"/>
            <w:rFonts w:hint="eastAsia"/>
            <w:noProof/>
          </w:rPr>
          <w:t>2.3</w:t>
        </w:r>
        <w:r w:rsidR="00E76171">
          <w:rPr>
            <w:rFonts w:asciiTheme="minorHAnsi" w:eastAsiaTheme="minorEastAsia" w:hAnsiTheme="minorHAnsi" w:hint="eastAsia"/>
            <w:noProof/>
            <w:kern w:val="2"/>
            <w:sz w:val="21"/>
          </w:rPr>
          <w:tab/>
        </w:r>
        <w:r w:rsidR="00E76171" w:rsidRPr="00767795">
          <w:rPr>
            <w:rStyle w:val="af6"/>
            <w:rFonts w:hint="eastAsia"/>
            <w:noProof/>
          </w:rPr>
          <w:t>水土保持措施</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_Toc77006347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16</w:t>
        </w:r>
        <w:r>
          <w:rPr>
            <w:rFonts w:hint="eastAsia"/>
            <w:noProof/>
            <w:webHidden/>
          </w:rPr>
          <w:fldChar w:fldCharType="end"/>
        </w:r>
      </w:hyperlink>
    </w:p>
    <w:p w:rsidR="00E76171" w:rsidRDefault="00B5169E" w:rsidP="00E76171">
      <w:pPr>
        <w:pStyle w:val="22"/>
        <w:ind w:left="480" w:firstLine="480"/>
        <w:rPr>
          <w:rFonts w:asciiTheme="minorHAnsi" w:eastAsiaTheme="minorEastAsia" w:hAnsiTheme="minorHAnsi"/>
          <w:noProof/>
          <w:kern w:val="2"/>
          <w:sz w:val="21"/>
        </w:rPr>
      </w:pPr>
      <w:hyperlink w:anchor="_Toc77006348" w:history="1">
        <w:r w:rsidR="00E76171" w:rsidRPr="00767795">
          <w:rPr>
            <w:rStyle w:val="af6"/>
            <w:rFonts w:hint="eastAsia"/>
            <w:noProof/>
          </w:rPr>
          <w:t>2.4</w:t>
        </w:r>
        <w:r w:rsidR="00E76171">
          <w:rPr>
            <w:rFonts w:asciiTheme="minorHAnsi" w:eastAsiaTheme="minorEastAsia" w:hAnsiTheme="minorHAnsi" w:hint="eastAsia"/>
            <w:noProof/>
            <w:kern w:val="2"/>
            <w:sz w:val="21"/>
          </w:rPr>
          <w:tab/>
        </w:r>
        <w:r w:rsidR="00E76171" w:rsidRPr="00767795">
          <w:rPr>
            <w:rStyle w:val="af6"/>
            <w:rFonts w:hint="eastAsia"/>
            <w:noProof/>
          </w:rPr>
          <w:t>水土流失情况</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_Toc77006348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17</w:t>
        </w:r>
        <w:r>
          <w:rPr>
            <w:rFonts w:hint="eastAsia"/>
            <w:noProof/>
            <w:webHidden/>
          </w:rPr>
          <w:fldChar w:fldCharType="end"/>
        </w:r>
      </w:hyperlink>
    </w:p>
    <w:p w:rsidR="00E76171" w:rsidRDefault="00B5169E" w:rsidP="00767795">
      <w:pPr>
        <w:pStyle w:val="10"/>
        <w:tabs>
          <w:tab w:val="left" w:pos="1120"/>
        </w:tabs>
        <w:ind w:firstLine="480"/>
        <w:rPr>
          <w:rFonts w:asciiTheme="minorHAnsi" w:eastAsiaTheme="minorEastAsia" w:hAnsiTheme="minorHAnsi"/>
          <w:noProof/>
          <w:kern w:val="2"/>
          <w:sz w:val="21"/>
          <w:szCs w:val="22"/>
        </w:rPr>
      </w:pPr>
      <w:hyperlink w:anchor="_Toc77006349" w:history="1">
        <w:r w:rsidR="00E76171" w:rsidRPr="00767795">
          <w:rPr>
            <w:rStyle w:val="af6"/>
            <w:rFonts w:hint="eastAsia"/>
            <w:noProof/>
          </w:rPr>
          <w:t>3</w:t>
        </w:r>
        <w:r w:rsidR="00E76171">
          <w:rPr>
            <w:rFonts w:asciiTheme="minorHAnsi" w:eastAsiaTheme="minorEastAsia" w:hAnsiTheme="minorHAnsi" w:hint="eastAsia"/>
            <w:noProof/>
            <w:kern w:val="2"/>
            <w:sz w:val="21"/>
            <w:szCs w:val="22"/>
          </w:rPr>
          <w:tab/>
        </w:r>
        <w:r w:rsidR="00E76171" w:rsidRPr="00767795">
          <w:rPr>
            <w:rStyle w:val="af6"/>
            <w:rFonts w:hint="eastAsia"/>
            <w:noProof/>
          </w:rPr>
          <w:t>重点部位水土流失动态监测</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_Toc77006349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18</w:t>
        </w:r>
        <w:r>
          <w:rPr>
            <w:rFonts w:hint="eastAsia"/>
            <w:noProof/>
            <w:webHidden/>
          </w:rPr>
          <w:fldChar w:fldCharType="end"/>
        </w:r>
      </w:hyperlink>
    </w:p>
    <w:p w:rsidR="00E76171" w:rsidRDefault="00B5169E" w:rsidP="00E76171">
      <w:pPr>
        <w:pStyle w:val="22"/>
        <w:ind w:left="480" w:firstLine="480"/>
        <w:rPr>
          <w:rFonts w:asciiTheme="minorHAnsi" w:eastAsiaTheme="minorEastAsia" w:hAnsiTheme="minorHAnsi"/>
          <w:noProof/>
          <w:kern w:val="2"/>
          <w:sz w:val="21"/>
        </w:rPr>
      </w:pPr>
      <w:hyperlink w:anchor="_Toc77006350" w:history="1">
        <w:r w:rsidR="00E76171" w:rsidRPr="00767795">
          <w:rPr>
            <w:rStyle w:val="af6"/>
            <w:rFonts w:hint="eastAsia"/>
            <w:noProof/>
          </w:rPr>
          <w:t>3.1</w:t>
        </w:r>
        <w:r w:rsidR="00E76171">
          <w:rPr>
            <w:rFonts w:asciiTheme="minorHAnsi" w:eastAsiaTheme="minorEastAsia" w:hAnsiTheme="minorHAnsi" w:hint="eastAsia"/>
            <w:noProof/>
            <w:kern w:val="2"/>
            <w:sz w:val="21"/>
          </w:rPr>
          <w:tab/>
        </w:r>
        <w:r w:rsidR="00E76171" w:rsidRPr="00767795">
          <w:rPr>
            <w:rStyle w:val="af6"/>
            <w:rFonts w:hint="eastAsia"/>
            <w:noProof/>
          </w:rPr>
          <w:t>防治责任范围监测</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_Toc77006350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18</w:t>
        </w:r>
        <w:r>
          <w:rPr>
            <w:rFonts w:hint="eastAsia"/>
            <w:noProof/>
            <w:webHidden/>
          </w:rPr>
          <w:fldChar w:fldCharType="end"/>
        </w:r>
      </w:hyperlink>
    </w:p>
    <w:p w:rsidR="00E76171" w:rsidRDefault="00B5169E" w:rsidP="00E76171">
      <w:pPr>
        <w:pStyle w:val="22"/>
        <w:ind w:left="480" w:firstLine="480"/>
        <w:rPr>
          <w:rFonts w:asciiTheme="minorHAnsi" w:eastAsiaTheme="minorEastAsia" w:hAnsiTheme="minorHAnsi"/>
          <w:noProof/>
          <w:kern w:val="2"/>
          <w:sz w:val="21"/>
        </w:rPr>
      </w:pPr>
      <w:hyperlink w:anchor="_Toc77006351" w:history="1">
        <w:r w:rsidR="00E76171" w:rsidRPr="00767795">
          <w:rPr>
            <w:rStyle w:val="af6"/>
            <w:rFonts w:hint="eastAsia"/>
            <w:noProof/>
          </w:rPr>
          <w:t>3.2</w:t>
        </w:r>
        <w:r w:rsidR="00E76171">
          <w:rPr>
            <w:rFonts w:asciiTheme="minorHAnsi" w:eastAsiaTheme="minorEastAsia" w:hAnsiTheme="minorHAnsi" w:hint="eastAsia"/>
            <w:noProof/>
            <w:kern w:val="2"/>
            <w:sz w:val="21"/>
          </w:rPr>
          <w:tab/>
        </w:r>
        <w:r w:rsidR="00E76171" w:rsidRPr="00767795">
          <w:rPr>
            <w:rStyle w:val="af6"/>
            <w:rFonts w:hint="eastAsia"/>
            <w:noProof/>
          </w:rPr>
          <w:t>取料监测结果</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_Toc77006351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19</w:t>
        </w:r>
        <w:r>
          <w:rPr>
            <w:rFonts w:hint="eastAsia"/>
            <w:noProof/>
            <w:webHidden/>
          </w:rPr>
          <w:fldChar w:fldCharType="end"/>
        </w:r>
      </w:hyperlink>
    </w:p>
    <w:p w:rsidR="00E76171" w:rsidRDefault="00B5169E" w:rsidP="00E76171">
      <w:pPr>
        <w:pStyle w:val="22"/>
        <w:ind w:left="480" w:firstLine="480"/>
        <w:rPr>
          <w:rFonts w:asciiTheme="minorHAnsi" w:eastAsiaTheme="minorEastAsia" w:hAnsiTheme="minorHAnsi"/>
          <w:noProof/>
          <w:kern w:val="2"/>
          <w:sz w:val="21"/>
        </w:rPr>
      </w:pPr>
      <w:hyperlink w:anchor="_Toc77006352" w:history="1">
        <w:r w:rsidR="00E76171" w:rsidRPr="00767795">
          <w:rPr>
            <w:rStyle w:val="af6"/>
            <w:rFonts w:hint="eastAsia"/>
            <w:noProof/>
          </w:rPr>
          <w:t>3.3</w:t>
        </w:r>
        <w:r w:rsidR="00E76171">
          <w:rPr>
            <w:rFonts w:asciiTheme="minorHAnsi" w:eastAsiaTheme="minorEastAsia" w:hAnsiTheme="minorHAnsi" w:hint="eastAsia"/>
            <w:noProof/>
            <w:kern w:val="2"/>
            <w:sz w:val="21"/>
          </w:rPr>
          <w:tab/>
        </w:r>
        <w:r w:rsidR="00E76171" w:rsidRPr="00767795">
          <w:rPr>
            <w:rStyle w:val="af6"/>
            <w:rFonts w:hint="eastAsia"/>
            <w:noProof/>
          </w:rPr>
          <w:t>弃渣场监测结果</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_Toc77006352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20</w:t>
        </w:r>
        <w:r>
          <w:rPr>
            <w:rFonts w:hint="eastAsia"/>
            <w:noProof/>
            <w:webHidden/>
          </w:rPr>
          <w:fldChar w:fldCharType="end"/>
        </w:r>
      </w:hyperlink>
    </w:p>
    <w:p w:rsidR="00E76171" w:rsidRDefault="00B5169E" w:rsidP="00E76171">
      <w:pPr>
        <w:pStyle w:val="22"/>
        <w:ind w:left="480" w:firstLine="480"/>
        <w:rPr>
          <w:rFonts w:asciiTheme="minorHAnsi" w:eastAsiaTheme="minorEastAsia" w:hAnsiTheme="minorHAnsi"/>
          <w:noProof/>
          <w:kern w:val="2"/>
          <w:sz w:val="21"/>
        </w:rPr>
      </w:pPr>
      <w:hyperlink w:anchor="_Toc77006353" w:history="1">
        <w:r w:rsidR="00E76171" w:rsidRPr="00767795">
          <w:rPr>
            <w:rStyle w:val="af6"/>
            <w:rFonts w:hint="eastAsia"/>
            <w:noProof/>
          </w:rPr>
          <w:t>3.4</w:t>
        </w:r>
        <w:r w:rsidR="00E76171">
          <w:rPr>
            <w:rFonts w:asciiTheme="minorHAnsi" w:eastAsiaTheme="minorEastAsia" w:hAnsiTheme="minorHAnsi" w:hint="eastAsia"/>
            <w:noProof/>
            <w:kern w:val="2"/>
            <w:sz w:val="21"/>
          </w:rPr>
          <w:tab/>
        </w:r>
        <w:r w:rsidR="00E76171" w:rsidRPr="00767795">
          <w:rPr>
            <w:rStyle w:val="af6"/>
            <w:rFonts w:hint="eastAsia"/>
            <w:noProof/>
          </w:rPr>
          <w:t>土石方流向情况监测结果</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_Toc77006353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20</w:t>
        </w:r>
        <w:r>
          <w:rPr>
            <w:rFonts w:hint="eastAsia"/>
            <w:noProof/>
            <w:webHidden/>
          </w:rPr>
          <w:fldChar w:fldCharType="end"/>
        </w:r>
      </w:hyperlink>
    </w:p>
    <w:p w:rsidR="00E76171" w:rsidRDefault="00B5169E" w:rsidP="00767795">
      <w:pPr>
        <w:pStyle w:val="10"/>
        <w:tabs>
          <w:tab w:val="left" w:pos="1120"/>
        </w:tabs>
        <w:ind w:firstLine="480"/>
        <w:rPr>
          <w:rFonts w:asciiTheme="minorHAnsi" w:eastAsiaTheme="minorEastAsia" w:hAnsiTheme="minorHAnsi"/>
          <w:noProof/>
          <w:kern w:val="2"/>
          <w:sz w:val="21"/>
          <w:szCs w:val="22"/>
        </w:rPr>
      </w:pPr>
      <w:hyperlink w:anchor="_Toc77006354" w:history="1">
        <w:r w:rsidR="00E76171" w:rsidRPr="00767795">
          <w:rPr>
            <w:rStyle w:val="af6"/>
            <w:rFonts w:hint="eastAsia"/>
            <w:noProof/>
          </w:rPr>
          <w:t>4</w:t>
        </w:r>
        <w:r w:rsidR="00E76171">
          <w:rPr>
            <w:rFonts w:asciiTheme="minorHAnsi" w:eastAsiaTheme="minorEastAsia" w:hAnsiTheme="minorHAnsi" w:hint="eastAsia"/>
            <w:noProof/>
            <w:kern w:val="2"/>
            <w:sz w:val="21"/>
            <w:szCs w:val="22"/>
          </w:rPr>
          <w:tab/>
        </w:r>
        <w:r w:rsidR="00E76171" w:rsidRPr="00767795">
          <w:rPr>
            <w:rStyle w:val="af6"/>
            <w:rFonts w:hint="eastAsia"/>
            <w:noProof/>
          </w:rPr>
          <w:t>水土流失防治措施监测结果</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_Toc77006354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22</w:t>
        </w:r>
        <w:r>
          <w:rPr>
            <w:rFonts w:hint="eastAsia"/>
            <w:noProof/>
            <w:webHidden/>
          </w:rPr>
          <w:fldChar w:fldCharType="end"/>
        </w:r>
      </w:hyperlink>
    </w:p>
    <w:p w:rsidR="00E76171" w:rsidRDefault="00B5169E" w:rsidP="00E76171">
      <w:pPr>
        <w:pStyle w:val="22"/>
        <w:ind w:left="480" w:firstLine="480"/>
        <w:rPr>
          <w:rFonts w:asciiTheme="minorHAnsi" w:eastAsiaTheme="minorEastAsia" w:hAnsiTheme="minorHAnsi"/>
          <w:noProof/>
          <w:kern w:val="2"/>
          <w:sz w:val="21"/>
        </w:rPr>
      </w:pPr>
      <w:hyperlink w:anchor="_Toc77006355" w:history="1">
        <w:r w:rsidR="00E76171" w:rsidRPr="00767795">
          <w:rPr>
            <w:rStyle w:val="af6"/>
            <w:rFonts w:hint="eastAsia"/>
            <w:noProof/>
          </w:rPr>
          <w:t>4.1</w:t>
        </w:r>
        <w:r w:rsidR="00E76171">
          <w:rPr>
            <w:rFonts w:asciiTheme="minorHAnsi" w:eastAsiaTheme="minorEastAsia" w:hAnsiTheme="minorHAnsi" w:hint="eastAsia"/>
            <w:noProof/>
            <w:kern w:val="2"/>
            <w:sz w:val="21"/>
          </w:rPr>
          <w:tab/>
        </w:r>
        <w:r w:rsidR="00E76171" w:rsidRPr="00767795">
          <w:rPr>
            <w:rStyle w:val="af6"/>
            <w:rFonts w:hint="eastAsia"/>
            <w:noProof/>
          </w:rPr>
          <w:t>工程措施监测结果</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_Toc77006355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22</w:t>
        </w:r>
        <w:r>
          <w:rPr>
            <w:rFonts w:hint="eastAsia"/>
            <w:noProof/>
            <w:webHidden/>
          </w:rPr>
          <w:fldChar w:fldCharType="end"/>
        </w:r>
      </w:hyperlink>
    </w:p>
    <w:p w:rsidR="00E76171" w:rsidRDefault="00B5169E" w:rsidP="00E76171">
      <w:pPr>
        <w:pStyle w:val="22"/>
        <w:ind w:left="480" w:firstLine="480"/>
        <w:rPr>
          <w:rFonts w:asciiTheme="minorHAnsi" w:eastAsiaTheme="minorEastAsia" w:hAnsiTheme="minorHAnsi"/>
          <w:noProof/>
          <w:kern w:val="2"/>
          <w:sz w:val="21"/>
        </w:rPr>
      </w:pPr>
      <w:hyperlink w:anchor="_Toc77006356" w:history="1">
        <w:r w:rsidR="00E76171" w:rsidRPr="00767795">
          <w:rPr>
            <w:rStyle w:val="af6"/>
            <w:rFonts w:hint="eastAsia"/>
            <w:noProof/>
          </w:rPr>
          <w:t>4.2</w:t>
        </w:r>
        <w:r w:rsidR="00E76171">
          <w:rPr>
            <w:rFonts w:asciiTheme="minorHAnsi" w:eastAsiaTheme="minorEastAsia" w:hAnsiTheme="minorHAnsi" w:hint="eastAsia"/>
            <w:noProof/>
            <w:kern w:val="2"/>
            <w:sz w:val="21"/>
          </w:rPr>
          <w:tab/>
        </w:r>
        <w:r w:rsidR="00E76171" w:rsidRPr="00767795">
          <w:rPr>
            <w:rStyle w:val="af6"/>
            <w:rFonts w:hint="eastAsia"/>
            <w:noProof/>
          </w:rPr>
          <w:t>植物措施监测结果</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_Toc77006356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23</w:t>
        </w:r>
        <w:r>
          <w:rPr>
            <w:rFonts w:hint="eastAsia"/>
            <w:noProof/>
            <w:webHidden/>
          </w:rPr>
          <w:fldChar w:fldCharType="end"/>
        </w:r>
      </w:hyperlink>
    </w:p>
    <w:p w:rsidR="00E76171" w:rsidRDefault="00B5169E" w:rsidP="00E76171">
      <w:pPr>
        <w:pStyle w:val="22"/>
        <w:ind w:left="480" w:firstLine="480"/>
        <w:rPr>
          <w:rFonts w:asciiTheme="minorHAnsi" w:eastAsiaTheme="minorEastAsia" w:hAnsiTheme="minorHAnsi"/>
          <w:noProof/>
          <w:kern w:val="2"/>
          <w:sz w:val="21"/>
        </w:rPr>
      </w:pPr>
      <w:hyperlink w:anchor="_Toc77006357" w:history="1">
        <w:r w:rsidR="00E76171" w:rsidRPr="00767795">
          <w:rPr>
            <w:rStyle w:val="af6"/>
            <w:rFonts w:hint="eastAsia"/>
            <w:noProof/>
          </w:rPr>
          <w:t>4.3</w:t>
        </w:r>
        <w:r w:rsidR="00E76171">
          <w:rPr>
            <w:rFonts w:asciiTheme="minorHAnsi" w:eastAsiaTheme="minorEastAsia" w:hAnsiTheme="minorHAnsi" w:hint="eastAsia"/>
            <w:noProof/>
            <w:kern w:val="2"/>
            <w:sz w:val="21"/>
          </w:rPr>
          <w:tab/>
        </w:r>
        <w:r w:rsidR="00E76171" w:rsidRPr="00767795">
          <w:rPr>
            <w:rStyle w:val="af6"/>
            <w:rFonts w:hint="eastAsia"/>
            <w:noProof/>
          </w:rPr>
          <w:t>临时措施监测结果</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_Toc77006357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24</w:t>
        </w:r>
        <w:r>
          <w:rPr>
            <w:rFonts w:hint="eastAsia"/>
            <w:noProof/>
            <w:webHidden/>
          </w:rPr>
          <w:fldChar w:fldCharType="end"/>
        </w:r>
      </w:hyperlink>
    </w:p>
    <w:p w:rsidR="00E76171" w:rsidRDefault="00B5169E" w:rsidP="00E76171">
      <w:pPr>
        <w:pStyle w:val="22"/>
        <w:ind w:left="480" w:firstLine="480"/>
        <w:rPr>
          <w:rFonts w:asciiTheme="minorHAnsi" w:eastAsiaTheme="minorEastAsia" w:hAnsiTheme="minorHAnsi"/>
          <w:noProof/>
          <w:kern w:val="2"/>
          <w:sz w:val="21"/>
        </w:rPr>
      </w:pPr>
      <w:hyperlink w:anchor="_Toc77006358" w:history="1">
        <w:r w:rsidR="00E76171" w:rsidRPr="00767795">
          <w:rPr>
            <w:rStyle w:val="af6"/>
            <w:rFonts w:hint="eastAsia"/>
            <w:noProof/>
          </w:rPr>
          <w:t>4.4</w:t>
        </w:r>
        <w:r w:rsidR="00E76171">
          <w:rPr>
            <w:rFonts w:asciiTheme="minorHAnsi" w:eastAsiaTheme="minorEastAsia" w:hAnsiTheme="minorHAnsi" w:hint="eastAsia"/>
            <w:noProof/>
            <w:kern w:val="2"/>
            <w:sz w:val="21"/>
          </w:rPr>
          <w:tab/>
        </w:r>
        <w:r w:rsidR="00E76171" w:rsidRPr="00767795">
          <w:rPr>
            <w:rStyle w:val="af6"/>
            <w:rFonts w:hint="eastAsia"/>
            <w:noProof/>
          </w:rPr>
          <w:t>水土保持措施防治效果</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_Toc77006358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26</w:t>
        </w:r>
        <w:r>
          <w:rPr>
            <w:rFonts w:hint="eastAsia"/>
            <w:noProof/>
            <w:webHidden/>
          </w:rPr>
          <w:fldChar w:fldCharType="end"/>
        </w:r>
      </w:hyperlink>
    </w:p>
    <w:p w:rsidR="00E76171" w:rsidRDefault="00B5169E" w:rsidP="00767795">
      <w:pPr>
        <w:pStyle w:val="10"/>
        <w:tabs>
          <w:tab w:val="left" w:pos="1120"/>
        </w:tabs>
        <w:ind w:firstLine="480"/>
        <w:rPr>
          <w:rFonts w:asciiTheme="minorHAnsi" w:eastAsiaTheme="minorEastAsia" w:hAnsiTheme="minorHAnsi"/>
          <w:noProof/>
          <w:kern w:val="2"/>
          <w:sz w:val="21"/>
          <w:szCs w:val="22"/>
        </w:rPr>
      </w:pPr>
      <w:hyperlink w:anchor="_Toc77006359" w:history="1">
        <w:r w:rsidR="00E76171" w:rsidRPr="00767795">
          <w:rPr>
            <w:rStyle w:val="af6"/>
            <w:rFonts w:hint="eastAsia"/>
            <w:noProof/>
          </w:rPr>
          <w:t>5</w:t>
        </w:r>
        <w:r w:rsidR="00E76171">
          <w:rPr>
            <w:rFonts w:asciiTheme="minorHAnsi" w:eastAsiaTheme="minorEastAsia" w:hAnsiTheme="minorHAnsi" w:hint="eastAsia"/>
            <w:noProof/>
            <w:kern w:val="2"/>
            <w:sz w:val="21"/>
            <w:szCs w:val="22"/>
          </w:rPr>
          <w:tab/>
        </w:r>
        <w:r w:rsidR="00E76171" w:rsidRPr="00767795">
          <w:rPr>
            <w:rStyle w:val="af6"/>
            <w:rFonts w:hint="eastAsia"/>
            <w:noProof/>
          </w:rPr>
          <w:t>土壤流失量情况监测</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_Toc77006359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28</w:t>
        </w:r>
        <w:r>
          <w:rPr>
            <w:rFonts w:hint="eastAsia"/>
            <w:noProof/>
            <w:webHidden/>
          </w:rPr>
          <w:fldChar w:fldCharType="end"/>
        </w:r>
      </w:hyperlink>
    </w:p>
    <w:p w:rsidR="00E76171" w:rsidRDefault="00B5169E" w:rsidP="00E76171">
      <w:pPr>
        <w:pStyle w:val="22"/>
        <w:ind w:left="480" w:firstLine="480"/>
        <w:rPr>
          <w:rFonts w:asciiTheme="minorHAnsi" w:eastAsiaTheme="minorEastAsia" w:hAnsiTheme="minorHAnsi"/>
          <w:noProof/>
          <w:kern w:val="2"/>
          <w:sz w:val="21"/>
        </w:rPr>
      </w:pPr>
      <w:hyperlink w:anchor="_Toc77006360" w:history="1">
        <w:r w:rsidR="00E76171" w:rsidRPr="00767795">
          <w:rPr>
            <w:rStyle w:val="af6"/>
            <w:rFonts w:hint="eastAsia"/>
            <w:noProof/>
          </w:rPr>
          <w:t>5.1</w:t>
        </w:r>
        <w:r w:rsidR="00E76171">
          <w:rPr>
            <w:rFonts w:asciiTheme="minorHAnsi" w:eastAsiaTheme="minorEastAsia" w:hAnsiTheme="minorHAnsi" w:hint="eastAsia"/>
            <w:noProof/>
            <w:kern w:val="2"/>
            <w:sz w:val="21"/>
          </w:rPr>
          <w:tab/>
        </w:r>
        <w:r w:rsidR="00E76171" w:rsidRPr="00767795">
          <w:rPr>
            <w:rStyle w:val="af6"/>
            <w:rFonts w:hint="eastAsia"/>
            <w:noProof/>
          </w:rPr>
          <w:t>水土流失面积</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_Toc77006360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28</w:t>
        </w:r>
        <w:r>
          <w:rPr>
            <w:rFonts w:hint="eastAsia"/>
            <w:noProof/>
            <w:webHidden/>
          </w:rPr>
          <w:fldChar w:fldCharType="end"/>
        </w:r>
      </w:hyperlink>
    </w:p>
    <w:p w:rsidR="00E76171" w:rsidRDefault="00B5169E" w:rsidP="00E76171">
      <w:pPr>
        <w:pStyle w:val="22"/>
        <w:ind w:left="480" w:firstLine="480"/>
        <w:rPr>
          <w:rFonts w:asciiTheme="minorHAnsi" w:eastAsiaTheme="minorEastAsia" w:hAnsiTheme="minorHAnsi"/>
          <w:noProof/>
          <w:kern w:val="2"/>
          <w:sz w:val="21"/>
        </w:rPr>
      </w:pPr>
      <w:hyperlink w:anchor="_Toc77006361" w:history="1">
        <w:r w:rsidR="00E76171" w:rsidRPr="00767795">
          <w:rPr>
            <w:rStyle w:val="af6"/>
            <w:rFonts w:hint="eastAsia"/>
            <w:noProof/>
          </w:rPr>
          <w:t>5.2</w:t>
        </w:r>
        <w:r w:rsidR="00E76171">
          <w:rPr>
            <w:rFonts w:asciiTheme="minorHAnsi" w:eastAsiaTheme="minorEastAsia" w:hAnsiTheme="minorHAnsi" w:hint="eastAsia"/>
            <w:noProof/>
            <w:kern w:val="2"/>
            <w:sz w:val="21"/>
          </w:rPr>
          <w:tab/>
        </w:r>
        <w:r w:rsidR="00E76171" w:rsidRPr="00767795">
          <w:rPr>
            <w:rStyle w:val="af6"/>
            <w:rFonts w:hint="eastAsia"/>
            <w:noProof/>
          </w:rPr>
          <w:t>土壤流失量</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_Toc77006361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28</w:t>
        </w:r>
        <w:r>
          <w:rPr>
            <w:rFonts w:hint="eastAsia"/>
            <w:noProof/>
            <w:webHidden/>
          </w:rPr>
          <w:fldChar w:fldCharType="end"/>
        </w:r>
      </w:hyperlink>
    </w:p>
    <w:p w:rsidR="00E76171" w:rsidRDefault="00B5169E" w:rsidP="00E76171">
      <w:pPr>
        <w:pStyle w:val="22"/>
        <w:ind w:left="480" w:firstLine="480"/>
        <w:rPr>
          <w:rFonts w:asciiTheme="minorHAnsi" w:eastAsiaTheme="minorEastAsia" w:hAnsiTheme="minorHAnsi"/>
          <w:noProof/>
          <w:kern w:val="2"/>
          <w:sz w:val="21"/>
        </w:rPr>
      </w:pPr>
      <w:hyperlink w:anchor="_Toc77006362" w:history="1">
        <w:r w:rsidR="00E76171" w:rsidRPr="00767795">
          <w:rPr>
            <w:rStyle w:val="af6"/>
            <w:rFonts w:hint="eastAsia"/>
            <w:noProof/>
          </w:rPr>
          <w:t>5.3</w:t>
        </w:r>
        <w:r w:rsidR="00E76171">
          <w:rPr>
            <w:rFonts w:asciiTheme="minorHAnsi" w:eastAsiaTheme="minorEastAsia" w:hAnsiTheme="minorHAnsi" w:hint="eastAsia"/>
            <w:noProof/>
            <w:kern w:val="2"/>
            <w:sz w:val="21"/>
          </w:rPr>
          <w:tab/>
        </w:r>
        <w:r w:rsidR="00E76171" w:rsidRPr="00767795">
          <w:rPr>
            <w:rStyle w:val="af6"/>
            <w:rFonts w:hint="eastAsia"/>
            <w:noProof/>
          </w:rPr>
          <w:t>水土流失危害</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_Toc77006362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29</w:t>
        </w:r>
        <w:r>
          <w:rPr>
            <w:rFonts w:hint="eastAsia"/>
            <w:noProof/>
            <w:webHidden/>
          </w:rPr>
          <w:fldChar w:fldCharType="end"/>
        </w:r>
      </w:hyperlink>
    </w:p>
    <w:p w:rsidR="00E76171" w:rsidRDefault="00B5169E" w:rsidP="00767795">
      <w:pPr>
        <w:pStyle w:val="10"/>
        <w:tabs>
          <w:tab w:val="left" w:pos="1120"/>
        </w:tabs>
        <w:ind w:firstLine="480"/>
        <w:rPr>
          <w:rFonts w:asciiTheme="minorHAnsi" w:eastAsiaTheme="minorEastAsia" w:hAnsiTheme="minorHAnsi"/>
          <w:noProof/>
          <w:kern w:val="2"/>
          <w:sz w:val="21"/>
          <w:szCs w:val="22"/>
        </w:rPr>
      </w:pPr>
      <w:hyperlink w:anchor="_Toc77006363" w:history="1">
        <w:r w:rsidR="00E76171" w:rsidRPr="00767795">
          <w:rPr>
            <w:rStyle w:val="af6"/>
            <w:rFonts w:hint="eastAsia"/>
            <w:noProof/>
          </w:rPr>
          <w:t>6</w:t>
        </w:r>
        <w:r w:rsidR="00E76171">
          <w:rPr>
            <w:rFonts w:asciiTheme="minorHAnsi" w:eastAsiaTheme="minorEastAsia" w:hAnsiTheme="minorHAnsi" w:hint="eastAsia"/>
            <w:noProof/>
            <w:kern w:val="2"/>
            <w:sz w:val="21"/>
            <w:szCs w:val="22"/>
          </w:rPr>
          <w:tab/>
        </w:r>
        <w:r w:rsidR="00E76171" w:rsidRPr="00767795">
          <w:rPr>
            <w:rStyle w:val="af6"/>
            <w:rFonts w:hint="eastAsia"/>
            <w:noProof/>
          </w:rPr>
          <w:t>水土流失防治效果监测结果</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_Toc77006363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30</w:t>
        </w:r>
        <w:r>
          <w:rPr>
            <w:rFonts w:hint="eastAsia"/>
            <w:noProof/>
            <w:webHidden/>
          </w:rPr>
          <w:fldChar w:fldCharType="end"/>
        </w:r>
      </w:hyperlink>
    </w:p>
    <w:p w:rsidR="00E76171" w:rsidRDefault="00B5169E" w:rsidP="00E76171">
      <w:pPr>
        <w:pStyle w:val="22"/>
        <w:ind w:left="480" w:firstLine="480"/>
        <w:rPr>
          <w:rFonts w:asciiTheme="minorHAnsi" w:eastAsiaTheme="minorEastAsia" w:hAnsiTheme="minorHAnsi"/>
          <w:noProof/>
          <w:kern w:val="2"/>
          <w:sz w:val="21"/>
        </w:rPr>
      </w:pPr>
      <w:hyperlink w:anchor="_Toc77006364" w:history="1">
        <w:r w:rsidR="00E76171" w:rsidRPr="00767795">
          <w:rPr>
            <w:rStyle w:val="af6"/>
            <w:rFonts w:hint="eastAsia"/>
            <w:noProof/>
          </w:rPr>
          <w:t>6.1</w:t>
        </w:r>
        <w:r w:rsidR="00E76171">
          <w:rPr>
            <w:rFonts w:asciiTheme="minorHAnsi" w:eastAsiaTheme="minorEastAsia" w:hAnsiTheme="minorHAnsi" w:hint="eastAsia"/>
            <w:noProof/>
            <w:kern w:val="2"/>
            <w:sz w:val="21"/>
          </w:rPr>
          <w:tab/>
        </w:r>
        <w:r w:rsidR="00E76171" w:rsidRPr="00767795">
          <w:rPr>
            <w:rStyle w:val="af6"/>
            <w:rFonts w:hint="eastAsia"/>
            <w:noProof/>
          </w:rPr>
          <w:t>水土流失治理度</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_Toc77006364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30</w:t>
        </w:r>
        <w:r>
          <w:rPr>
            <w:rFonts w:hint="eastAsia"/>
            <w:noProof/>
            <w:webHidden/>
          </w:rPr>
          <w:fldChar w:fldCharType="end"/>
        </w:r>
      </w:hyperlink>
    </w:p>
    <w:p w:rsidR="00E76171" w:rsidRDefault="00B5169E" w:rsidP="00E76171">
      <w:pPr>
        <w:pStyle w:val="22"/>
        <w:ind w:left="480" w:firstLine="480"/>
        <w:rPr>
          <w:rFonts w:asciiTheme="minorHAnsi" w:eastAsiaTheme="minorEastAsia" w:hAnsiTheme="minorHAnsi"/>
          <w:noProof/>
          <w:kern w:val="2"/>
          <w:sz w:val="21"/>
        </w:rPr>
      </w:pPr>
      <w:hyperlink w:anchor="_Toc77006365" w:history="1">
        <w:r w:rsidR="00E76171" w:rsidRPr="00767795">
          <w:rPr>
            <w:rStyle w:val="af6"/>
            <w:rFonts w:hint="eastAsia"/>
            <w:noProof/>
          </w:rPr>
          <w:t>6.2</w:t>
        </w:r>
        <w:r w:rsidR="00E76171">
          <w:rPr>
            <w:rFonts w:asciiTheme="minorHAnsi" w:eastAsiaTheme="minorEastAsia" w:hAnsiTheme="minorHAnsi" w:hint="eastAsia"/>
            <w:noProof/>
            <w:kern w:val="2"/>
            <w:sz w:val="21"/>
          </w:rPr>
          <w:tab/>
        </w:r>
        <w:r w:rsidR="00E76171" w:rsidRPr="00767795">
          <w:rPr>
            <w:rStyle w:val="af6"/>
            <w:rFonts w:hint="eastAsia"/>
            <w:noProof/>
          </w:rPr>
          <w:t>渣土防护率与弃渣利用情况</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_Toc77006365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30</w:t>
        </w:r>
        <w:r>
          <w:rPr>
            <w:rFonts w:hint="eastAsia"/>
            <w:noProof/>
            <w:webHidden/>
          </w:rPr>
          <w:fldChar w:fldCharType="end"/>
        </w:r>
      </w:hyperlink>
    </w:p>
    <w:p w:rsidR="00E76171" w:rsidRDefault="00B5169E" w:rsidP="00E76171">
      <w:pPr>
        <w:pStyle w:val="22"/>
        <w:ind w:left="480" w:firstLine="480"/>
        <w:rPr>
          <w:rFonts w:asciiTheme="minorHAnsi" w:eastAsiaTheme="minorEastAsia" w:hAnsiTheme="minorHAnsi"/>
          <w:noProof/>
          <w:kern w:val="2"/>
          <w:sz w:val="21"/>
        </w:rPr>
      </w:pPr>
      <w:hyperlink w:anchor="_Toc77006366" w:history="1">
        <w:r w:rsidR="00E76171" w:rsidRPr="00767795">
          <w:rPr>
            <w:rStyle w:val="af6"/>
            <w:rFonts w:hint="eastAsia"/>
            <w:noProof/>
          </w:rPr>
          <w:t>6.3</w:t>
        </w:r>
        <w:r w:rsidR="00E76171">
          <w:rPr>
            <w:rFonts w:asciiTheme="minorHAnsi" w:eastAsiaTheme="minorEastAsia" w:hAnsiTheme="minorHAnsi" w:hint="eastAsia"/>
            <w:noProof/>
            <w:kern w:val="2"/>
            <w:sz w:val="21"/>
          </w:rPr>
          <w:tab/>
        </w:r>
        <w:r w:rsidR="00E76171" w:rsidRPr="00767795">
          <w:rPr>
            <w:rStyle w:val="af6"/>
            <w:rFonts w:hint="eastAsia"/>
            <w:noProof/>
          </w:rPr>
          <w:t>土壤流失控制比</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_Toc77006366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31</w:t>
        </w:r>
        <w:r>
          <w:rPr>
            <w:rFonts w:hint="eastAsia"/>
            <w:noProof/>
            <w:webHidden/>
          </w:rPr>
          <w:fldChar w:fldCharType="end"/>
        </w:r>
      </w:hyperlink>
    </w:p>
    <w:p w:rsidR="00E76171" w:rsidRDefault="00B5169E" w:rsidP="00E76171">
      <w:pPr>
        <w:pStyle w:val="22"/>
        <w:ind w:left="480" w:firstLine="480"/>
        <w:rPr>
          <w:rFonts w:asciiTheme="minorHAnsi" w:eastAsiaTheme="minorEastAsia" w:hAnsiTheme="minorHAnsi"/>
          <w:noProof/>
          <w:kern w:val="2"/>
          <w:sz w:val="21"/>
        </w:rPr>
      </w:pPr>
      <w:hyperlink w:anchor="_Toc77006367" w:history="1">
        <w:r w:rsidR="00E76171" w:rsidRPr="00767795">
          <w:rPr>
            <w:rStyle w:val="af6"/>
            <w:rFonts w:hint="eastAsia"/>
            <w:noProof/>
          </w:rPr>
          <w:t>6.4</w:t>
        </w:r>
        <w:r w:rsidR="00E76171">
          <w:rPr>
            <w:rFonts w:asciiTheme="minorHAnsi" w:eastAsiaTheme="minorEastAsia" w:hAnsiTheme="minorHAnsi" w:hint="eastAsia"/>
            <w:noProof/>
            <w:kern w:val="2"/>
            <w:sz w:val="21"/>
          </w:rPr>
          <w:tab/>
        </w:r>
        <w:r w:rsidR="00E76171" w:rsidRPr="00767795">
          <w:rPr>
            <w:rStyle w:val="af6"/>
            <w:rFonts w:hint="eastAsia"/>
            <w:noProof/>
          </w:rPr>
          <w:t>表土保护率</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_Toc77006367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31</w:t>
        </w:r>
        <w:r>
          <w:rPr>
            <w:rFonts w:hint="eastAsia"/>
            <w:noProof/>
            <w:webHidden/>
          </w:rPr>
          <w:fldChar w:fldCharType="end"/>
        </w:r>
      </w:hyperlink>
    </w:p>
    <w:p w:rsidR="00E76171" w:rsidRDefault="00B5169E" w:rsidP="00E76171">
      <w:pPr>
        <w:pStyle w:val="22"/>
        <w:ind w:left="480" w:firstLine="480"/>
        <w:rPr>
          <w:rFonts w:asciiTheme="minorHAnsi" w:eastAsiaTheme="minorEastAsia" w:hAnsiTheme="minorHAnsi"/>
          <w:noProof/>
          <w:kern w:val="2"/>
          <w:sz w:val="21"/>
        </w:rPr>
      </w:pPr>
      <w:hyperlink w:anchor="_Toc77006368" w:history="1">
        <w:r w:rsidR="00E76171" w:rsidRPr="00767795">
          <w:rPr>
            <w:rStyle w:val="af6"/>
            <w:rFonts w:hint="eastAsia"/>
            <w:noProof/>
          </w:rPr>
          <w:t>6.5</w:t>
        </w:r>
        <w:r w:rsidR="00E76171">
          <w:rPr>
            <w:rFonts w:asciiTheme="minorHAnsi" w:eastAsiaTheme="minorEastAsia" w:hAnsiTheme="minorHAnsi" w:hint="eastAsia"/>
            <w:noProof/>
            <w:kern w:val="2"/>
            <w:sz w:val="21"/>
          </w:rPr>
          <w:tab/>
        </w:r>
        <w:r w:rsidR="00E76171" w:rsidRPr="00767795">
          <w:rPr>
            <w:rStyle w:val="af6"/>
            <w:rFonts w:hint="eastAsia"/>
            <w:noProof/>
          </w:rPr>
          <w:t>林草植被恢复率</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_Toc77006368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32</w:t>
        </w:r>
        <w:r>
          <w:rPr>
            <w:rFonts w:hint="eastAsia"/>
            <w:noProof/>
            <w:webHidden/>
          </w:rPr>
          <w:fldChar w:fldCharType="end"/>
        </w:r>
      </w:hyperlink>
    </w:p>
    <w:p w:rsidR="00E76171" w:rsidRDefault="00B5169E" w:rsidP="00E76171">
      <w:pPr>
        <w:pStyle w:val="22"/>
        <w:ind w:left="480" w:firstLine="480"/>
        <w:rPr>
          <w:rFonts w:asciiTheme="minorHAnsi" w:eastAsiaTheme="minorEastAsia" w:hAnsiTheme="minorHAnsi"/>
          <w:noProof/>
          <w:kern w:val="2"/>
          <w:sz w:val="21"/>
        </w:rPr>
      </w:pPr>
      <w:hyperlink w:anchor="_Toc77006369" w:history="1">
        <w:r w:rsidR="00E76171" w:rsidRPr="00767795">
          <w:rPr>
            <w:rStyle w:val="af6"/>
            <w:rFonts w:hint="eastAsia"/>
            <w:noProof/>
          </w:rPr>
          <w:t>6.6</w:t>
        </w:r>
        <w:r w:rsidR="00E76171">
          <w:rPr>
            <w:rFonts w:asciiTheme="minorHAnsi" w:eastAsiaTheme="minorEastAsia" w:hAnsiTheme="minorHAnsi" w:hint="eastAsia"/>
            <w:noProof/>
            <w:kern w:val="2"/>
            <w:sz w:val="21"/>
          </w:rPr>
          <w:tab/>
        </w:r>
        <w:r w:rsidR="00E76171" w:rsidRPr="00767795">
          <w:rPr>
            <w:rStyle w:val="af6"/>
            <w:rFonts w:hint="eastAsia"/>
            <w:noProof/>
          </w:rPr>
          <w:t>林草覆盖率</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_Toc77006369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32</w:t>
        </w:r>
        <w:r>
          <w:rPr>
            <w:rFonts w:hint="eastAsia"/>
            <w:noProof/>
            <w:webHidden/>
          </w:rPr>
          <w:fldChar w:fldCharType="end"/>
        </w:r>
      </w:hyperlink>
    </w:p>
    <w:p w:rsidR="00E76171" w:rsidRDefault="00B5169E" w:rsidP="00767795">
      <w:pPr>
        <w:pStyle w:val="10"/>
        <w:tabs>
          <w:tab w:val="left" w:pos="1120"/>
        </w:tabs>
        <w:ind w:firstLine="480"/>
        <w:rPr>
          <w:rFonts w:asciiTheme="minorHAnsi" w:eastAsiaTheme="minorEastAsia" w:hAnsiTheme="minorHAnsi"/>
          <w:noProof/>
          <w:kern w:val="2"/>
          <w:sz w:val="21"/>
          <w:szCs w:val="22"/>
        </w:rPr>
      </w:pPr>
      <w:hyperlink w:anchor="_Toc77006370" w:history="1">
        <w:r w:rsidR="00E76171" w:rsidRPr="00767795">
          <w:rPr>
            <w:rStyle w:val="af6"/>
            <w:rFonts w:hint="eastAsia"/>
            <w:noProof/>
          </w:rPr>
          <w:t>7</w:t>
        </w:r>
        <w:r w:rsidR="00E76171">
          <w:rPr>
            <w:rFonts w:asciiTheme="minorHAnsi" w:eastAsiaTheme="minorEastAsia" w:hAnsiTheme="minorHAnsi" w:hint="eastAsia"/>
            <w:noProof/>
            <w:kern w:val="2"/>
            <w:sz w:val="21"/>
            <w:szCs w:val="22"/>
          </w:rPr>
          <w:tab/>
        </w:r>
        <w:r w:rsidR="00E76171" w:rsidRPr="00767795">
          <w:rPr>
            <w:rStyle w:val="af6"/>
            <w:rFonts w:hint="eastAsia"/>
            <w:noProof/>
          </w:rPr>
          <w:t>结论</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_Toc77006370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34</w:t>
        </w:r>
        <w:r>
          <w:rPr>
            <w:rFonts w:hint="eastAsia"/>
            <w:noProof/>
            <w:webHidden/>
          </w:rPr>
          <w:fldChar w:fldCharType="end"/>
        </w:r>
      </w:hyperlink>
    </w:p>
    <w:p w:rsidR="00E76171" w:rsidRDefault="00B5169E" w:rsidP="00E76171">
      <w:pPr>
        <w:pStyle w:val="22"/>
        <w:ind w:left="480" w:firstLine="480"/>
        <w:rPr>
          <w:rFonts w:asciiTheme="minorHAnsi" w:eastAsiaTheme="minorEastAsia" w:hAnsiTheme="minorHAnsi"/>
          <w:noProof/>
          <w:kern w:val="2"/>
          <w:sz w:val="21"/>
        </w:rPr>
      </w:pPr>
      <w:hyperlink w:anchor="_Toc77006371" w:history="1">
        <w:r w:rsidR="00E76171" w:rsidRPr="00767795">
          <w:rPr>
            <w:rStyle w:val="af6"/>
            <w:rFonts w:hint="eastAsia"/>
            <w:noProof/>
          </w:rPr>
          <w:t>7.1</w:t>
        </w:r>
        <w:r w:rsidR="00E76171">
          <w:rPr>
            <w:rFonts w:asciiTheme="minorHAnsi" w:eastAsiaTheme="minorEastAsia" w:hAnsiTheme="minorHAnsi" w:hint="eastAsia"/>
            <w:noProof/>
            <w:kern w:val="2"/>
            <w:sz w:val="21"/>
          </w:rPr>
          <w:tab/>
        </w:r>
        <w:r w:rsidR="00E76171" w:rsidRPr="00767795">
          <w:rPr>
            <w:rStyle w:val="af6"/>
            <w:rFonts w:hint="eastAsia"/>
            <w:noProof/>
          </w:rPr>
          <w:t>水土流失动态变化</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_Toc77006371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34</w:t>
        </w:r>
        <w:r>
          <w:rPr>
            <w:rFonts w:hint="eastAsia"/>
            <w:noProof/>
            <w:webHidden/>
          </w:rPr>
          <w:fldChar w:fldCharType="end"/>
        </w:r>
      </w:hyperlink>
    </w:p>
    <w:p w:rsidR="00E76171" w:rsidRDefault="00B5169E" w:rsidP="00E76171">
      <w:pPr>
        <w:pStyle w:val="22"/>
        <w:ind w:left="480" w:firstLine="480"/>
        <w:rPr>
          <w:rFonts w:asciiTheme="minorHAnsi" w:eastAsiaTheme="minorEastAsia" w:hAnsiTheme="minorHAnsi"/>
          <w:noProof/>
          <w:kern w:val="2"/>
          <w:sz w:val="21"/>
        </w:rPr>
      </w:pPr>
      <w:hyperlink w:anchor="_Toc77006372" w:history="1">
        <w:r w:rsidR="00E76171" w:rsidRPr="00767795">
          <w:rPr>
            <w:rStyle w:val="af6"/>
            <w:rFonts w:hint="eastAsia"/>
            <w:noProof/>
          </w:rPr>
          <w:t>7.2</w:t>
        </w:r>
        <w:r w:rsidR="00E76171">
          <w:rPr>
            <w:rFonts w:asciiTheme="minorHAnsi" w:eastAsiaTheme="minorEastAsia" w:hAnsiTheme="minorHAnsi" w:hint="eastAsia"/>
            <w:noProof/>
            <w:kern w:val="2"/>
            <w:sz w:val="21"/>
          </w:rPr>
          <w:tab/>
        </w:r>
        <w:r w:rsidR="00E76171" w:rsidRPr="00767795">
          <w:rPr>
            <w:rStyle w:val="af6"/>
            <w:rFonts w:hint="eastAsia"/>
            <w:noProof/>
          </w:rPr>
          <w:t>水土保持措施评价</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_Toc77006372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34</w:t>
        </w:r>
        <w:r>
          <w:rPr>
            <w:rFonts w:hint="eastAsia"/>
            <w:noProof/>
            <w:webHidden/>
          </w:rPr>
          <w:fldChar w:fldCharType="end"/>
        </w:r>
      </w:hyperlink>
    </w:p>
    <w:p w:rsidR="00E76171" w:rsidRDefault="00B5169E" w:rsidP="00E76171">
      <w:pPr>
        <w:pStyle w:val="22"/>
        <w:ind w:left="480" w:firstLine="480"/>
        <w:rPr>
          <w:rFonts w:asciiTheme="minorHAnsi" w:eastAsiaTheme="minorEastAsia" w:hAnsiTheme="minorHAnsi"/>
          <w:noProof/>
          <w:kern w:val="2"/>
          <w:sz w:val="21"/>
        </w:rPr>
      </w:pPr>
      <w:hyperlink w:anchor="_Toc77006373" w:history="1">
        <w:r w:rsidR="00E76171" w:rsidRPr="00767795">
          <w:rPr>
            <w:rStyle w:val="af6"/>
            <w:rFonts w:hint="eastAsia"/>
            <w:noProof/>
          </w:rPr>
          <w:t>7.3</w:t>
        </w:r>
        <w:r w:rsidR="00E76171">
          <w:rPr>
            <w:rFonts w:asciiTheme="minorHAnsi" w:eastAsiaTheme="minorEastAsia" w:hAnsiTheme="minorHAnsi" w:hint="eastAsia"/>
            <w:noProof/>
            <w:kern w:val="2"/>
            <w:sz w:val="21"/>
          </w:rPr>
          <w:tab/>
        </w:r>
        <w:r w:rsidR="00E76171" w:rsidRPr="00767795">
          <w:rPr>
            <w:rStyle w:val="af6"/>
            <w:rFonts w:hint="eastAsia"/>
            <w:noProof/>
          </w:rPr>
          <w:t>存在问题及建议</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_Toc77006373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35</w:t>
        </w:r>
        <w:r>
          <w:rPr>
            <w:rFonts w:hint="eastAsia"/>
            <w:noProof/>
            <w:webHidden/>
          </w:rPr>
          <w:fldChar w:fldCharType="end"/>
        </w:r>
      </w:hyperlink>
    </w:p>
    <w:p w:rsidR="00E76171" w:rsidRDefault="00B5169E" w:rsidP="00E76171">
      <w:pPr>
        <w:pStyle w:val="22"/>
        <w:ind w:left="480" w:firstLine="480"/>
        <w:rPr>
          <w:rFonts w:asciiTheme="minorHAnsi" w:eastAsiaTheme="minorEastAsia" w:hAnsiTheme="minorHAnsi"/>
          <w:noProof/>
          <w:kern w:val="2"/>
          <w:sz w:val="21"/>
        </w:rPr>
      </w:pPr>
      <w:hyperlink w:anchor="_Toc77006374" w:history="1">
        <w:r w:rsidR="00E76171" w:rsidRPr="00767795">
          <w:rPr>
            <w:rStyle w:val="af6"/>
            <w:rFonts w:hint="eastAsia"/>
            <w:noProof/>
          </w:rPr>
          <w:t>7.4</w:t>
        </w:r>
        <w:r w:rsidR="00E76171">
          <w:rPr>
            <w:rFonts w:asciiTheme="minorHAnsi" w:eastAsiaTheme="minorEastAsia" w:hAnsiTheme="minorHAnsi" w:hint="eastAsia"/>
            <w:noProof/>
            <w:kern w:val="2"/>
            <w:sz w:val="21"/>
          </w:rPr>
          <w:tab/>
        </w:r>
        <w:r w:rsidR="00E76171" w:rsidRPr="00767795">
          <w:rPr>
            <w:rStyle w:val="af6"/>
            <w:rFonts w:hint="eastAsia"/>
            <w:noProof/>
          </w:rPr>
          <w:t>综合结论</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_Toc77006374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35</w:t>
        </w:r>
        <w:r>
          <w:rPr>
            <w:rFonts w:hint="eastAsia"/>
            <w:noProof/>
            <w:webHidden/>
          </w:rPr>
          <w:fldChar w:fldCharType="end"/>
        </w:r>
      </w:hyperlink>
    </w:p>
    <w:p w:rsidR="00E76171" w:rsidRDefault="00B5169E" w:rsidP="00767795">
      <w:pPr>
        <w:pStyle w:val="10"/>
        <w:tabs>
          <w:tab w:val="left" w:pos="1120"/>
        </w:tabs>
        <w:ind w:firstLine="480"/>
        <w:rPr>
          <w:rFonts w:asciiTheme="minorHAnsi" w:eastAsiaTheme="minorEastAsia" w:hAnsiTheme="minorHAnsi"/>
          <w:noProof/>
          <w:kern w:val="2"/>
          <w:sz w:val="21"/>
          <w:szCs w:val="22"/>
        </w:rPr>
      </w:pPr>
      <w:hyperlink w:anchor="_Toc77006375" w:history="1">
        <w:r w:rsidR="00E76171" w:rsidRPr="00767795">
          <w:rPr>
            <w:rStyle w:val="af6"/>
            <w:rFonts w:hint="eastAsia"/>
            <w:noProof/>
          </w:rPr>
          <w:t>8</w:t>
        </w:r>
        <w:r w:rsidR="00E76171">
          <w:rPr>
            <w:rFonts w:asciiTheme="minorHAnsi" w:eastAsiaTheme="minorEastAsia" w:hAnsiTheme="minorHAnsi" w:hint="eastAsia"/>
            <w:noProof/>
            <w:kern w:val="2"/>
            <w:sz w:val="21"/>
            <w:szCs w:val="22"/>
          </w:rPr>
          <w:tab/>
        </w:r>
        <w:r w:rsidR="00E76171" w:rsidRPr="00767795">
          <w:rPr>
            <w:rStyle w:val="af6"/>
            <w:rFonts w:hint="eastAsia"/>
            <w:noProof/>
          </w:rPr>
          <w:t>附图及有关资料</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_Toc77006375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37</w:t>
        </w:r>
        <w:r>
          <w:rPr>
            <w:rFonts w:hint="eastAsia"/>
            <w:noProof/>
            <w:webHidden/>
          </w:rPr>
          <w:fldChar w:fldCharType="end"/>
        </w:r>
      </w:hyperlink>
    </w:p>
    <w:p w:rsidR="00E76171" w:rsidRDefault="00B5169E" w:rsidP="00E76171">
      <w:pPr>
        <w:pStyle w:val="22"/>
        <w:ind w:left="480" w:firstLine="480"/>
        <w:rPr>
          <w:rFonts w:asciiTheme="minorHAnsi" w:eastAsiaTheme="minorEastAsia" w:hAnsiTheme="minorHAnsi"/>
          <w:noProof/>
          <w:kern w:val="2"/>
          <w:sz w:val="21"/>
        </w:rPr>
      </w:pPr>
      <w:hyperlink w:anchor="_Toc77006376" w:history="1">
        <w:r w:rsidR="00E76171" w:rsidRPr="00767795">
          <w:rPr>
            <w:rStyle w:val="af6"/>
            <w:rFonts w:hint="eastAsia"/>
            <w:noProof/>
          </w:rPr>
          <w:t>8.1</w:t>
        </w:r>
        <w:r w:rsidR="00E76171">
          <w:rPr>
            <w:rFonts w:asciiTheme="minorHAnsi" w:eastAsiaTheme="minorEastAsia" w:hAnsiTheme="minorHAnsi" w:hint="eastAsia"/>
            <w:noProof/>
            <w:kern w:val="2"/>
            <w:sz w:val="21"/>
          </w:rPr>
          <w:tab/>
        </w:r>
        <w:r w:rsidR="00E76171" w:rsidRPr="00767795">
          <w:rPr>
            <w:rStyle w:val="af6"/>
            <w:rFonts w:hint="eastAsia"/>
            <w:noProof/>
          </w:rPr>
          <w:t>附图</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_Toc77006376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37</w:t>
        </w:r>
        <w:r>
          <w:rPr>
            <w:rFonts w:hint="eastAsia"/>
            <w:noProof/>
            <w:webHidden/>
          </w:rPr>
          <w:fldChar w:fldCharType="end"/>
        </w:r>
      </w:hyperlink>
    </w:p>
    <w:p w:rsidR="00E76171" w:rsidRDefault="00B5169E" w:rsidP="00E76171">
      <w:pPr>
        <w:pStyle w:val="22"/>
        <w:ind w:left="480" w:firstLine="480"/>
        <w:rPr>
          <w:rFonts w:asciiTheme="minorHAnsi" w:eastAsiaTheme="minorEastAsia" w:hAnsiTheme="minorHAnsi"/>
          <w:noProof/>
          <w:kern w:val="2"/>
          <w:sz w:val="21"/>
        </w:rPr>
      </w:pPr>
      <w:hyperlink w:anchor="_Toc77006377" w:history="1">
        <w:r w:rsidR="00E76171" w:rsidRPr="00767795">
          <w:rPr>
            <w:rStyle w:val="af6"/>
            <w:rFonts w:hint="eastAsia"/>
            <w:noProof/>
          </w:rPr>
          <w:t>8.2</w:t>
        </w:r>
        <w:r w:rsidR="00E76171">
          <w:rPr>
            <w:rFonts w:asciiTheme="minorHAnsi" w:eastAsiaTheme="minorEastAsia" w:hAnsiTheme="minorHAnsi" w:hint="eastAsia"/>
            <w:noProof/>
            <w:kern w:val="2"/>
            <w:sz w:val="21"/>
          </w:rPr>
          <w:tab/>
        </w:r>
        <w:r w:rsidR="00E76171" w:rsidRPr="00767795">
          <w:rPr>
            <w:rStyle w:val="af6"/>
            <w:rFonts w:hint="eastAsia"/>
            <w:noProof/>
          </w:rPr>
          <w:t>有关资料</w:t>
        </w:r>
        <w:r w:rsidR="00E76171">
          <w:rPr>
            <w:rFonts w:hint="eastAsia"/>
            <w:noProof/>
            <w:webHidden/>
          </w:rPr>
          <w:tab/>
        </w:r>
        <w:r>
          <w:rPr>
            <w:rFonts w:hint="eastAsia"/>
            <w:noProof/>
            <w:webHidden/>
          </w:rPr>
          <w:fldChar w:fldCharType="begin"/>
        </w:r>
        <w:r w:rsidR="00E76171">
          <w:rPr>
            <w:rFonts w:hint="eastAsia"/>
            <w:noProof/>
            <w:webHidden/>
          </w:rPr>
          <w:instrText xml:space="preserve"> </w:instrText>
        </w:r>
        <w:r w:rsidR="00E76171">
          <w:rPr>
            <w:noProof/>
            <w:webHidden/>
          </w:rPr>
          <w:instrText>PAGEREF _Toc77006377 \h</w:instrText>
        </w:r>
        <w:r w:rsidR="00E76171">
          <w:rPr>
            <w:rFonts w:hint="eastAsia"/>
            <w:noProof/>
            <w:webHidden/>
          </w:rPr>
          <w:instrText xml:space="preserve"> </w:instrText>
        </w:r>
        <w:r>
          <w:rPr>
            <w:rFonts w:hint="eastAsia"/>
            <w:noProof/>
            <w:webHidden/>
          </w:rPr>
        </w:r>
        <w:r>
          <w:rPr>
            <w:rFonts w:hint="eastAsia"/>
            <w:noProof/>
            <w:webHidden/>
          </w:rPr>
          <w:fldChar w:fldCharType="separate"/>
        </w:r>
        <w:r w:rsidR="005838D9">
          <w:rPr>
            <w:noProof/>
            <w:webHidden/>
          </w:rPr>
          <w:t>37</w:t>
        </w:r>
        <w:r>
          <w:rPr>
            <w:rFonts w:hint="eastAsia"/>
            <w:noProof/>
            <w:webHidden/>
          </w:rPr>
          <w:fldChar w:fldCharType="end"/>
        </w:r>
      </w:hyperlink>
    </w:p>
    <w:p w:rsidR="00E76171" w:rsidRDefault="00B5169E" w:rsidP="00D41630">
      <w:pPr>
        <w:pStyle w:val="1"/>
        <w:rPr>
          <w:rFonts w:cstheme="minorBidi"/>
          <w:kern w:val="0"/>
          <w:sz w:val="24"/>
          <w:szCs w:val="32"/>
        </w:rPr>
        <w:sectPr w:rsidR="00E76171" w:rsidSect="00C36747">
          <w:headerReference w:type="default" r:id="rId21"/>
          <w:footerReference w:type="default" r:id="rId22"/>
          <w:pgSz w:w="11906" w:h="16838"/>
          <w:pgMar w:top="1440" w:right="1800" w:bottom="1440" w:left="1800" w:header="708" w:footer="708" w:gutter="0"/>
          <w:pgNumType w:start="1"/>
          <w:cols w:space="708"/>
          <w:docGrid w:linePitch="360"/>
        </w:sectPr>
      </w:pPr>
      <w:r>
        <w:rPr>
          <w:rFonts w:cstheme="minorBidi"/>
          <w:kern w:val="0"/>
          <w:sz w:val="24"/>
          <w:szCs w:val="32"/>
        </w:rPr>
        <w:fldChar w:fldCharType="end"/>
      </w:r>
      <w:bookmarkStart w:id="3" w:name="_Toc77006339"/>
    </w:p>
    <w:p w:rsidR="00523D4A" w:rsidRPr="002604B1" w:rsidRDefault="00523D4A" w:rsidP="00D41630">
      <w:pPr>
        <w:pStyle w:val="1"/>
      </w:pPr>
      <w:r w:rsidRPr="002604B1">
        <w:rPr>
          <w:rFonts w:hint="eastAsia"/>
        </w:rPr>
        <w:lastRenderedPageBreak/>
        <w:t>前</w:t>
      </w:r>
      <w:r w:rsidRPr="002604B1">
        <w:rPr>
          <w:rFonts w:hint="eastAsia"/>
        </w:rPr>
        <w:t xml:space="preserve">  </w:t>
      </w:r>
      <w:r w:rsidRPr="002604B1">
        <w:rPr>
          <w:rFonts w:hint="eastAsia"/>
        </w:rPr>
        <w:t>言</w:t>
      </w:r>
      <w:bookmarkEnd w:id="0"/>
      <w:bookmarkEnd w:id="1"/>
      <w:bookmarkEnd w:id="2"/>
      <w:bookmarkEnd w:id="3"/>
    </w:p>
    <w:p w:rsidR="006F6A90" w:rsidRDefault="006F6A90" w:rsidP="006F6A90">
      <w:pPr>
        <w:spacing w:before="120"/>
        <w:ind w:firstLine="480"/>
        <w:rPr>
          <w:rFonts w:cs="Times New Roman"/>
        </w:rPr>
      </w:pPr>
      <w:r>
        <w:t>县城江东自来水厂取水口搬迁工程</w:t>
      </w:r>
      <w:r>
        <w:rPr>
          <w:rFonts w:hint="eastAsia"/>
        </w:rPr>
        <w:t>（以下简称“本项目”）</w:t>
      </w:r>
      <w:r w:rsidRPr="004F09ED">
        <w:rPr>
          <w:rFonts w:hint="eastAsia"/>
        </w:rPr>
        <w:t>位于</w:t>
      </w:r>
      <w:r>
        <w:rPr>
          <w:rFonts w:hint="eastAsia"/>
        </w:rPr>
        <w:t>南充市仪陇县</w:t>
      </w:r>
      <w:bookmarkStart w:id="4" w:name="_Hlk9695338"/>
      <w:r w:rsidRPr="00623C78">
        <w:rPr>
          <w:rFonts w:cs="Times New Roman" w:hint="eastAsia"/>
        </w:rPr>
        <w:t>仪陇县度门镇、新政镇</w:t>
      </w:r>
      <w:bookmarkEnd w:id="4"/>
      <w:r>
        <w:t>，</w:t>
      </w:r>
      <w:r w:rsidRPr="00623C78">
        <w:rPr>
          <w:rFonts w:cs="Times New Roman" w:hint="eastAsia"/>
        </w:rPr>
        <w:t>为新建建设</w:t>
      </w:r>
      <w:r w:rsidRPr="00623C78">
        <w:rPr>
          <w:rFonts w:cs="Times New Roman"/>
        </w:rPr>
        <w:t>类</w:t>
      </w:r>
      <w:r w:rsidRPr="00623C78">
        <w:rPr>
          <w:rFonts w:cs="Times New Roman" w:hint="eastAsia"/>
        </w:rPr>
        <w:t>项目。</w:t>
      </w:r>
      <w:r>
        <w:t>建设内容</w:t>
      </w:r>
      <w:r w:rsidRPr="00623C78">
        <w:rPr>
          <w:rFonts w:cs="Times New Roman" w:hint="eastAsia"/>
        </w:rPr>
        <w:t>包含新建取水工程（取水泵房、管理用房、进场道路等）、输水工程（输水管线</w:t>
      </w:r>
      <w:r w:rsidRPr="00623C78">
        <w:rPr>
          <w:rFonts w:cs="Times New Roman" w:hint="eastAsia"/>
        </w:rPr>
        <w:t>A</w:t>
      </w:r>
      <w:r w:rsidRPr="00623C78">
        <w:rPr>
          <w:rFonts w:cs="Times New Roman" w:hint="eastAsia"/>
        </w:rPr>
        <w:t>线、</w:t>
      </w:r>
      <w:r w:rsidRPr="00623C78">
        <w:rPr>
          <w:rFonts w:cs="Times New Roman"/>
        </w:rPr>
        <w:t>B</w:t>
      </w:r>
      <w:r w:rsidRPr="00623C78">
        <w:rPr>
          <w:rFonts w:cs="Times New Roman" w:hint="eastAsia"/>
        </w:rPr>
        <w:t>线、</w:t>
      </w:r>
      <w:r w:rsidRPr="00623C78">
        <w:rPr>
          <w:rFonts w:cs="Times New Roman"/>
        </w:rPr>
        <w:t>C</w:t>
      </w:r>
      <w:r w:rsidRPr="00623C78">
        <w:rPr>
          <w:rFonts w:cs="Times New Roman" w:hint="eastAsia"/>
        </w:rPr>
        <w:t>线）及配套附属设施。</w:t>
      </w:r>
    </w:p>
    <w:p w:rsidR="00A202BD" w:rsidRPr="003C25B1" w:rsidRDefault="00A202BD" w:rsidP="006F6A90">
      <w:pPr>
        <w:spacing w:before="120"/>
        <w:ind w:firstLine="480"/>
        <w:rPr>
          <w:bCs/>
        </w:rPr>
      </w:pPr>
      <w:r w:rsidRPr="00A202BD">
        <w:rPr>
          <w:rFonts w:hint="eastAsia"/>
        </w:rPr>
        <w:t>工程于</w:t>
      </w:r>
      <w:r w:rsidRPr="00A202BD">
        <w:rPr>
          <w:rFonts w:hint="eastAsia"/>
        </w:rPr>
        <w:t>201</w:t>
      </w:r>
      <w:r w:rsidR="006F6A90">
        <w:rPr>
          <w:rFonts w:hint="eastAsia"/>
        </w:rPr>
        <w:t>8</w:t>
      </w:r>
      <w:r w:rsidRPr="00A202BD">
        <w:rPr>
          <w:rFonts w:hint="eastAsia"/>
        </w:rPr>
        <w:t>年</w:t>
      </w:r>
      <w:r w:rsidR="006F6A90">
        <w:rPr>
          <w:rFonts w:hint="eastAsia"/>
        </w:rPr>
        <w:t>8</w:t>
      </w:r>
      <w:r w:rsidRPr="00A202BD">
        <w:rPr>
          <w:rFonts w:hint="eastAsia"/>
        </w:rPr>
        <w:t>月开工，</w:t>
      </w:r>
      <w:r w:rsidRPr="00A202BD">
        <w:t>2</w:t>
      </w:r>
      <w:r w:rsidRPr="00A202BD">
        <w:rPr>
          <w:rFonts w:hint="eastAsia"/>
        </w:rPr>
        <w:t>01</w:t>
      </w:r>
      <w:r w:rsidR="00F547DC">
        <w:t>9</w:t>
      </w:r>
      <w:r w:rsidRPr="00A202BD">
        <w:rPr>
          <w:rFonts w:hint="eastAsia"/>
        </w:rPr>
        <w:t>年</w:t>
      </w:r>
      <w:r w:rsidR="006F6A90">
        <w:rPr>
          <w:rFonts w:hint="eastAsia"/>
        </w:rPr>
        <w:t>12</w:t>
      </w:r>
      <w:r w:rsidRPr="00A202BD">
        <w:rPr>
          <w:rFonts w:hint="eastAsia"/>
        </w:rPr>
        <w:t>月完工，建设总工期</w:t>
      </w:r>
      <w:r w:rsidR="006F6A90">
        <w:rPr>
          <w:rFonts w:hint="eastAsia"/>
        </w:rPr>
        <w:t>17</w:t>
      </w:r>
      <w:r w:rsidRPr="00A202BD">
        <w:rPr>
          <w:rFonts w:hint="eastAsia"/>
        </w:rPr>
        <w:t>个月。</w:t>
      </w:r>
      <w:r w:rsidR="003C25B1">
        <w:rPr>
          <w:bCs/>
        </w:rPr>
        <w:t>本项目</w:t>
      </w:r>
      <w:r w:rsidR="003C25B1">
        <w:t>主要由</w:t>
      </w:r>
      <w:r w:rsidR="006F6A90" w:rsidRPr="00623C78">
        <w:rPr>
          <w:rFonts w:cs="Times New Roman" w:hint="eastAsia"/>
        </w:rPr>
        <w:t>取水管道、取水泵房、管理用房、输水管线等等主要工程和施工场地、临时堆土场等施工临时设施组成</w:t>
      </w:r>
      <w:r w:rsidR="003C25B1">
        <w:rPr>
          <w:rFonts w:hint="eastAsia"/>
        </w:rPr>
        <w:t>。</w:t>
      </w:r>
      <w:r w:rsidRPr="00D843A9">
        <w:t>本项目</w:t>
      </w:r>
      <w:r w:rsidRPr="00D843A9">
        <w:rPr>
          <w:rFonts w:hint="eastAsia"/>
        </w:rPr>
        <w:t>实际占地</w:t>
      </w:r>
      <w:r w:rsidR="006F6A90">
        <w:rPr>
          <w:rFonts w:hint="eastAsia"/>
        </w:rPr>
        <w:t>10.4</w:t>
      </w:r>
      <w:r w:rsidRPr="00D843A9">
        <w:rPr>
          <w:rFonts w:hint="eastAsia"/>
        </w:rPr>
        <w:t>h</w:t>
      </w:r>
      <w:r w:rsidR="00B217BB">
        <w:rPr>
          <w:rFonts w:hint="eastAsia"/>
        </w:rPr>
        <w:t>m</w:t>
      </w:r>
      <w:r w:rsidR="00B217BB" w:rsidRPr="00B217BB">
        <w:rPr>
          <w:rFonts w:hint="eastAsia"/>
          <w:vertAlign w:val="superscript"/>
        </w:rPr>
        <w:t>2</w:t>
      </w:r>
      <w:r w:rsidRPr="00D843A9">
        <w:rPr>
          <w:rFonts w:hint="eastAsia"/>
        </w:rPr>
        <w:t>，</w:t>
      </w:r>
      <w:r w:rsidR="006F6A90">
        <w:rPr>
          <w:rFonts w:hint="eastAsia"/>
        </w:rPr>
        <w:t>其中取水工程区占地</w:t>
      </w:r>
      <w:r w:rsidR="006F6A90">
        <w:t>0.63</w:t>
      </w:r>
      <w:r w:rsidR="006F6A90">
        <w:rPr>
          <w:rFonts w:hint="eastAsia"/>
        </w:rPr>
        <w:t>h</w:t>
      </w:r>
      <w:r w:rsidR="00B217BB">
        <w:rPr>
          <w:rFonts w:hint="eastAsia"/>
        </w:rPr>
        <w:t>m</w:t>
      </w:r>
      <w:r w:rsidR="00B217BB" w:rsidRPr="00B217BB">
        <w:rPr>
          <w:rFonts w:hint="eastAsia"/>
          <w:vertAlign w:val="superscript"/>
        </w:rPr>
        <w:t>2</w:t>
      </w:r>
      <w:r w:rsidR="006F6A90">
        <w:rPr>
          <w:rFonts w:hint="eastAsia"/>
        </w:rPr>
        <w:t>，输水工程区占地</w:t>
      </w:r>
      <w:r w:rsidR="006F6A90">
        <w:t>4.29</w:t>
      </w:r>
      <w:r w:rsidR="006F6A90">
        <w:rPr>
          <w:rFonts w:hint="eastAsia"/>
        </w:rPr>
        <w:t>h</w:t>
      </w:r>
      <w:r w:rsidR="00B217BB">
        <w:rPr>
          <w:rFonts w:hint="eastAsia"/>
        </w:rPr>
        <w:t>m</w:t>
      </w:r>
      <w:r w:rsidR="00B217BB" w:rsidRPr="00B217BB">
        <w:rPr>
          <w:rFonts w:hint="eastAsia"/>
          <w:vertAlign w:val="superscript"/>
        </w:rPr>
        <w:t>2</w:t>
      </w:r>
      <w:r w:rsidR="006F6A90">
        <w:rPr>
          <w:rFonts w:hint="eastAsia"/>
        </w:rPr>
        <w:t>，施工场地区占地</w:t>
      </w:r>
      <w:r w:rsidR="006F6A90">
        <w:rPr>
          <w:rFonts w:hint="eastAsia"/>
        </w:rPr>
        <w:t>0</w:t>
      </w:r>
      <w:r w:rsidR="006F6A90">
        <w:t>.02h</w:t>
      </w:r>
      <w:r w:rsidR="00B217BB">
        <w:t>m</w:t>
      </w:r>
      <w:r w:rsidR="00B217BB" w:rsidRPr="00B217BB">
        <w:rPr>
          <w:vertAlign w:val="superscript"/>
        </w:rPr>
        <w:t>2</w:t>
      </w:r>
      <w:r w:rsidR="006F6A90">
        <w:rPr>
          <w:rFonts w:hint="eastAsia"/>
        </w:rPr>
        <w:t>，临时堆土区占地</w:t>
      </w:r>
      <w:r w:rsidR="006F6A90">
        <w:t>5.46</w:t>
      </w:r>
      <w:r w:rsidR="006F6A90">
        <w:rPr>
          <w:rFonts w:hint="eastAsia"/>
        </w:rPr>
        <w:t>h</w:t>
      </w:r>
      <w:r w:rsidR="00B217BB">
        <w:rPr>
          <w:rFonts w:hint="eastAsia"/>
        </w:rPr>
        <w:t>m</w:t>
      </w:r>
      <w:r w:rsidR="00B217BB" w:rsidRPr="00B217BB">
        <w:rPr>
          <w:rFonts w:hint="eastAsia"/>
          <w:vertAlign w:val="superscript"/>
        </w:rPr>
        <w:t>2</w:t>
      </w:r>
      <w:r w:rsidR="003C25B1">
        <w:rPr>
          <w:rFonts w:hint="eastAsia"/>
        </w:rPr>
        <w:t>。</w:t>
      </w:r>
    </w:p>
    <w:p w:rsidR="006E7EB5" w:rsidRDefault="006E7EB5" w:rsidP="00311C83">
      <w:pPr>
        <w:spacing w:before="120"/>
        <w:ind w:firstLine="480"/>
      </w:pPr>
      <w:r>
        <w:rPr>
          <w:rFonts w:hint="eastAsia"/>
        </w:rPr>
        <w:t>本</w:t>
      </w:r>
      <w:r w:rsidRPr="0096756B">
        <w:rPr>
          <w:rFonts w:hint="eastAsia"/>
        </w:rPr>
        <w:t>项目建设过程中土石方开挖总量为</w:t>
      </w:r>
      <w:r>
        <w:t>20.41</w:t>
      </w:r>
      <w:r w:rsidRPr="0096756B">
        <w:rPr>
          <w:rFonts w:hint="eastAsia"/>
        </w:rPr>
        <w:t>万</w:t>
      </w:r>
      <w:r w:rsidR="00B217BB">
        <w:rPr>
          <w:rFonts w:hint="eastAsia"/>
        </w:rPr>
        <w:t>m</w:t>
      </w:r>
      <w:r w:rsidR="00B217BB" w:rsidRPr="00B217BB">
        <w:rPr>
          <w:rFonts w:hint="eastAsia"/>
          <w:vertAlign w:val="superscript"/>
        </w:rPr>
        <w:t>3</w:t>
      </w:r>
      <w:r>
        <w:rPr>
          <w:rFonts w:hint="eastAsia"/>
        </w:rPr>
        <w:t>（其中表土剥离</w:t>
      </w:r>
      <w:r>
        <w:t>2.81</w:t>
      </w:r>
      <w:r>
        <w:rPr>
          <w:rFonts w:hint="eastAsia"/>
        </w:rPr>
        <w:t>万</w:t>
      </w:r>
      <w:r w:rsidR="00B217BB">
        <w:rPr>
          <w:rFonts w:hint="eastAsia"/>
        </w:rPr>
        <w:t>m</w:t>
      </w:r>
      <w:r w:rsidR="00B217BB" w:rsidRPr="00B217BB">
        <w:rPr>
          <w:rFonts w:hint="eastAsia"/>
          <w:vertAlign w:val="superscript"/>
        </w:rPr>
        <w:t>3</w:t>
      </w:r>
      <w:r>
        <w:rPr>
          <w:rFonts w:hint="eastAsia"/>
        </w:rPr>
        <w:t>），</w:t>
      </w:r>
      <w:r w:rsidRPr="0096756B">
        <w:rPr>
          <w:rFonts w:hint="eastAsia"/>
        </w:rPr>
        <w:t>土石方回填量约</w:t>
      </w:r>
      <w:r>
        <w:t>20.41</w:t>
      </w:r>
      <w:r w:rsidRPr="0096756B">
        <w:rPr>
          <w:rFonts w:hint="eastAsia"/>
        </w:rPr>
        <w:t>万</w:t>
      </w:r>
      <w:r w:rsidR="00B217BB">
        <w:rPr>
          <w:rFonts w:hint="eastAsia"/>
        </w:rPr>
        <w:t>m</w:t>
      </w:r>
      <w:r w:rsidR="00B217BB" w:rsidRPr="00B217BB">
        <w:rPr>
          <w:rFonts w:hint="eastAsia"/>
          <w:vertAlign w:val="superscript"/>
        </w:rPr>
        <w:t>3</w:t>
      </w:r>
      <w:r>
        <w:rPr>
          <w:rFonts w:hint="eastAsia"/>
        </w:rPr>
        <w:t>（其中绿化覆土</w:t>
      </w:r>
      <w:r>
        <w:t>2.81</w:t>
      </w:r>
      <w:r>
        <w:rPr>
          <w:rFonts w:hint="eastAsia"/>
        </w:rPr>
        <w:t>万</w:t>
      </w:r>
      <w:r w:rsidR="00B217BB">
        <w:rPr>
          <w:rFonts w:hint="eastAsia"/>
        </w:rPr>
        <w:t>m</w:t>
      </w:r>
      <w:r w:rsidR="00B217BB" w:rsidRPr="00B217BB">
        <w:rPr>
          <w:rFonts w:hint="eastAsia"/>
          <w:vertAlign w:val="superscript"/>
        </w:rPr>
        <w:t>3</w:t>
      </w:r>
      <w:r>
        <w:rPr>
          <w:rFonts w:hint="eastAsia"/>
        </w:rPr>
        <w:t>），</w:t>
      </w:r>
      <w:r w:rsidRPr="003C4D09">
        <w:rPr>
          <w:rFonts w:hint="eastAsia"/>
        </w:rPr>
        <w:t>本项目土石方工程</w:t>
      </w:r>
      <w:r>
        <w:rPr>
          <w:rFonts w:hint="eastAsia"/>
        </w:rPr>
        <w:t>在场内调运平衡，</w:t>
      </w:r>
      <w:r w:rsidRPr="003C4D09">
        <w:rPr>
          <w:rFonts w:hint="eastAsia"/>
        </w:rPr>
        <w:t>综合利用</w:t>
      </w:r>
      <w:r>
        <w:rPr>
          <w:rFonts w:hint="eastAsia"/>
        </w:rPr>
        <w:t>；无</w:t>
      </w:r>
      <w:r w:rsidRPr="003C4D09">
        <w:rPr>
          <w:rFonts w:hint="eastAsia"/>
        </w:rPr>
        <w:t>弃方</w:t>
      </w:r>
      <w:r>
        <w:rPr>
          <w:rFonts w:hint="eastAsia"/>
        </w:rPr>
        <w:t>产生。</w:t>
      </w:r>
    </w:p>
    <w:p w:rsidR="00311C83" w:rsidRPr="007A00E6" w:rsidRDefault="006E7EB5" w:rsidP="00311C83">
      <w:pPr>
        <w:spacing w:before="120"/>
        <w:ind w:firstLine="480"/>
      </w:pPr>
      <w:r>
        <w:rPr>
          <w:rFonts w:hint="eastAsia"/>
        </w:rPr>
        <w:t>工程</w:t>
      </w:r>
      <w:r w:rsidRPr="007A00E6">
        <w:rPr>
          <w:rFonts w:hint="eastAsia"/>
        </w:rPr>
        <w:t>实际总投资为</w:t>
      </w:r>
      <w:r w:rsidRPr="00623C78">
        <w:rPr>
          <w:rFonts w:cs="Times New Roman"/>
        </w:rPr>
        <w:t>1</w:t>
      </w:r>
      <w:r>
        <w:rPr>
          <w:rFonts w:cs="Times New Roman"/>
        </w:rPr>
        <w:t>0964.5</w:t>
      </w:r>
      <w:r>
        <w:t>万元，</w:t>
      </w:r>
      <w:r>
        <w:rPr>
          <w:rFonts w:hint="eastAsia"/>
        </w:rPr>
        <w:t>其中</w:t>
      </w:r>
      <w:r>
        <w:t>土建投资</w:t>
      </w:r>
      <w:r>
        <w:t>8266.3</w:t>
      </w:r>
      <w:r>
        <w:t>万元，</w:t>
      </w:r>
      <w:r w:rsidRPr="00623C78">
        <w:rPr>
          <w:rFonts w:cs="Times New Roman"/>
        </w:rPr>
        <w:t>资金来源于</w:t>
      </w:r>
      <w:r w:rsidRPr="00623C78">
        <w:rPr>
          <w:rFonts w:cs="Times New Roman" w:hint="eastAsia"/>
        </w:rPr>
        <w:t>地方政府债券</w:t>
      </w:r>
      <w:r w:rsidRPr="00623C78">
        <w:rPr>
          <w:rFonts w:cs="Times New Roman"/>
        </w:rPr>
        <w:t>。</w:t>
      </w:r>
    </w:p>
    <w:p w:rsidR="00A82F68" w:rsidRDefault="00732B3B" w:rsidP="00311C83">
      <w:pPr>
        <w:ind w:firstLine="520"/>
        <w:rPr>
          <w:rFonts w:hAnsi="宋体"/>
          <w:spacing w:val="20"/>
        </w:rPr>
      </w:pPr>
      <w:r w:rsidRPr="003B48F9">
        <w:rPr>
          <w:rFonts w:hAnsi="宋体"/>
          <w:spacing w:val="20"/>
        </w:rPr>
        <w:t>为加强项目水土流失防治工作，及时反映项目区水土流失特征和实时变化，为管理部门和建设单位提供决策依据，按照《中华人民共和国水土保持法》、《水土保持生态环境监测网络管理办法》（水利部令第</w:t>
      </w:r>
      <w:r w:rsidRPr="00306B8A">
        <w:rPr>
          <w:rFonts w:hAnsi="宋体"/>
          <w:spacing w:val="20"/>
        </w:rPr>
        <w:t>12</w:t>
      </w:r>
      <w:r w:rsidRPr="003B48F9">
        <w:rPr>
          <w:rFonts w:hAnsi="宋体"/>
          <w:spacing w:val="20"/>
        </w:rPr>
        <w:t>号）、《开发建设项目水土保持设施验收管理规定》（水利部令第</w:t>
      </w:r>
      <w:r w:rsidRPr="00306B8A">
        <w:rPr>
          <w:rFonts w:hAnsi="宋体"/>
          <w:spacing w:val="20"/>
        </w:rPr>
        <w:t>16</w:t>
      </w:r>
      <w:r w:rsidRPr="003B48F9">
        <w:rPr>
          <w:rFonts w:hAnsi="宋体"/>
          <w:spacing w:val="20"/>
        </w:rPr>
        <w:t>号）等法律法规的要求，本项目须开展建设期水土保持监测工作，编制水土保持监测总结报告作为工程水土保持设施竣工验收的必备依据。</w:t>
      </w:r>
      <w:r w:rsidRPr="00306B8A">
        <w:rPr>
          <w:rFonts w:hAnsi="宋体"/>
          <w:spacing w:val="20"/>
        </w:rPr>
        <w:t>20</w:t>
      </w:r>
      <w:r w:rsidR="003C25B1">
        <w:rPr>
          <w:rFonts w:hAnsi="宋体"/>
          <w:spacing w:val="20"/>
        </w:rPr>
        <w:t>2</w:t>
      </w:r>
      <w:r w:rsidR="00A030F2">
        <w:rPr>
          <w:rFonts w:hAnsi="宋体" w:hint="eastAsia"/>
          <w:spacing w:val="20"/>
        </w:rPr>
        <w:t>1</w:t>
      </w:r>
      <w:r w:rsidRPr="003E5896">
        <w:rPr>
          <w:rFonts w:hAnsi="宋体"/>
          <w:spacing w:val="20"/>
        </w:rPr>
        <w:t>年</w:t>
      </w:r>
      <w:r w:rsidR="00A030F2">
        <w:rPr>
          <w:rFonts w:hAnsi="宋体" w:hint="eastAsia"/>
          <w:spacing w:val="20"/>
        </w:rPr>
        <w:t>5</w:t>
      </w:r>
      <w:r w:rsidRPr="003E5896">
        <w:rPr>
          <w:rFonts w:hAnsi="宋体"/>
          <w:spacing w:val="20"/>
        </w:rPr>
        <w:t>月</w:t>
      </w:r>
      <w:r w:rsidR="00C013ED">
        <w:rPr>
          <w:rFonts w:hAnsi="宋体"/>
          <w:spacing w:val="20"/>
        </w:rPr>
        <w:t>，</w:t>
      </w:r>
      <w:r w:rsidR="005838D9">
        <w:rPr>
          <w:rFonts w:hint="eastAsia"/>
        </w:rPr>
        <w:t>四川德运水务建设投资有限公司</w:t>
      </w:r>
      <w:r w:rsidRPr="003B48F9">
        <w:rPr>
          <w:rFonts w:hAnsi="宋体"/>
          <w:spacing w:val="20"/>
        </w:rPr>
        <w:t>委托</w:t>
      </w:r>
      <w:r w:rsidR="008441F3">
        <w:rPr>
          <w:rFonts w:hint="eastAsia"/>
        </w:rPr>
        <w:t>重庆泽润水利工程咨询有限公司</w:t>
      </w:r>
      <w:r w:rsidR="00C013ED">
        <w:rPr>
          <w:rFonts w:hAnsi="宋体" w:hint="eastAsia"/>
          <w:spacing w:val="20"/>
        </w:rPr>
        <w:t>（以下简称“我公司”）开展</w:t>
      </w:r>
      <w:r w:rsidR="008441F3">
        <w:rPr>
          <w:rFonts w:hAnsi="宋体" w:hint="eastAsia"/>
          <w:spacing w:val="20"/>
        </w:rPr>
        <w:t>县城江东自来水厂取水口搬迁工程</w:t>
      </w:r>
      <w:r w:rsidR="00C013ED">
        <w:rPr>
          <w:rFonts w:hAnsi="宋体" w:hint="eastAsia"/>
          <w:spacing w:val="20"/>
        </w:rPr>
        <w:t>水土保持监测工作。</w:t>
      </w:r>
      <w:r w:rsidR="00564594" w:rsidRPr="003B48F9">
        <w:rPr>
          <w:rFonts w:hAnsi="宋体"/>
          <w:spacing w:val="20"/>
        </w:rPr>
        <w:t>需说明的是：</w:t>
      </w:r>
      <w:r w:rsidR="00564594">
        <w:rPr>
          <w:rFonts w:hAnsi="宋体"/>
          <w:spacing w:val="20"/>
        </w:rPr>
        <w:t>我公司</w:t>
      </w:r>
      <w:r w:rsidR="00564594" w:rsidRPr="003B48F9">
        <w:rPr>
          <w:rFonts w:hAnsi="宋体"/>
          <w:spacing w:val="20"/>
        </w:rPr>
        <w:t>接受委托对项目进行监测时，</w:t>
      </w:r>
      <w:r w:rsidR="00D07E05" w:rsidRPr="003B48F9">
        <w:rPr>
          <w:rFonts w:hAnsi="宋体"/>
          <w:spacing w:val="20"/>
        </w:rPr>
        <w:t>该项目已进入运行阶段，本报告是在现状基础上对项目占地区的水土流失进行监测，施工过程资料来源主要为查阅工程设计、施工、竣工资料及业主介绍。</w:t>
      </w:r>
    </w:p>
    <w:p w:rsidR="00564594" w:rsidRPr="00306B8A" w:rsidRDefault="00564594" w:rsidP="00311C83">
      <w:pPr>
        <w:ind w:firstLine="520"/>
        <w:rPr>
          <w:rFonts w:hAnsi="宋体"/>
          <w:spacing w:val="20"/>
        </w:rPr>
      </w:pPr>
      <w:r w:rsidRPr="003B48F9">
        <w:rPr>
          <w:rFonts w:hAnsi="宋体"/>
          <w:spacing w:val="20"/>
        </w:rPr>
        <w:lastRenderedPageBreak/>
        <w:t>针对项目特点，本项目主要针对工程水土流失防治责任范围内水土保持措施的实施情况、实施效果进行监测；对项目水土流失治理达标情况进行分析评价，为竣工验收提供依据；对项目区水土流失状况进行监测，通过采取有效的防治措施，减轻因工程建设产生的新增水土流失，保护项目区生态环境，维护主体工程的正常运行；积累项目水土保持方面的数据资料，为水行政主管部门实施有效的监督管理和治理水土流失提供科学依据。</w:t>
      </w:r>
    </w:p>
    <w:p w:rsidR="00D1735B" w:rsidRPr="00306B8A" w:rsidRDefault="00D1735B" w:rsidP="00311C83">
      <w:pPr>
        <w:ind w:firstLine="520"/>
        <w:rPr>
          <w:rFonts w:hAnsi="宋体"/>
          <w:spacing w:val="20"/>
        </w:rPr>
      </w:pPr>
      <w:r w:rsidRPr="003B48F9">
        <w:rPr>
          <w:rFonts w:hAnsi="宋体"/>
          <w:spacing w:val="20"/>
        </w:rPr>
        <w:t>接受委托后，</w:t>
      </w:r>
      <w:r w:rsidRPr="003E5896">
        <w:rPr>
          <w:rFonts w:hAnsi="宋体"/>
          <w:spacing w:val="20"/>
        </w:rPr>
        <w:t>我</w:t>
      </w:r>
      <w:r>
        <w:rPr>
          <w:rFonts w:hAnsi="宋体" w:hint="eastAsia"/>
          <w:spacing w:val="20"/>
        </w:rPr>
        <w:t>公司</w:t>
      </w:r>
      <w:r w:rsidRPr="003B48F9">
        <w:rPr>
          <w:rFonts w:hAnsi="宋体"/>
          <w:spacing w:val="20"/>
        </w:rPr>
        <w:t>成立了</w:t>
      </w:r>
      <w:r w:rsidR="008441F3">
        <w:rPr>
          <w:rFonts w:hAnsi="宋体" w:hint="eastAsia"/>
          <w:spacing w:val="20"/>
        </w:rPr>
        <w:t>县城江东自来水厂取水口搬迁工程</w:t>
      </w:r>
      <w:r w:rsidRPr="003B48F9">
        <w:rPr>
          <w:rFonts w:hAnsi="宋体"/>
          <w:spacing w:val="20"/>
        </w:rPr>
        <w:t>水土保持监测项目组。根据工程的特性、水土流失及其防治的特点</w:t>
      </w:r>
      <w:r w:rsidRPr="00306B8A">
        <w:rPr>
          <w:rFonts w:hAnsi="宋体"/>
          <w:spacing w:val="20"/>
        </w:rPr>
        <w:t>,</w:t>
      </w:r>
      <w:r w:rsidRPr="003B48F9">
        <w:rPr>
          <w:rFonts w:hAnsi="宋体"/>
          <w:spacing w:val="20"/>
        </w:rPr>
        <w:t>该项目主要采用调查监测进行水土保持生态环境监测。在全面搜集区域水文、气象、地形地貌、土壤植被、土地利用等资料的基础上，多次进驻现场，对工程水土流失的影响因子、水土流失状况、水土保持措施执行情况、项目防治效果进行现场监测，经数据汇总和对监测结果综合分析的基础上，编制完成了《</w:t>
      </w:r>
      <w:r w:rsidR="008441F3">
        <w:rPr>
          <w:rFonts w:hAnsi="宋体" w:hint="eastAsia"/>
          <w:spacing w:val="20"/>
        </w:rPr>
        <w:t>县城江东自来水厂取水口搬迁工程</w:t>
      </w:r>
      <w:r w:rsidRPr="003B48F9">
        <w:rPr>
          <w:rFonts w:hAnsi="宋体"/>
          <w:spacing w:val="20"/>
        </w:rPr>
        <w:t>水土保持监测总结报告》。</w:t>
      </w:r>
    </w:p>
    <w:p w:rsidR="00D1735B" w:rsidRPr="00306B8A" w:rsidRDefault="00D1735B" w:rsidP="00311C83">
      <w:pPr>
        <w:ind w:firstLine="520"/>
        <w:rPr>
          <w:rFonts w:hAnsi="宋体"/>
          <w:spacing w:val="20"/>
        </w:rPr>
      </w:pPr>
      <w:r w:rsidRPr="003B48F9">
        <w:rPr>
          <w:rFonts w:hAnsi="宋体"/>
          <w:spacing w:val="20"/>
        </w:rPr>
        <w:t>通过本项目监测工作的开展，从而采取有力的管理措施，实施有效的监督管理，更好地保护项目区水土资源，维护主体工程的正常运行，促进人与自然和谐相处。</w:t>
      </w:r>
    </w:p>
    <w:p w:rsidR="00CE29BE" w:rsidRDefault="00D1735B" w:rsidP="00311C83">
      <w:pPr>
        <w:ind w:firstLine="520"/>
        <w:jc w:val="left"/>
        <w:sectPr w:rsidR="00CE29BE" w:rsidSect="00C36747">
          <w:pgSz w:w="11906" w:h="16838"/>
          <w:pgMar w:top="1440" w:right="1800" w:bottom="1440" w:left="1800" w:header="708" w:footer="708" w:gutter="0"/>
          <w:pgNumType w:start="1"/>
          <w:cols w:space="708"/>
          <w:docGrid w:linePitch="360"/>
        </w:sectPr>
      </w:pPr>
      <w:r w:rsidRPr="003B48F9">
        <w:rPr>
          <w:rFonts w:hAnsi="宋体"/>
          <w:spacing w:val="20"/>
        </w:rPr>
        <w:t>本项目水土保持监测工作得到了建设单位及本工程相关各参建单位和部门的大力支持与协助，在此一并表示诚挚的感谢！</w:t>
      </w:r>
    </w:p>
    <w:p w:rsidR="00CE29BE" w:rsidRPr="00426E10" w:rsidRDefault="00CE29BE" w:rsidP="00CC1226">
      <w:pPr>
        <w:spacing w:line="240" w:lineRule="auto"/>
        <w:ind w:firstLineChars="0" w:firstLine="0"/>
        <w:jc w:val="center"/>
        <w:rPr>
          <w:b/>
          <w:szCs w:val="28"/>
        </w:rPr>
      </w:pPr>
      <w:r>
        <w:rPr>
          <w:rFonts w:hint="eastAsia"/>
          <w:b/>
          <w:szCs w:val="28"/>
        </w:rPr>
        <w:lastRenderedPageBreak/>
        <w:t>水土保</w:t>
      </w:r>
      <w:r>
        <w:rPr>
          <w:b/>
          <w:noProof/>
        </w:rPr>
        <w:drawing>
          <wp:anchor distT="0" distB="0" distL="114300" distR="114300" simplePos="0" relativeHeight="251655680" behindDoc="0" locked="0" layoutInCell="1" allowOverlap="1">
            <wp:simplePos x="0" y="0"/>
            <wp:positionH relativeFrom="column">
              <wp:posOffset>915035</wp:posOffset>
            </wp:positionH>
            <wp:positionV relativeFrom="paragraph">
              <wp:posOffset>9796780</wp:posOffset>
            </wp:positionV>
            <wp:extent cx="1970405" cy="294005"/>
            <wp:effectExtent l="19050" t="0" r="0" b="0"/>
            <wp:wrapNone/>
            <wp:docPr id="2" name="图片 7" descr="C:\Users\Administrator\Desktop\LOGO源文件.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C:\Users\Administrator\Desktop\LOGO源文件.jpg"/>
                    <pic:cNvPicPr>
                      <a:picLocks noChangeAspect="1" noChangeArrowheads="1"/>
                    </pic:cNvPicPr>
                  </pic:nvPicPr>
                  <pic:blipFill>
                    <a:blip r:embed="rId23" cstate="email"/>
                    <a:srcRect/>
                    <a:stretch>
                      <a:fillRect/>
                    </a:stretch>
                  </pic:blipFill>
                  <pic:spPr bwMode="auto">
                    <a:xfrm>
                      <a:off x="0" y="0"/>
                      <a:ext cx="1970405" cy="294005"/>
                    </a:xfrm>
                    <a:prstGeom prst="rect">
                      <a:avLst/>
                    </a:prstGeom>
                    <a:noFill/>
                    <a:ln w="9525">
                      <a:noFill/>
                      <a:miter lim="800000"/>
                      <a:headEnd/>
                      <a:tailEnd/>
                    </a:ln>
                  </pic:spPr>
                </pic:pic>
              </a:graphicData>
            </a:graphic>
          </wp:anchor>
        </w:drawing>
      </w:r>
      <w:r>
        <w:rPr>
          <w:rFonts w:hint="eastAsia"/>
          <w:b/>
          <w:szCs w:val="28"/>
        </w:rPr>
        <w:t>持监测特性表</w:t>
      </w:r>
    </w:p>
    <w:tbl>
      <w:tblPr>
        <w:tblpPr w:leftFromText="180" w:rightFromText="180" w:vertAnchor="text" w:horzAnchor="margin" w:tblpXSpec="center" w:tblpY="661"/>
        <w:tblW w:w="5000" w:type="pct"/>
        <w:tblLayout w:type="fixed"/>
        <w:tblCellMar>
          <w:left w:w="0" w:type="dxa"/>
          <w:right w:w="0" w:type="dxa"/>
        </w:tblCellMar>
        <w:tblLook w:val="0000"/>
      </w:tblPr>
      <w:tblGrid>
        <w:gridCol w:w="338"/>
        <w:gridCol w:w="268"/>
        <w:gridCol w:w="10"/>
        <w:gridCol w:w="1059"/>
        <w:gridCol w:w="690"/>
        <w:gridCol w:w="690"/>
        <w:gridCol w:w="348"/>
        <w:gridCol w:w="998"/>
        <w:gridCol w:w="141"/>
        <w:gridCol w:w="565"/>
        <w:gridCol w:w="426"/>
        <w:gridCol w:w="426"/>
        <w:gridCol w:w="1276"/>
        <w:gridCol w:w="1081"/>
      </w:tblGrid>
      <w:tr w:rsidR="00CE29BE" w:rsidRPr="004A1098" w:rsidTr="00764CBA">
        <w:trPr>
          <w:trHeight w:val="415"/>
        </w:trPr>
        <w:tc>
          <w:tcPr>
            <w:tcW w:w="5000" w:type="pct"/>
            <w:gridSpan w:val="14"/>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ind w:firstLine="560"/>
              <w:rPr>
                <w:szCs w:val="21"/>
              </w:rPr>
            </w:pPr>
            <w:r w:rsidRPr="004A1098">
              <w:rPr>
                <w:szCs w:val="21"/>
              </w:rPr>
              <w:t>主体工程主要技术指标</w:t>
            </w:r>
          </w:p>
        </w:tc>
      </w:tr>
      <w:tr w:rsidR="00CE29BE" w:rsidRPr="004A1098" w:rsidTr="00764CBA">
        <w:tc>
          <w:tcPr>
            <w:tcW w:w="370" w:type="pct"/>
            <w:gridSpan w:val="3"/>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szCs w:val="21"/>
              </w:rPr>
              <w:t>项目名称</w:t>
            </w:r>
          </w:p>
        </w:tc>
        <w:tc>
          <w:tcPr>
            <w:tcW w:w="4630" w:type="pct"/>
            <w:gridSpan w:val="11"/>
            <w:tcBorders>
              <w:top w:val="single" w:sz="4" w:space="0" w:color="000000"/>
              <w:left w:val="single" w:sz="4" w:space="0" w:color="000000"/>
              <w:bottom w:val="single" w:sz="4" w:space="0" w:color="000000"/>
              <w:right w:val="single" w:sz="4" w:space="0" w:color="000000"/>
            </w:tcBorders>
            <w:vAlign w:val="center"/>
          </w:tcPr>
          <w:p w:rsidR="00CE29BE" w:rsidRPr="004A1098" w:rsidRDefault="008441F3" w:rsidP="002960F3">
            <w:pPr>
              <w:pStyle w:val="a7"/>
              <w:spacing w:after="120"/>
              <w:rPr>
                <w:szCs w:val="21"/>
              </w:rPr>
            </w:pPr>
            <w:r>
              <w:rPr>
                <w:rFonts w:hint="eastAsia"/>
                <w:szCs w:val="21"/>
              </w:rPr>
              <w:t>县城江东自来水厂取水口搬迁工程</w:t>
            </w:r>
          </w:p>
        </w:tc>
      </w:tr>
      <w:tr w:rsidR="00CE29BE" w:rsidRPr="006712A1" w:rsidTr="00764CBA">
        <w:tc>
          <w:tcPr>
            <w:tcW w:w="370" w:type="pct"/>
            <w:gridSpan w:val="3"/>
            <w:vMerge w:val="restart"/>
            <w:tcBorders>
              <w:top w:val="single" w:sz="4" w:space="0" w:color="000000"/>
              <w:left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szCs w:val="21"/>
              </w:rPr>
              <w:t>建设规模</w:t>
            </w:r>
          </w:p>
        </w:tc>
        <w:tc>
          <w:tcPr>
            <w:tcW w:w="1676" w:type="pct"/>
            <w:gridSpan w:val="4"/>
            <w:vMerge w:val="restart"/>
            <w:tcBorders>
              <w:top w:val="single" w:sz="4" w:space="0" w:color="000000"/>
              <w:left w:val="single" w:sz="4" w:space="0" w:color="000000"/>
              <w:right w:val="single" w:sz="4" w:space="0" w:color="000000"/>
            </w:tcBorders>
            <w:vAlign w:val="center"/>
          </w:tcPr>
          <w:p w:rsidR="00CE29BE" w:rsidRPr="004A1098" w:rsidRDefault="00A030F2" w:rsidP="002960F3">
            <w:pPr>
              <w:pStyle w:val="a7"/>
              <w:spacing w:after="120"/>
              <w:rPr>
                <w:szCs w:val="21"/>
              </w:rPr>
            </w:pPr>
            <w:r w:rsidRPr="00A030F2">
              <w:rPr>
                <w:rFonts w:hint="eastAsia"/>
              </w:rPr>
              <w:t>新建取水工程（取水泵房、管理用房、进场道路等）、输水工程（输水管线</w:t>
            </w:r>
            <w:r w:rsidRPr="00A030F2">
              <w:rPr>
                <w:rFonts w:hint="eastAsia"/>
              </w:rPr>
              <w:t>A</w:t>
            </w:r>
            <w:r w:rsidRPr="00A030F2">
              <w:rPr>
                <w:rFonts w:hint="eastAsia"/>
              </w:rPr>
              <w:t>线、</w:t>
            </w:r>
            <w:r w:rsidRPr="00A030F2">
              <w:t>B</w:t>
            </w:r>
            <w:r w:rsidRPr="00A030F2">
              <w:rPr>
                <w:rFonts w:hint="eastAsia"/>
              </w:rPr>
              <w:t>线、</w:t>
            </w:r>
            <w:r w:rsidRPr="00A030F2">
              <w:t>C</w:t>
            </w:r>
            <w:r w:rsidRPr="00A030F2">
              <w:rPr>
                <w:rFonts w:hint="eastAsia"/>
              </w:rPr>
              <w:t>线）及配套附属设施</w:t>
            </w:r>
          </w:p>
        </w:tc>
        <w:tc>
          <w:tcPr>
            <w:tcW w:w="1025" w:type="pct"/>
            <w:gridSpan w:val="3"/>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D020A3">
            <w:pPr>
              <w:pStyle w:val="a7"/>
              <w:spacing w:after="120"/>
              <w:rPr>
                <w:szCs w:val="21"/>
              </w:rPr>
            </w:pPr>
            <w:r w:rsidRPr="004A1098">
              <w:rPr>
                <w:szCs w:val="21"/>
              </w:rPr>
              <w:t>建设单位</w:t>
            </w:r>
          </w:p>
        </w:tc>
        <w:tc>
          <w:tcPr>
            <w:tcW w:w="1929" w:type="pct"/>
            <w:gridSpan w:val="4"/>
            <w:tcBorders>
              <w:top w:val="single" w:sz="4" w:space="0" w:color="000000"/>
              <w:left w:val="single" w:sz="4" w:space="0" w:color="000000"/>
              <w:bottom w:val="single" w:sz="4" w:space="0" w:color="000000"/>
              <w:right w:val="single" w:sz="4" w:space="0" w:color="000000"/>
            </w:tcBorders>
            <w:vAlign w:val="center"/>
          </w:tcPr>
          <w:p w:rsidR="00CE29BE" w:rsidRPr="006712A1" w:rsidRDefault="005838D9" w:rsidP="006712A1">
            <w:pPr>
              <w:pStyle w:val="a7"/>
              <w:rPr>
                <w:szCs w:val="21"/>
              </w:rPr>
            </w:pPr>
            <w:r>
              <w:rPr>
                <w:rFonts w:hint="eastAsia"/>
                <w:szCs w:val="21"/>
              </w:rPr>
              <w:t>四川德运水务建设投资有限公司</w:t>
            </w:r>
            <w:r w:rsidR="00CE29BE" w:rsidRPr="006712A1">
              <w:rPr>
                <w:rFonts w:hint="eastAsia"/>
                <w:szCs w:val="21"/>
              </w:rPr>
              <w:t xml:space="preserve"> </w:t>
            </w:r>
          </w:p>
        </w:tc>
      </w:tr>
      <w:tr w:rsidR="00CE29BE" w:rsidRPr="004A1098" w:rsidTr="00764CBA">
        <w:trPr>
          <w:trHeight w:val="340"/>
        </w:trPr>
        <w:tc>
          <w:tcPr>
            <w:tcW w:w="370" w:type="pct"/>
            <w:gridSpan w:val="3"/>
            <w:vMerge/>
            <w:tcBorders>
              <w:left w:val="single" w:sz="4" w:space="0" w:color="000000"/>
              <w:right w:val="single" w:sz="4" w:space="0" w:color="000000"/>
            </w:tcBorders>
            <w:vAlign w:val="center"/>
          </w:tcPr>
          <w:p w:rsidR="00CE29BE" w:rsidRPr="004A1098" w:rsidRDefault="00CE29BE" w:rsidP="002960F3">
            <w:pPr>
              <w:pStyle w:val="a7"/>
              <w:spacing w:after="120"/>
              <w:rPr>
                <w:szCs w:val="21"/>
              </w:rPr>
            </w:pPr>
          </w:p>
        </w:tc>
        <w:tc>
          <w:tcPr>
            <w:tcW w:w="1676" w:type="pct"/>
            <w:gridSpan w:val="4"/>
            <w:vMerge/>
            <w:tcBorders>
              <w:left w:val="single" w:sz="4" w:space="0" w:color="000000"/>
              <w:right w:val="single" w:sz="4" w:space="0" w:color="000000"/>
            </w:tcBorders>
            <w:vAlign w:val="center"/>
          </w:tcPr>
          <w:p w:rsidR="00CE29BE" w:rsidRPr="004A1098" w:rsidRDefault="00CE29BE" w:rsidP="002960F3">
            <w:pPr>
              <w:pStyle w:val="a7"/>
              <w:spacing w:after="120"/>
              <w:rPr>
                <w:szCs w:val="21"/>
              </w:rPr>
            </w:pPr>
          </w:p>
        </w:tc>
        <w:tc>
          <w:tcPr>
            <w:tcW w:w="1025" w:type="pct"/>
            <w:gridSpan w:val="3"/>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szCs w:val="21"/>
              </w:rPr>
              <w:t>建设地点</w:t>
            </w:r>
          </w:p>
        </w:tc>
        <w:tc>
          <w:tcPr>
            <w:tcW w:w="1929" w:type="pct"/>
            <w:gridSpan w:val="4"/>
            <w:tcBorders>
              <w:top w:val="single" w:sz="4" w:space="0" w:color="000000"/>
              <w:left w:val="single" w:sz="4" w:space="0" w:color="000000"/>
              <w:bottom w:val="single" w:sz="4" w:space="0" w:color="000000"/>
              <w:right w:val="single" w:sz="4" w:space="0" w:color="000000"/>
            </w:tcBorders>
            <w:vAlign w:val="center"/>
          </w:tcPr>
          <w:p w:rsidR="00CE29BE" w:rsidRPr="004A1098" w:rsidRDefault="00D62E2F" w:rsidP="00A030F2">
            <w:pPr>
              <w:pStyle w:val="a7"/>
              <w:spacing w:after="120"/>
              <w:rPr>
                <w:szCs w:val="21"/>
              </w:rPr>
            </w:pPr>
            <w:r>
              <w:rPr>
                <w:rFonts w:hint="eastAsia"/>
              </w:rPr>
              <w:t>南充市仪陇县</w:t>
            </w:r>
          </w:p>
        </w:tc>
      </w:tr>
      <w:tr w:rsidR="00CE29BE" w:rsidRPr="004A1098" w:rsidTr="00764CBA">
        <w:trPr>
          <w:trHeight w:val="340"/>
        </w:trPr>
        <w:tc>
          <w:tcPr>
            <w:tcW w:w="370" w:type="pct"/>
            <w:gridSpan w:val="3"/>
            <w:vMerge/>
            <w:tcBorders>
              <w:left w:val="single" w:sz="4" w:space="0" w:color="000000"/>
              <w:right w:val="single" w:sz="4" w:space="0" w:color="000000"/>
            </w:tcBorders>
            <w:vAlign w:val="center"/>
          </w:tcPr>
          <w:p w:rsidR="00CE29BE" w:rsidRPr="004A1098" w:rsidRDefault="00CE29BE" w:rsidP="002960F3">
            <w:pPr>
              <w:pStyle w:val="a7"/>
              <w:spacing w:after="120"/>
              <w:rPr>
                <w:szCs w:val="21"/>
              </w:rPr>
            </w:pPr>
          </w:p>
        </w:tc>
        <w:tc>
          <w:tcPr>
            <w:tcW w:w="1676" w:type="pct"/>
            <w:gridSpan w:val="4"/>
            <w:vMerge/>
            <w:tcBorders>
              <w:left w:val="single" w:sz="4" w:space="0" w:color="000000"/>
              <w:right w:val="single" w:sz="4" w:space="0" w:color="000000"/>
            </w:tcBorders>
            <w:vAlign w:val="center"/>
          </w:tcPr>
          <w:p w:rsidR="00CE29BE" w:rsidRPr="004A1098" w:rsidRDefault="00CE29BE" w:rsidP="002960F3">
            <w:pPr>
              <w:pStyle w:val="a7"/>
              <w:spacing w:after="120"/>
              <w:rPr>
                <w:szCs w:val="21"/>
              </w:rPr>
            </w:pPr>
          </w:p>
        </w:tc>
        <w:tc>
          <w:tcPr>
            <w:tcW w:w="1025" w:type="pct"/>
            <w:gridSpan w:val="3"/>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szCs w:val="21"/>
              </w:rPr>
              <w:t>所属流域</w:t>
            </w:r>
          </w:p>
        </w:tc>
        <w:tc>
          <w:tcPr>
            <w:tcW w:w="1929" w:type="pct"/>
            <w:gridSpan w:val="4"/>
            <w:tcBorders>
              <w:top w:val="single" w:sz="4" w:space="0" w:color="000000"/>
              <w:left w:val="single" w:sz="4" w:space="0" w:color="000000"/>
              <w:bottom w:val="single" w:sz="4" w:space="0" w:color="000000"/>
              <w:right w:val="single" w:sz="4" w:space="0" w:color="000000"/>
            </w:tcBorders>
            <w:vAlign w:val="center"/>
          </w:tcPr>
          <w:p w:rsidR="00CE29BE" w:rsidRPr="004A1098" w:rsidRDefault="00AF3A4A" w:rsidP="002960F3">
            <w:pPr>
              <w:pStyle w:val="a7"/>
              <w:spacing w:after="120"/>
              <w:rPr>
                <w:szCs w:val="21"/>
              </w:rPr>
            </w:pPr>
            <w:r>
              <w:rPr>
                <w:rFonts w:hint="eastAsia"/>
                <w:szCs w:val="21"/>
              </w:rPr>
              <w:t>长江</w:t>
            </w:r>
            <w:r w:rsidR="00CE29BE" w:rsidRPr="004A1098">
              <w:rPr>
                <w:rFonts w:hint="eastAsia"/>
                <w:szCs w:val="21"/>
              </w:rPr>
              <w:t>流域</w:t>
            </w:r>
          </w:p>
        </w:tc>
      </w:tr>
      <w:tr w:rsidR="00CE29BE" w:rsidRPr="004A1098" w:rsidTr="00764CBA">
        <w:tc>
          <w:tcPr>
            <w:tcW w:w="370" w:type="pct"/>
            <w:gridSpan w:val="3"/>
            <w:vMerge/>
            <w:tcBorders>
              <w:left w:val="single" w:sz="4" w:space="0" w:color="000000"/>
              <w:right w:val="single" w:sz="4" w:space="0" w:color="000000"/>
            </w:tcBorders>
            <w:vAlign w:val="center"/>
          </w:tcPr>
          <w:p w:rsidR="00CE29BE" w:rsidRPr="004A1098" w:rsidRDefault="00CE29BE" w:rsidP="002960F3">
            <w:pPr>
              <w:pStyle w:val="a7"/>
              <w:spacing w:after="120"/>
              <w:rPr>
                <w:szCs w:val="21"/>
              </w:rPr>
            </w:pPr>
          </w:p>
        </w:tc>
        <w:tc>
          <w:tcPr>
            <w:tcW w:w="1676" w:type="pct"/>
            <w:gridSpan w:val="4"/>
            <w:vMerge/>
            <w:tcBorders>
              <w:left w:val="single" w:sz="4" w:space="0" w:color="000000"/>
              <w:right w:val="single" w:sz="4" w:space="0" w:color="000000"/>
            </w:tcBorders>
            <w:vAlign w:val="center"/>
          </w:tcPr>
          <w:p w:rsidR="00CE29BE" w:rsidRPr="004A1098" w:rsidRDefault="00CE29BE" w:rsidP="002960F3">
            <w:pPr>
              <w:pStyle w:val="a7"/>
              <w:spacing w:after="120"/>
              <w:rPr>
                <w:szCs w:val="21"/>
              </w:rPr>
            </w:pPr>
          </w:p>
        </w:tc>
        <w:tc>
          <w:tcPr>
            <w:tcW w:w="1025" w:type="pct"/>
            <w:gridSpan w:val="3"/>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szCs w:val="21"/>
              </w:rPr>
              <w:t>工程总投资</w:t>
            </w:r>
          </w:p>
        </w:tc>
        <w:tc>
          <w:tcPr>
            <w:tcW w:w="1929" w:type="pct"/>
            <w:gridSpan w:val="4"/>
            <w:tcBorders>
              <w:top w:val="single" w:sz="4" w:space="0" w:color="000000"/>
              <w:left w:val="single" w:sz="4" w:space="0" w:color="000000"/>
              <w:bottom w:val="single" w:sz="4" w:space="0" w:color="000000"/>
              <w:right w:val="single" w:sz="4" w:space="0" w:color="000000"/>
            </w:tcBorders>
            <w:vAlign w:val="center"/>
          </w:tcPr>
          <w:p w:rsidR="00CE29BE" w:rsidRPr="004A1098" w:rsidRDefault="00A030F2" w:rsidP="002960F3">
            <w:pPr>
              <w:pStyle w:val="a7"/>
              <w:spacing w:after="120"/>
              <w:rPr>
                <w:szCs w:val="21"/>
              </w:rPr>
            </w:pPr>
            <w:r w:rsidRPr="00A030F2">
              <w:rPr>
                <w:color w:val="000000"/>
              </w:rPr>
              <w:t>10964.5</w:t>
            </w:r>
            <w:r w:rsidR="00CC1226" w:rsidRPr="004A1098">
              <w:rPr>
                <w:rFonts w:hint="eastAsia"/>
                <w:szCs w:val="21"/>
              </w:rPr>
              <w:t>万元</w:t>
            </w:r>
          </w:p>
        </w:tc>
      </w:tr>
      <w:tr w:rsidR="00CE29BE" w:rsidRPr="004A1098" w:rsidTr="00764CBA">
        <w:tc>
          <w:tcPr>
            <w:tcW w:w="370" w:type="pct"/>
            <w:gridSpan w:val="3"/>
            <w:vMerge/>
            <w:tcBorders>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p>
        </w:tc>
        <w:tc>
          <w:tcPr>
            <w:tcW w:w="1676" w:type="pct"/>
            <w:gridSpan w:val="4"/>
            <w:vMerge/>
            <w:tcBorders>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p>
        </w:tc>
        <w:tc>
          <w:tcPr>
            <w:tcW w:w="1025" w:type="pct"/>
            <w:gridSpan w:val="3"/>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szCs w:val="21"/>
              </w:rPr>
              <w:t>工程总工期</w:t>
            </w:r>
          </w:p>
        </w:tc>
        <w:tc>
          <w:tcPr>
            <w:tcW w:w="1929" w:type="pct"/>
            <w:gridSpan w:val="4"/>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szCs w:val="21"/>
              </w:rPr>
              <w:t>20</w:t>
            </w:r>
            <w:r w:rsidR="00D26850">
              <w:rPr>
                <w:rFonts w:hint="eastAsia"/>
                <w:szCs w:val="21"/>
              </w:rPr>
              <w:t>1</w:t>
            </w:r>
            <w:r w:rsidR="00A030F2">
              <w:rPr>
                <w:rFonts w:hint="eastAsia"/>
                <w:szCs w:val="21"/>
              </w:rPr>
              <w:t>8</w:t>
            </w:r>
            <w:r w:rsidRPr="004A1098">
              <w:rPr>
                <w:rFonts w:hint="eastAsia"/>
                <w:szCs w:val="21"/>
              </w:rPr>
              <w:t>年</w:t>
            </w:r>
            <w:r w:rsidR="00A030F2">
              <w:rPr>
                <w:rFonts w:hint="eastAsia"/>
                <w:szCs w:val="21"/>
              </w:rPr>
              <w:t>8</w:t>
            </w:r>
            <w:r w:rsidRPr="004A1098">
              <w:rPr>
                <w:rFonts w:hint="eastAsia"/>
                <w:szCs w:val="21"/>
              </w:rPr>
              <w:t>月</w:t>
            </w:r>
            <w:r w:rsidRPr="004A1098">
              <w:rPr>
                <w:szCs w:val="21"/>
              </w:rPr>
              <w:t>—201</w:t>
            </w:r>
            <w:r w:rsidR="00D62E2F">
              <w:rPr>
                <w:szCs w:val="21"/>
              </w:rPr>
              <w:t>9</w:t>
            </w:r>
            <w:r w:rsidRPr="004A1098">
              <w:rPr>
                <w:rFonts w:hint="eastAsia"/>
                <w:szCs w:val="21"/>
              </w:rPr>
              <w:t>年</w:t>
            </w:r>
            <w:r w:rsidR="00A030F2">
              <w:rPr>
                <w:rFonts w:hint="eastAsia"/>
                <w:szCs w:val="21"/>
              </w:rPr>
              <w:t>12</w:t>
            </w:r>
            <w:r w:rsidRPr="004A1098">
              <w:rPr>
                <w:rFonts w:hint="eastAsia"/>
                <w:szCs w:val="21"/>
              </w:rPr>
              <w:t>月，</w:t>
            </w:r>
          </w:p>
          <w:p w:rsidR="00CE29BE" w:rsidRPr="004A1098" w:rsidRDefault="00CE29BE" w:rsidP="00A030F2">
            <w:pPr>
              <w:pStyle w:val="a7"/>
              <w:spacing w:after="120"/>
              <w:rPr>
                <w:szCs w:val="21"/>
              </w:rPr>
            </w:pPr>
            <w:r w:rsidRPr="004A1098">
              <w:rPr>
                <w:szCs w:val="21"/>
              </w:rPr>
              <w:t>总工期</w:t>
            </w:r>
            <w:r w:rsidR="00A030F2">
              <w:rPr>
                <w:rFonts w:hint="eastAsia"/>
                <w:szCs w:val="21"/>
              </w:rPr>
              <w:t>17</w:t>
            </w:r>
            <w:r w:rsidRPr="004A1098">
              <w:rPr>
                <w:szCs w:val="21"/>
              </w:rPr>
              <w:t>个月</w:t>
            </w:r>
          </w:p>
        </w:tc>
      </w:tr>
      <w:tr w:rsidR="00CE29BE" w:rsidRPr="004A1098" w:rsidTr="00764CBA">
        <w:tc>
          <w:tcPr>
            <w:tcW w:w="5000" w:type="pct"/>
            <w:gridSpan w:val="14"/>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szCs w:val="21"/>
              </w:rPr>
              <w:t>水土保持监测指标</w:t>
            </w:r>
          </w:p>
        </w:tc>
      </w:tr>
      <w:tr w:rsidR="00CE29BE" w:rsidRPr="004A1098" w:rsidTr="001F1795">
        <w:trPr>
          <w:trHeight w:val="193"/>
        </w:trPr>
        <w:tc>
          <w:tcPr>
            <w:tcW w:w="1007" w:type="pct"/>
            <w:gridSpan w:val="4"/>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szCs w:val="21"/>
              </w:rPr>
              <w:t>监测单位</w:t>
            </w:r>
          </w:p>
        </w:tc>
        <w:tc>
          <w:tcPr>
            <w:tcW w:w="1639" w:type="pct"/>
            <w:gridSpan w:val="4"/>
            <w:tcBorders>
              <w:top w:val="single" w:sz="4" w:space="0" w:color="000000"/>
              <w:left w:val="single" w:sz="4" w:space="0" w:color="000000"/>
              <w:bottom w:val="single" w:sz="4" w:space="0" w:color="000000"/>
              <w:right w:val="single" w:sz="4" w:space="0" w:color="000000"/>
            </w:tcBorders>
            <w:vAlign w:val="center"/>
          </w:tcPr>
          <w:p w:rsidR="00CE29BE" w:rsidRPr="00D020A3" w:rsidRDefault="008441F3" w:rsidP="001F1795">
            <w:pPr>
              <w:pStyle w:val="a7"/>
              <w:spacing w:after="120"/>
              <w:rPr>
                <w:szCs w:val="21"/>
              </w:rPr>
            </w:pPr>
            <w:r w:rsidRPr="00A030F2">
              <w:rPr>
                <w:rFonts w:hint="eastAsia"/>
                <w:szCs w:val="21"/>
              </w:rPr>
              <w:t>重庆泽润水利工程咨询有限公司</w:t>
            </w:r>
          </w:p>
        </w:tc>
        <w:tc>
          <w:tcPr>
            <w:tcW w:w="937" w:type="pct"/>
            <w:gridSpan w:val="4"/>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szCs w:val="21"/>
              </w:rPr>
              <w:t>联系人及电话</w:t>
            </w:r>
          </w:p>
        </w:tc>
        <w:tc>
          <w:tcPr>
            <w:tcW w:w="1417" w:type="pct"/>
            <w:gridSpan w:val="2"/>
            <w:tcBorders>
              <w:top w:val="single" w:sz="4" w:space="0" w:color="000000"/>
              <w:left w:val="single" w:sz="4" w:space="0" w:color="000000"/>
              <w:bottom w:val="single" w:sz="4" w:space="0" w:color="000000"/>
              <w:right w:val="single" w:sz="4" w:space="0" w:color="000000"/>
            </w:tcBorders>
            <w:vAlign w:val="center"/>
          </w:tcPr>
          <w:p w:rsidR="00CE29BE" w:rsidRPr="001654ED" w:rsidRDefault="00D62E2F" w:rsidP="002960F3">
            <w:pPr>
              <w:pStyle w:val="a7"/>
              <w:spacing w:after="120"/>
              <w:rPr>
                <w:color w:val="FF0000"/>
                <w:szCs w:val="21"/>
              </w:rPr>
            </w:pPr>
            <w:r>
              <w:rPr>
                <w:rFonts w:hint="eastAsia"/>
                <w:szCs w:val="21"/>
              </w:rPr>
              <w:t>任凌云</w:t>
            </w:r>
            <w:r>
              <w:rPr>
                <w:rFonts w:hint="eastAsia"/>
                <w:szCs w:val="21"/>
              </w:rPr>
              <w:t xml:space="preserve"> </w:t>
            </w:r>
            <w:r>
              <w:rPr>
                <w:szCs w:val="21"/>
              </w:rPr>
              <w:t xml:space="preserve"> 18380433845</w:t>
            </w:r>
          </w:p>
        </w:tc>
      </w:tr>
      <w:tr w:rsidR="00CE29BE" w:rsidRPr="004A1098" w:rsidTr="001F1795">
        <w:trPr>
          <w:trHeight w:val="416"/>
        </w:trPr>
        <w:tc>
          <w:tcPr>
            <w:tcW w:w="1007" w:type="pct"/>
            <w:gridSpan w:val="4"/>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szCs w:val="21"/>
              </w:rPr>
              <w:t>自然地理类型</w:t>
            </w:r>
          </w:p>
        </w:tc>
        <w:tc>
          <w:tcPr>
            <w:tcW w:w="1639" w:type="pct"/>
            <w:gridSpan w:val="4"/>
            <w:tcBorders>
              <w:top w:val="single" w:sz="4" w:space="0" w:color="000000"/>
              <w:left w:val="single" w:sz="4" w:space="0" w:color="000000"/>
              <w:bottom w:val="single" w:sz="4" w:space="0" w:color="000000"/>
              <w:right w:val="single" w:sz="4" w:space="0" w:color="000000"/>
            </w:tcBorders>
            <w:vAlign w:val="center"/>
          </w:tcPr>
          <w:p w:rsidR="00CE29BE" w:rsidRPr="004A1098" w:rsidRDefault="00836F85" w:rsidP="002960F3">
            <w:pPr>
              <w:pStyle w:val="a7"/>
              <w:spacing w:after="120"/>
              <w:rPr>
                <w:szCs w:val="21"/>
              </w:rPr>
            </w:pPr>
            <w:r>
              <w:rPr>
                <w:rFonts w:hint="eastAsia"/>
                <w:szCs w:val="21"/>
                <w:lang w:val="zh-TW"/>
              </w:rPr>
              <w:t>丘陵</w:t>
            </w:r>
            <w:r w:rsidR="00AF3A4A">
              <w:rPr>
                <w:rFonts w:hint="eastAsia"/>
                <w:szCs w:val="21"/>
                <w:lang w:val="zh-TW"/>
              </w:rPr>
              <w:t>地貌</w:t>
            </w:r>
          </w:p>
        </w:tc>
        <w:tc>
          <w:tcPr>
            <w:tcW w:w="937" w:type="pct"/>
            <w:gridSpan w:val="4"/>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szCs w:val="21"/>
              </w:rPr>
              <w:t>防治标准</w:t>
            </w:r>
          </w:p>
        </w:tc>
        <w:tc>
          <w:tcPr>
            <w:tcW w:w="1417" w:type="pct"/>
            <w:gridSpan w:val="2"/>
            <w:tcBorders>
              <w:top w:val="single" w:sz="4" w:space="0" w:color="000000"/>
              <w:left w:val="single" w:sz="4" w:space="0" w:color="000000"/>
              <w:bottom w:val="single" w:sz="4" w:space="0" w:color="000000"/>
              <w:right w:val="single" w:sz="4" w:space="0" w:color="000000"/>
            </w:tcBorders>
            <w:vAlign w:val="center"/>
          </w:tcPr>
          <w:p w:rsidR="00CE29BE" w:rsidRPr="004A1098" w:rsidRDefault="00FC0399" w:rsidP="002960F3">
            <w:pPr>
              <w:pStyle w:val="a7"/>
              <w:spacing w:after="120"/>
              <w:rPr>
                <w:szCs w:val="21"/>
              </w:rPr>
            </w:pPr>
            <w:r w:rsidRPr="004A1098">
              <w:rPr>
                <w:rFonts w:hint="eastAsia"/>
                <w:szCs w:val="21"/>
              </w:rPr>
              <w:t>建设</w:t>
            </w:r>
            <w:r w:rsidR="00CE29BE" w:rsidRPr="004A1098">
              <w:rPr>
                <w:rFonts w:hint="eastAsia"/>
                <w:szCs w:val="21"/>
              </w:rPr>
              <w:t>类项目</w:t>
            </w:r>
            <w:r w:rsidRPr="004A1098">
              <w:rPr>
                <w:rFonts w:hint="eastAsia"/>
                <w:szCs w:val="21"/>
              </w:rPr>
              <w:t>一</w:t>
            </w:r>
            <w:r w:rsidR="00CE29BE" w:rsidRPr="004A1098">
              <w:rPr>
                <w:rFonts w:hint="eastAsia"/>
                <w:szCs w:val="21"/>
              </w:rPr>
              <w:t>级标准</w:t>
            </w:r>
          </w:p>
        </w:tc>
      </w:tr>
      <w:tr w:rsidR="00CE29BE" w:rsidRPr="004A1098" w:rsidTr="001F1795">
        <w:trPr>
          <w:trHeight w:val="452"/>
        </w:trPr>
        <w:tc>
          <w:tcPr>
            <w:tcW w:w="203" w:type="pct"/>
            <w:vMerge w:val="restart"/>
            <w:tcBorders>
              <w:top w:val="single" w:sz="4" w:space="0" w:color="000000"/>
              <w:left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szCs w:val="21"/>
              </w:rPr>
              <w:t>监测内容</w:t>
            </w:r>
          </w:p>
        </w:tc>
        <w:tc>
          <w:tcPr>
            <w:tcW w:w="804" w:type="pct"/>
            <w:gridSpan w:val="3"/>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szCs w:val="21"/>
              </w:rPr>
              <w:t>监测指标</w:t>
            </w:r>
          </w:p>
        </w:tc>
        <w:tc>
          <w:tcPr>
            <w:tcW w:w="1639" w:type="pct"/>
            <w:gridSpan w:val="4"/>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szCs w:val="21"/>
              </w:rPr>
              <w:t>监测方法（设施）</w:t>
            </w:r>
          </w:p>
        </w:tc>
        <w:tc>
          <w:tcPr>
            <w:tcW w:w="937" w:type="pct"/>
            <w:gridSpan w:val="4"/>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szCs w:val="21"/>
              </w:rPr>
              <w:t>监测指标</w:t>
            </w:r>
          </w:p>
        </w:tc>
        <w:tc>
          <w:tcPr>
            <w:tcW w:w="1417" w:type="pct"/>
            <w:gridSpan w:val="2"/>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szCs w:val="21"/>
              </w:rPr>
              <w:t>监测方法（设施）</w:t>
            </w:r>
          </w:p>
        </w:tc>
      </w:tr>
      <w:tr w:rsidR="00CE29BE" w:rsidRPr="004A1098" w:rsidTr="001F1795">
        <w:trPr>
          <w:trHeight w:val="613"/>
        </w:trPr>
        <w:tc>
          <w:tcPr>
            <w:tcW w:w="203" w:type="pct"/>
            <w:vMerge/>
            <w:tcBorders>
              <w:left w:val="single" w:sz="4" w:space="0" w:color="000000"/>
              <w:right w:val="single" w:sz="4" w:space="0" w:color="000000"/>
            </w:tcBorders>
            <w:vAlign w:val="center"/>
          </w:tcPr>
          <w:p w:rsidR="00CE29BE" w:rsidRPr="004A1098" w:rsidRDefault="00CE29BE" w:rsidP="002960F3">
            <w:pPr>
              <w:pStyle w:val="a7"/>
              <w:spacing w:after="120"/>
              <w:rPr>
                <w:szCs w:val="21"/>
              </w:rPr>
            </w:pPr>
          </w:p>
        </w:tc>
        <w:tc>
          <w:tcPr>
            <w:tcW w:w="804" w:type="pct"/>
            <w:gridSpan w:val="3"/>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szCs w:val="21"/>
              </w:rPr>
              <w:t>1.</w:t>
            </w:r>
            <w:r w:rsidRPr="004A1098">
              <w:rPr>
                <w:szCs w:val="21"/>
              </w:rPr>
              <w:t>水土流失状况监测</w:t>
            </w:r>
          </w:p>
        </w:tc>
        <w:tc>
          <w:tcPr>
            <w:tcW w:w="1639" w:type="pct"/>
            <w:gridSpan w:val="4"/>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rFonts w:hint="eastAsia"/>
                <w:szCs w:val="21"/>
              </w:rPr>
              <w:t>定点巡查、调查监测</w:t>
            </w:r>
          </w:p>
        </w:tc>
        <w:tc>
          <w:tcPr>
            <w:tcW w:w="937" w:type="pct"/>
            <w:gridSpan w:val="4"/>
            <w:tcBorders>
              <w:top w:val="single" w:sz="4" w:space="0" w:color="000000"/>
              <w:left w:val="single" w:sz="4" w:space="0" w:color="000000"/>
              <w:bottom w:val="single" w:sz="4" w:space="0" w:color="000000"/>
              <w:right w:val="single" w:sz="4" w:space="0" w:color="000000"/>
            </w:tcBorders>
            <w:vAlign w:val="center"/>
          </w:tcPr>
          <w:p w:rsidR="001F1795" w:rsidRDefault="00CE29BE" w:rsidP="002960F3">
            <w:pPr>
              <w:pStyle w:val="a7"/>
              <w:spacing w:after="120"/>
              <w:rPr>
                <w:szCs w:val="21"/>
              </w:rPr>
            </w:pPr>
            <w:r w:rsidRPr="004A1098">
              <w:rPr>
                <w:szCs w:val="21"/>
              </w:rPr>
              <w:t>2.</w:t>
            </w:r>
            <w:r w:rsidRPr="004A1098">
              <w:rPr>
                <w:szCs w:val="21"/>
              </w:rPr>
              <w:t>防治责任范围</w:t>
            </w:r>
          </w:p>
          <w:p w:rsidR="00CE29BE" w:rsidRPr="004A1098" w:rsidRDefault="00CE29BE" w:rsidP="002960F3">
            <w:pPr>
              <w:pStyle w:val="a7"/>
              <w:spacing w:after="120"/>
              <w:rPr>
                <w:szCs w:val="21"/>
              </w:rPr>
            </w:pPr>
            <w:r w:rsidRPr="004A1098">
              <w:rPr>
                <w:szCs w:val="21"/>
              </w:rPr>
              <w:t>监测</w:t>
            </w:r>
          </w:p>
        </w:tc>
        <w:tc>
          <w:tcPr>
            <w:tcW w:w="1417" w:type="pct"/>
            <w:gridSpan w:val="2"/>
            <w:tcBorders>
              <w:top w:val="single" w:sz="4" w:space="0" w:color="000000"/>
              <w:left w:val="single" w:sz="4" w:space="0" w:color="000000"/>
              <w:bottom w:val="single" w:sz="4" w:space="0" w:color="000000"/>
              <w:right w:val="single" w:sz="4" w:space="0" w:color="000000"/>
            </w:tcBorders>
            <w:vAlign w:val="center"/>
          </w:tcPr>
          <w:p w:rsidR="00CE29BE" w:rsidRPr="004A1098" w:rsidRDefault="00FC0399" w:rsidP="002960F3">
            <w:pPr>
              <w:pStyle w:val="a7"/>
              <w:spacing w:after="120"/>
              <w:rPr>
                <w:szCs w:val="21"/>
              </w:rPr>
            </w:pPr>
            <w:r w:rsidRPr="004A1098">
              <w:rPr>
                <w:szCs w:val="21"/>
              </w:rPr>
              <w:t>现场调查</w:t>
            </w:r>
            <w:r w:rsidR="00CE29BE" w:rsidRPr="004A1098">
              <w:rPr>
                <w:szCs w:val="21"/>
              </w:rPr>
              <w:t>和</w:t>
            </w:r>
            <w:r w:rsidRPr="004A1098">
              <w:rPr>
                <w:szCs w:val="21"/>
              </w:rPr>
              <w:t>查阅资料</w:t>
            </w:r>
          </w:p>
        </w:tc>
      </w:tr>
      <w:tr w:rsidR="00CE29BE" w:rsidRPr="004A1098" w:rsidTr="001F1795">
        <w:trPr>
          <w:trHeight w:val="626"/>
        </w:trPr>
        <w:tc>
          <w:tcPr>
            <w:tcW w:w="203" w:type="pct"/>
            <w:vMerge/>
            <w:tcBorders>
              <w:left w:val="single" w:sz="4" w:space="0" w:color="000000"/>
              <w:right w:val="single" w:sz="4" w:space="0" w:color="000000"/>
            </w:tcBorders>
            <w:vAlign w:val="center"/>
          </w:tcPr>
          <w:p w:rsidR="00CE29BE" w:rsidRPr="004A1098" w:rsidRDefault="00CE29BE" w:rsidP="002960F3">
            <w:pPr>
              <w:pStyle w:val="a7"/>
              <w:spacing w:after="120"/>
              <w:rPr>
                <w:szCs w:val="21"/>
              </w:rPr>
            </w:pPr>
          </w:p>
        </w:tc>
        <w:tc>
          <w:tcPr>
            <w:tcW w:w="804" w:type="pct"/>
            <w:gridSpan w:val="3"/>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1F1795">
            <w:pPr>
              <w:pStyle w:val="a7"/>
              <w:spacing w:after="120"/>
              <w:rPr>
                <w:szCs w:val="21"/>
              </w:rPr>
            </w:pPr>
            <w:r w:rsidRPr="004A1098">
              <w:rPr>
                <w:szCs w:val="21"/>
              </w:rPr>
              <w:t>3.</w:t>
            </w:r>
            <w:r w:rsidRPr="004A1098">
              <w:rPr>
                <w:szCs w:val="21"/>
              </w:rPr>
              <w:t>水土保持措施情况监测</w:t>
            </w:r>
          </w:p>
        </w:tc>
        <w:tc>
          <w:tcPr>
            <w:tcW w:w="1639" w:type="pct"/>
            <w:gridSpan w:val="4"/>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rFonts w:hint="eastAsia"/>
                <w:szCs w:val="21"/>
              </w:rPr>
              <w:t>巡查、调查监测</w:t>
            </w:r>
          </w:p>
        </w:tc>
        <w:tc>
          <w:tcPr>
            <w:tcW w:w="937" w:type="pct"/>
            <w:gridSpan w:val="4"/>
            <w:tcBorders>
              <w:top w:val="single" w:sz="4" w:space="0" w:color="000000"/>
              <w:left w:val="single" w:sz="4" w:space="0" w:color="000000"/>
              <w:bottom w:val="single" w:sz="4" w:space="0" w:color="000000"/>
              <w:right w:val="single" w:sz="4" w:space="0" w:color="000000"/>
            </w:tcBorders>
            <w:vAlign w:val="center"/>
          </w:tcPr>
          <w:p w:rsidR="001F1795" w:rsidRDefault="00CE29BE" w:rsidP="002960F3">
            <w:pPr>
              <w:pStyle w:val="a7"/>
              <w:spacing w:after="120"/>
              <w:rPr>
                <w:szCs w:val="21"/>
              </w:rPr>
            </w:pPr>
            <w:r w:rsidRPr="004A1098">
              <w:rPr>
                <w:szCs w:val="21"/>
              </w:rPr>
              <w:t>4.</w:t>
            </w:r>
            <w:r w:rsidRPr="004A1098">
              <w:rPr>
                <w:szCs w:val="21"/>
              </w:rPr>
              <w:t>防治措施效果</w:t>
            </w:r>
          </w:p>
          <w:p w:rsidR="00CE29BE" w:rsidRPr="004A1098" w:rsidRDefault="00CE29BE" w:rsidP="002960F3">
            <w:pPr>
              <w:pStyle w:val="a7"/>
              <w:spacing w:after="120"/>
              <w:rPr>
                <w:szCs w:val="21"/>
              </w:rPr>
            </w:pPr>
            <w:r w:rsidRPr="004A1098">
              <w:rPr>
                <w:szCs w:val="21"/>
              </w:rPr>
              <w:t>监测</w:t>
            </w:r>
          </w:p>
        </w:tc>
        <w:tc>
          <w:tcPr>
            <w:tcW w:w="1417" w:type="pct"/>
            <w:gridSpan w:val="2"/>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rFonts w:hint="eastAsia"/>
                <w:szCs w:val="21"/>
              </w:rPr>
              <w:t>调查</w:t>
            </w:r>
            <w:r w:rsidRPr="004A1098">
              <w:rPr>
                <w:szCs w:val="21"/>
              </w:rPr>
              <w:t>监测</w:t>
            </w:r>
          </w:p>
        </w:tc>
      </w:tr>
      <w:tr w:rsidR="00CE29BE" w:rsidRPr="004A1098" w:rsidTr="001F1795">
        <w:tc>
          <w:tcPr>
            <w:tcW w:w="203" w:type="pct"/>
            <w:vMerge/>
            <w:tcBorders>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p>
        </w:tc>
        <w:tc>
          <w:tcPr>
            <w:tcW w:w="804" w:type="pct"/>
            <w:gridSpan w:val="3"/>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szCs w:val="21"/>
              </w:rPr>
              <w:t>5.</w:t>
            </w:r>
            <w:r w:rsidRPr="004A1098">
              <w:rPr>
                <w:szCs w:val="21"/>
              </w:rPr>
              <w:t>水土流失危害监测</w:t>
            </w:r>
          </w:p>
        </w:tc>
        <w:tc>
          <w:tcPr>
            <w:tcW w:w="1639" w:type="pct"/>
            <w:gridSpan w:val="4"/>
            <w:tcBorders>
              <w:top w:val="single" w:sz="4" w:space="0" w:color="000000"/>
              <w:left w:val="single" w:sz="4" w:space="0" w:color="000000"/>
              <w:bottom w:val="single" w:sz="4" w:space="0" w:color="000000"/>
              <w:right w:val="single" w:sz="4" w:space="0" w:color="000000"/>
            </w:tcBorders>
            <w:vAlign w:val="center"/>
          </w:tcPr>
          <w:p w:rsidR="00CE29BE" w:rsidRPr="004A1098" w:rsidRDefault="00FC0399" w:rsidP="002960F3">
            <w:pPr>
              <w:pStyle w:val="a7"/>
              <w:spacing w:after="120"/>
              <w:rPr>
                <w:szCs w:val="21"/>
              </w:rPr>
            </w:pPr>
            <w:r w:rsidRPr="004A1098">
              <w:rPr>
                <w:rFonts w:hint="eastAsia"/>
                <w:szCs w:val="21"/>
              </w:rPr>
              <w:t>调查监测</w:t>
            </w:r>
          </w:p>
        </w:tc>
        <w:tc>
          <w:tcPr>
            <w:tcW w:w="937" w:type="pct"/>
            <w:gridSpan w:val="4"/>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szCs w:val="21"/>
              </w:rPr>
              <w:t>水土流失背景值</w:t>
            </w:r>
          </w:p>
        </w:tc>
        <w:tc>
          <w:tcPr>
            <w:tcW w:w="1417" w:type="pct"/>
            <w:gridSpan w:val="2"/>
            <w:tcBorders>
              <w:top w:val="single" w:sz="4" w:space="0" w:color="000000"/>
              <w:left w:val="single" w:sz="4" w:space="0" w:color="000000"/>
              <w:bottom w:val="single" w:sz="4" w:space="0" w:color="000000"/>
              <w:right w:val="single" w:sz="4" w:space="0" w:color="000000"/>
            </w:tcBorders>
            <w:vAlign w:val="center"/>
          </w:tcPr>
          <w:p w:rsidR="00CE29BE" w:rsidRPr="004A1098" w:rsidRDefault="004552EC" w:rsidP="00A52D6A">
            <w:pPr>
              <w:pStyle w:val="a7"/>
              <w:spacing w:after="120"/>
              <w:rPr>
                <w:szCs w:val="21"/>
              </w:rPr>
            </w:pPr>
            <w:r>
              <w:rPr>
                <w:rFonts w:hint="eastAsia"/>
                <w:szCs w:val="21"/>
              </w:rPr>
              <w:t>1160.89</w:t>
            </w:r>
            <w:r w:rsidR="00CE29BE" w:rsidRPr="004A1098">
              <w:rPr>
                <w:szCs w:val="21"/>
              </w:rPr>
              <w:t>t/k</w:t>
            </w:r>
            <w:r w:rsidR="00B217BB">
              <w:rPr>
                <w:szCs w:val="21"/>
              </w:rPr>
              <w:t>m</w:t>
            </w:r>
            <w:r w:rsidR="00B217BB" w:rsidRPr="00B217BB">
              <w:rPr>
                <w:szCs w:val="21"/>
                <w:vertAlign w:val="superscript"/>
              </w:rPr>
              <w:t>2</w:t>
            </w:r>
            <w:r w:rsidR="00D26850" w:rsidRPr="003F28A2">
              <w:t>·a</w:t>
            </w:r>
          </w:p>
        </w:tc>
      </w:tr>
      <w:tr w:rsidR="00CE29BE" w:rsidRPr="004A1098" w:rsidTr="001F1795">
        <w:trPr>
          <w:trHeight w:val="592"/>
        </w:trPr>
        <w:tc>
          <w:tcPr>
            <w:tcW w:w="1007" w:type="pct"/>
            <w:gridSpan w:val="4"/>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rFonts w:hint="eastAsia"/>
                <w:szCs w:val="21"/>
              </w:rPr>
              <w:t>方案设计</w:t>
            </w:r>
            <w:r w:rsidRPr="004A1098">
              <w:rPr>
                <w:szCs w:val="21"/>
              </w:rPr>
              <w:t>防治责任范围</w:t>
            </w:r>
          </w:p>
        </w:tc>
        <w:tc>
          <w:tcPr>
            <w:tcW w:w="1639" w:type="pct"/>
            <w:gridSpan w:val="4"/>
            <w:tcBorders>
              <w:top w:val="single" w:sz="4" w:space="0" w:color="000000"/>
              <w:left w:val="single" w:sz="4" w:space="0" w:color="000000"/>
              <w:bottom w:val="single" w:sz="4" w:space="0" w:color="000000"/>
              <w:right w:val="single" w:sz="4" w:space="0" w:color="000000"/>
            </w:tcBorders>
            <w:vAlign w:val="center"/>
          </w:tcPr>
          <w:p w:rsidR="00CE29BE" w:rsidRPr="004A1098" w:rsidRDefault="004552EC" w:rsidP="00E03309">
            <w:pPr>
              <w:pStyle w:val="a7"/>
              <w:spacing w:after="120"/>
              <w:rPr>
                <w:szCs w:val="21"/>
              </w:rPr>
            </w:pPr>
            <w:r>
              <w:rPr>
                <w:rFonts w:hint="eastAsia"/>
                <w:szCs w:val="21"/>
              </w:rPr>
              <w:t>10.74</w:t>
            </w:r>
            <w:r w:rsidR="00CE29BE" w:rsidRPr="004A1098">
              <w:rPr>
                <w:szCs w:val="21"/>
              </w:rPr>
              <w:t>h</w:t>
            </w:r>
            <w:r w:rsidR="00B217BB">
              <w:rPr>
                <w:szCs w:val="21"/>
              </w:rPr>
              <w:t>m</w:t>
            </w:r>
            <w:r w:rsidR="00B217BB" w:rsidRPr="00B217BB">
              <w:rPr>
                <w:szCs w:val="21"/>
                <w:vertAlign w:val="superscript"/>
              </w:rPr>
              <w:t>2</w:t>
            </w:r>
          </w:p>
        </w:tc>
        <w:tc>
          <w:tcPr>
            <w:tcW w:w="937" w:type="pct"/>
            <w:gridSpan w:val="4"/>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szCs w:val="21"/>
              </w:rPr>
              <w:t>土壤容许流失量</w:t>
            </w:r>
          </w:p>
        </w:tc>
        <w:tc>
          <w:tcPr>
            <w:tcW w:w="1417" w:type="pct"/>
            <w:gridSpan w:val="2"/>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rFonts w:hint="eastAsia"/>
                <w:szCs w:val="21"/>
              </w:rPr>
              <w:t>500</w:t>
            </w:r>
            <w:r w:rsidR="000672AE">
              <w:rPr>
                <w:szCs w:val="21"/>
              </w:rPr>
              <w:t>t/k</w:t>
            </w:r>
            <w:r w:rsidR="00B217BB">
              <w:rPr>
                <w:szCs w:val="21"/>
              </w:rPr>
              <w:t>m</w:t>
            </w:r>
            <w:r w:rsidR="00B217BB" w:rsidRPr="00B217BB">
              <w:rPr>
                <w:szCs w:val="21"/>
                <w:vertAlign w:val="superscript"/>
              </w:rPr>
              <w:t>2</w:t>
            </w:r>
            <w:r w:rsidR="00D26850" w:rsidRPr="003F28A2">
              <w:t>·a</w:t>
            </w:r>
          </w:p>
        </w:tc>
      </w:tr>
      <w:tr w:rsidR="00CE29BE" w:rsidRPr="004A1098" w:rsidTr="001F1795">
        <w:trPr>
          <w:trHeight w:val="569"/>
        </w:trPr>
        <w:tc>
          <w:tcPr>
            <w:tcW w:w="1007" w:type="pct"/>
            <w:gridSpan w:val="4"/>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szCs w:val="21"/>
              </w:rPr>
              <w:t>水土保持投资</w:t>
            </w:r>
          </w:p>
        </w:tc>
        <w:tc>
          <w:tcPr>
            <w:tcW w:w="1639" w:type="pct"/>
            <w:gridSpan w:val="4"/>
            <w:tcBorders>
              <w:top w:val="single" w:sz="4" w:space="0" w:color="000000"/>
              <w:left w:val="single" w:sz="4" w:space="0" w:color="000000"/>
              <w:bottom w:val="single" w:sz="4" w:space="0" w:color="000000"/>
              <w:right w:val="single" w:sz="4" w:space="0" w:color="000000"/>
            </w:tcBorders>
            <w:vAlign w:val="center"/>
          </w:tcPr>
          <w:p w:rsidR="00CE29BE" w:rsidRPr="004A1098" w:rsidRDefault="004552EC" w:rsidP="002960F3">
            <w:pPr>
              <w:pStyle w:val="a7"/>
              <w:spacing w:after="120"/>
              <w:rPr>
                <w:szCs w:val="21"/>
              </w:rPr>
            </w:pPr>
            <w:r>
              <w:rPr>
                <w:rFonts w:hint="eastAsia"/>
                <w:szCs w:val="21"/>
              </w:rPr>
              <w:t>284.98</w:t>
            </w:r>
            <w:r w:rsidR="00CE29BE" w:rsidRPr="004A1098">
              <w:rPr>
                <w:szCs w:val="21"/>
              </w:rPr>
              <w:t>万元</w:t>
            </w:r>
          </w:p>
        </w:tc>
        <w:tc>
          <w:tcPr>
            <w:tcW w:w="937" w:type="pct"/>
            <w:gridSpan w:val="4"/>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szCs w:val="21"/>
              </w:rPr>
              <w:t>水土流失目标值</w:t>
            </w:r>
          </w:p>
        </w:tc>
        <w:tc>
          <w:tcPr>
            <w:tcW w:w="1417" w:type="pct"/>
            <w:gridSpan w:val="2"/>
            <w:tcBorders>
              <w:top w:val="single" w:sz="4" w:space="0" w:color="000000"/>
              <w:left w:val="single" w:sz="4" w:space="0" w:color="000000"/>
              <w:bottom w:val="single" w:sz="4" w:space="0" w:color="000000"/>
              <w:right w:val="single" w:sz="4" w:space="0" w:color="000000"/>
            </w:tcBorders>
            <w:vAlign w:val="center"/>
          </w:tcPr>
          <w:p w:rsidR="00CE29BE" w:rsidRPr="004A1098" w:rsidRDefault="000672AE" w:rsidP="002960F3">
            <w:pPr>
              <w:pStyle w:val="a7"/>
              <w:spacing w:after="120"/>
              <w:rPr>
                <w:szCs w:val="21"/>
              </w:rPr>
            </w:pPr>
            <w:r>
              <w:rPr>
                <w:szCs w:val="21"/>
              </w:rPr>
              <w:t>500t/k</w:t>
            </w:r>
            <w:r w:rsidR="00B217BB">
              <w:rPr>
                <w:szCs w:val="21"/>
              </w:rPr>
              <w:t>m</w:t>
            </w:r>
            <w:r w:rsidR="00B217BB" w:rsidRPr="00B217BB">
              <w:rPr>
                <w:szCs w:val="21"/>
                <w:vertAlign w:val="superscript"/>
              </w:rPr>
              <w:t>2</w:t>
            </w:r>
            <w:r w:rsidR="00D26850" w:rsidRPr="003F28A2">
              <w:t>·a</w:t>
            </w:r>
          </w:p>
        </w:tc>
      </w:tr>
      <w:tr w:rsidR="00CE29BE" w:rsidRPr="004A1098" w:rsidTr="004552EC">
        <w:trPr>
          <w:trHeight w:val="416"/>
        </w:trPr>
        <w:tc>
          <w:tcPr>
            <w:tcW w:w="1007" w:type="pct"/>
            <w:gridSpan w:val="4"/>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szCs w:val="21"/>
              </w:rPr>
              <w:t>防治措施</w:t>
            </w:r>
          </w:p>
        </w:tc>
        <w:tc>
          <w:tcPr>
            <w:tcW w:w="3993" w:type="pct"/>
            <w:gridSpan w:val="10"/>
            <w:tcBorders>
              <w:top w:val="single" w:sz="4" w:space="0" w:color="000000"/>
              <w:left w:val="single" w:sz="4" w:space="0" w:color="000000"/>
              <w:bottom w:val="single" w:sz="4" w:space="0" w:color="000000"/>
              <w:right w:val="single" w:sz="4" w:space="0" w:color="000000"/>
            </w:tcBorders>
            <w:vAlign w:val="center"/>
          </w:tcPr>
          <w:p w:rsidR="00CE29BE" w:rsidRPr="00836F85" w:rsidRDefault="00CE29BE" w:rsidP="002960F3">
            <w:pPr>
              <w:pStyle w:val="a7"/>
              <w:spacing w:after="120"/>
              <w:jc w:val="left"/>
              <w:rPr>
                <w:kern w:val="2"/>
              </w:rPr>
            </w:pPr>
            <w:r w:rsidRPr="00836F85">
              <w:rPr>
                <w:rFonts w:hint="eastAsia"/>
                <w:kern w:val="2"/>
              </w:rPr>
              <w:t>工程措施：</w:t>
            </w:r>
            <w:r w:rsidR="004552EC">
              <w:rPr>
                <w:rFonts w:hint="eastAsia"/>
                <w:kern w:val="2"/>
              </w:rPr>
              <w:t>截排水沟</w:t>
            </w:r>
            <w:r w:rsidR="004552EC">
              <w:rPr>
                <w:kern w:val="2"/>
              </w:rPr>
              <w:t>172</w:t>
            </w:r>
            <w:r w:rsidR="004552EC">
              <w:rPr>
                <w:rFonts w:hint="eastAsia"/>
                <w:kern w:val="2"/>
              </w:rPr>
              <w:t>m</w:t>
            </w:r>
            <w:r w:rsidR="004552EC">
              <w:rPr>
                <w:rFonts w:hint="eastAsia"/>
                <w:kern w:val="2"/>
              </w:rPr>
              <w:t>，表土剥离</w:t>
            </w:r>
            <w:r w:rsidR="004552EC">
              <w:rPr>
                <w:kern w:val="2"/>
              </w:rPr>
              <w:t>28100</w:t>
            </w:r>
            <w:r w:rsidR="00B217BB">
              <w:rPr>
                <w:rFonts w:hint="eastAsia"/>
                <w:kern w:val="2"/>
              </w:rPr>
              <w:t>m</w:t>
            </w:r>
            <w:r w:rsidR="00B217BB" w:rsidRPr="00B217BB">
              <w:rPr>
                <w:rFonts w:hint="eastAsia"/>
                <w:kern w:val="2"/>
                <w:vertAlign w:val="superscript"/>
              </w:rPr>
              <w:t>3</w:t>
            </w:r>
            <w:r w:rsidR="004552EC">
              <w:rPr>
                <w:rFonts w:hint="eastAsia"/>
                <w:kern w:val="2"/>
              </w:rPr>
              <w:t>，表土回覆</w:t>
            </w:r>
            <w:r w:rsidR="004552EC">
              <w:rPr>
                <w:kern w:val="2"/>
              </w:rPr>
              <w:t>28100</w:t>
            </w:r>
            <w:r w:rsidR="004552EC">
              <w:rPr>
                <w:rFonts w:hint="eastAsia"/>
                <w:kern w:val="2"/>
              </w:rPr>
              <w:t>万</w:t>
            </w:r>
            <w:r w:rsidR="00B217BB">
              <w:rPr>
                <w:rFonts w:hint="eastAsia"/>
                <w:kern w:val="2"/>
              </w:rPr>
              <w:t>m</w:t>
            </w:r>
            <w:r w:rsidR="00B217BB" w:rsidRPr="00B217BB">
              <w:rPr>
                <w:rFonts w:hint="eastAsia"/>
                <w:kern w:val="2"/>
                <w:vertAlign w:val="superscript"/>
              </w:rPr>
              <w:t>3</w:t>
            </w:r>
            <w:r w:rsidR="004552EC">
              <w:rPr>
                <w:rFonts w:hint="eastAsia"/>
                <w:kern w:val="2"/>
              </w:rPr>
              <w:t>，土地整治</w:t>
            </w:r>
            <w:r w:rsidR="004552EC">
              <w:rPr>
                <w:rFonts w:hint="eastAsia"/>
                <w:kern w:val="2"/>
              </w:rPr>
              <w:t>8</w:t>
            </w:r>
            <w:r w:rsidR="004552EC">
              <w:rPr>
                <w:kern w:val="2"/>
              </w:rPr>
              <w:t>.21h</w:t>
            </w:r>
            <w:r w:rsidR="00B217BB">
              <w:rPr>
                <w:kern w:val="2"/>
              </w:rPr>
              <w:t>m</w:t>
            </w:r>
            <w:r w:rsidR="00B217BB" w:rsidRPr="00B217BB">
              <w:rPr>
                <w:kern w:val="2"/>
                <w:vertAlign w:val="superscript"/>
              </w:rPr>
              <w:t>2</w:t>
            </w:r>
            <w:r w:rsidR="00836F85">
              <w:rPr>
                <w:rFonts w:hint="eastAsia"/>
                <w:kern w:val="2"/>
              </w:rPr>
              <w:t xml:space="preserve"> </w:t>
            </w:r>
            <w:r w:rsidR="00420E7A">
              <w:rPr>
                <w:rFonts w:hint="eastAsia"/>
                <w:kern w:val="2"/>
              </w:rPr>
              <w:t>；</w:t>
            </w:r>
          </w:p>
          <w:p w:rsidR="006712A1" w:rsidRPr="00836F85" w:rsidRDefault="00CE29BE" w:rsidP="00F964B6">
            <w:pPr>
              <w:pStyle w:val="a7"/>
              <w:spacing w:after="120"/>
              <w:jc w:val="left"/>
              <w:rPr>
                <w:kern w:val="2"/>
              </w:rPr>
            </w:pPr>
            <w:r w:rsidRPr="00836F85">
              <w:rPr>
                <w:rFonts w:hint="eastAsia"/>
                <w:kern w:val="2"/>
              </w:rPr>
              <w:t>植物措施：</w:t>
            </w:r>
            <w:r w:rsidR="004552EC">
              <w:rPr>
                <w:rFonts w:hint="eastAsia"/>
                <w:kern w:val="2"/>
              </w:rPr>
              <w:t>植草</w:t>
            </w:r>
            <w:r w:rsidR="004552EC">
              <w:rPr>
                <w:rFonts w:hint="eastAsia"/>
                <w:kern w:val="2"/>
              </w:rPr>
              <w:t>1</w:t>
            </w:r>
            <w:r w:rsidR="004552EC">
              <w:rPr>
                <w:kern w:val="2"/>
              </w:rPr>
              <w:t>500</w:t>
            </w:r>
            <w:r w:rsidR="00B217BB">
              <w:rPr>
                <w:kern w:val="2"/>
              </w:rPr>
              <w:t>m</w:t>
            </w:r>
            <w:r w:rsidR="00B217BB" w:rsidRPr="00B217BB">
              <w:rPr>
                <w:kern w:val="2"/>
                <w:vertAlign w:val="superscript"/>
              </w:rPr>
              <w:t>2</w:t>
            </w:r>
            <w:r w:rsidR="004552EC">
              <w:rPr>
                <w:rFonts w:hint="eastAsia"/>
                <w:kern w:val="2"/>
              </w:rPr>
              <w:t>，撒播植草</w:t>
            </w:r>
            <w:r w:rsidR="004552EC">
              <w:rPr>
                <w:kern w:val="2"/>
              </w:rPr>
              <w:t>9.38</w:t>
            </w:r>
            <w:r w:rsidR="004552EC">
              <w:rPr>
                <w:rFonts w:hint="eastAsia"/>
                <w:kern w:val="2"/>
              </w:rPr>
              <w:t>h</w:t>
            </w:r>
            <w:r w:rsidR="00B217BB">
              <w:rPr>
                <w:rFonts w:hint="eastAsia"/>
                <w:kern w:val="2"/>
              </w:rPr>
              <w:t>m</w:t>
            </w:r>
            <w:r w:rsidR="00B217BB" w:rsidRPr="00B217BB">
              <w:rPr>
                <w:rFonts w:hint="eastAsia"/>
                <w:kern w:val="2"/>
                <w:vertAlign w:val="superscript"/>
              </w:rPr>
              <w:t>2</w:t>
            </w:r>
            <w:r w:rsidR="00420E7A">
              <w:rPr>
                <w:rFonts w:hint="eastAsia"/>
                <w:kern w:val="2"/>
              </w:rPr>
              <w:t>；</w:t>
            </w:r>
          </w:p>
          <w:p w:rsidR="00D020A3" w:rsidRPr="00836F85" w:rsidRDefault="00CE29BE" w:rsidP="00890BD0">
            <w:pPr>
              <w:pStyle w:val="a8"/>
              <w:rPr>
                <w:rFonts w:cs="Times New Roman"/>
                <w:kern w:val="2"/>
                <w:sz w:val="21"/>
                <w:szCs w:val="20"/>
              </w:rPr>
            </w:pPr>
            <w:r w:rsidRPr="00836F85">
              <w:rPr>
                <w:rFonts w:cs="Times New Roman" w:hint="eastAsia"/>
                <w:kern w:val="2"/>
                <w:sz w:val="21"/>
                <w:szCs w:val="20"/>
              </w:rPr>
              <w:t>临时措</w:t>
            </w:r>
            <w:r w:rsidRPr="00E03309">
              <w:rPr>
                <w:rFonts w:cs="Times New Roman" w:hint="eastAsia"/>
                <w:kern w:val="2"/>
                <w:sz w:val="21"/>
                <w:szCs w:val="20"/>
              </w:rPr>
              <w:t>施：</w:t>
            </w:r>
            <w:r w:rsidR="004552EC" w:rsidRPr="004552EC">
              <w:rPr>
                <w:rFonts w:cs="Times New Roman" w:hint="eastAsia"/>
                <w:kern w:val="2"/>
                <w:sz w:val="21"/>
                <w:szCs w:val="20"/>
              </w:rPr>
              <w:t>Ⅰ型临时排水沟</w:t>
            </w:r>
            <w:r w:rsidR="004552EC" w:rsidRPr="004552EC">
              <w:rPr>
                <w:rFonts w:cs="Times New Roman" w:hint="eastAsia"/>
                <w:kern w:val="2"/>
                <w:sz w:val="21"/>
                <w:szCs w:val="20"/>
              </w:rPr>
              <w:t>7</w:t>
            </w:r>
            <w:r w:rsidR="004552EC" w:rsidRPr="004552EC">
              <w:rPr>
                <w:rFonts w:cs="Times New Roman"/>
                <w:kern w:val="2"/>
                <w:sz w:val="21"/>
                <w:szCs w:val="20"/>
              </w:rPr>
              <w:t>20m</w:t>
            </w:r>
            <w:r w:rsidR="004552EC" w:rsidRPr="004552EC">
              <w:rPr>
                <w:rFonts w:cs="Times New Roman" w:hint="eastAsia"/>
                <w:kern w:val="2"/>
                <w:sz w:val="21"/>
                <w:szCs w:val="20"/>
              </w:rPr>
              <w:t>，Ⅱ型临时排水沟</w:t>
            </w:r>
            <w:r w:rsidR="004552EC" w:rsidRPr="004552EC">
              <w:rPr>
                <w:rFonts w:cs="Times New Roman" w:hint="eastAsia"/>
                <w:kern w:val="2"/>
                <w:sz w:val="21"/>
                <w:szCs w:val="20"/>
              </w:rPr>
              <w:t>7</w:t>
            </w:r>
            <w:r w:rsidR="004552EC" w:rsidRPr="004552EC">
              <w:rPr>
                <w:rFonts w:cs="Times New Roman"/>
                <w:kern w:val="2"/>
                <w:sz w:val="21"/>
                <w:szCs w:val="20"/>
              </w:rPr>
              <w:t>533.8m</w:t>
            </w:r>
            <w:r w:rsidR="004552EC" w:rsidRPr="004552EC">
              <w:rPr>
                <w:rFonts w:cs="Times New Roman" w:hint="eastAsia"/>
                <w:kern w:val="2"/>
                <w:sz w:val="21"/>
                <w:szCs w:val="20"/>
              </w:rPr>
              <w:t>，Ⅲ型临时排水沟</w:t>
            </w:r>
            <w:r w:rsidR="004552EC" w:rsidRPr="004552EC">
              <w:rPr>
                <w:rFonts w:cs="Times New Roman" w:hint="eastAsia"/>
                <w:kern w:val="2"/>
                <w:sz w:val="21"/>
                <w:szCs w:val="20"/>
              </w:rPr>
              <w:t>4</w:t>
            </w:r>
            <w:r w:rsidR="004552EC" w:rsidRPr="004552EC">
              <w:rPr>
                <w:rFonts w:cs="Times New Roman"/>
                <w:kern w:val="2"/>
                <w:sz w:val="21"/>
                <w:szCs w:val="20"/>
              </w:rPr>
              <w:t>460m</w:t>
            </w:r>
            <w:r w:rsidR="004552EC" w:rsidRPr="004552EC">
              <w:rPr>
                <w:rFonts w:cs="Times New Roman" w:hint="eastAsia"/>
                <w:kern w:val="2"/>
                <w:sz w:val="21"/>
                <w:szCs w:val="20"/>
              </w:rPr>
              <w:t>，临时沉砂池</w:t>
            </w:r>
            <w:r w:rsidR="004552EC" w:rsidRPr="004552EC">
              <w:rPr>
                <w:rFonts w:cs="Times New Roman" w:hint="eastAsia"/>
                <w:kern w:val="2"/>
                <w:sz w:val="21"/>
                <w:szCs w:val="20"/>
              </w:rPr>
              <w:t>4</w:t>
            </w:r>
            <w:r w:rsidR="004552EC" w:rsidRPr="004552EC">
              <w:rPr>
                <w:rFonts w:cs="Times New Roman"/>
                <w:kern w:val="2"/>
                <w:sz w:val="21"/>
                <w:szCs w:val="20"/>
              </w:rPr>
              <w:t>0</w:t>
            </w:r>
            <w:r w:rsidR="004552EC" w:rsidRPr="004552EC">
              <w:rPr>
                <w:rFonts w:cs="Times New Roman" w:hint="eastAsia"/>
                <w:kern w:val="2"/>
                <w:sz w:val="21"/>
                <w:szCs w:val="20"/>
              </w:rPr>
              <w:t>座，防雨布苫盖</w:t>
            </w:r>
            <w:r w:rsidR="004552EC" w:rsidRPr="004552EC">
              <w:rPr>
                <w:rFonts w:cs="Times New Roman" w:hint="eastAsia"/>
                <w:kern w:val="2"/>
                <w:sz w:val="21"/>
                <w:szCs w:val="20"/>
              </w:rPr>
              <w:t>7</w:t>
            </w:r>
            <w:r w:rsidR="004552EC" w:rsidRPr="004552EC">
              <w:rPr>
                <w:rFonts w:cs="Times New Roman"/>
                <w:kern w:val="2"/>
                <w:sz w:val="21"/>
                <w:szCs w:val="20"/>
              </w:rPr>
              <w:t>500</w:t>
            </w:r>
            <w:r w:rsidR="00B217BB">
              <w:rPr>
                <w:rFonts w:cs="Times New Roman" w:hint="eastAsia"/>
                <w:kern w:val="2"/>
                <w:sz w:val="21"/>
                <w:szCs w:val="20"/>
              </w:rPr>
              <w:t>m</w:t>
            </w:r>
            <w:r w:rsidR="00B217BB" w:rsidRPr="00B217BB">
              <w:rPr>
                <w:rFonts w:cs="Times New Roman" w:hint="eastAsia"/>
                <w:kern w:val="2"/>
                <w:sz w:val="21"/>
                <w:szCs w:val="20"/>
                <w:vertAlign w:val="superscript"/>
              </w:rPr>
              <w:t>2</w:t>
            </w:r>
            <w:r w:rsidR="004552EC" w:rsidRPr="004552EC">
              <w:rPr>
                <w:rFonts w:cs="Times New Roman" w:hint="eastAsia"/>
                <w:kern w:val="2"/>
                <w:sz w:val="21"/>
                <w:szCs w:val="20"/>
              </w:rPr>
              <w:t>，集水坑</w:t>
            </w:r>
            <w:r w:rsidR="004552EC" w:rsidRPr="004552EC">
              <w:rPr>
                <w:rFonts w:cs="Times New Roman" w:hint="eastAsia"/>
                <w:kern w:val="2"/>
                <w:sz w:val="21"/>
                <w:szCs w:val="20"/>
              </w:rPr>
              <w:t>2</w:t>
            </w:r>
            <w:r w:rsidR="004552EC" w:rsidRPr="004552EC">
              <w:rPr>
                <w:rFonts w:cs="Times New Roman"/>
                <w:kern w:val="2"/>
                <w:sz w:val="21"/>
                <w:szCs w:val="20"/>
              </w:rPr>
              <w:t>6</w:t>
            </w:r>
            <w:r w:rsidR="004552EC" w:rsidRPr="004552EC">
              <w:rPr>
                <w:rFonts w:cs="Times New Roman" w:hint="eastAsia"/>
                <w:kern w:val="2"/>
                <w:sz w:val="21"/>
                <w:szCs w:val="20"/>
              </w:rPr>
              <w:t>座，</w:t>
            </w:r>
            <w:r w:rsidR="004552EC" w:rsidRPr="004552EC">
              <w:rPr>
                <w:rFonts w:cs="Times New Roman" w:hint="eastAsia"/>
                <w:kern w:val="2"/>
                <w:sz w:val="21"/>
                <w:szCs w:val="20"/>
              </w:rPr>
              <w:lastRenderedPageBreak/>
              <w:t>土袋挡土墙</w:t>
            </w:r>
            <w:r w:rsidR="004552EC" w:rsidRPr="004552EC">
              <w:rPr>
                <w:rFonts w:cs="Times New Roman" w:hint="eastAsia"/>
                <w:kern w:val="2"/>
                <w:sz w:val="21"/>
                <w:szCs w:val="20"/>
              </w:rPr>
              <w:t>1</w:t>
            </w:r>
            <w:r w:rsidR="004552EC" w:rsidRPr="004552EC">
              <w:rPr>
                <w:rFonts w:cs="Times New Roman"/>
                <w:kern w:val="2"/>
                <w:sz w:val="21"/>
                <w:szCs w:val="20"/>
              </w:rPr>
              <w:t>200m</w:t>
            </w:r>
            <w:r w:rsidR="004552EC" w:rsidRPr="004552EC">
              <w:rPr>
                <w:rFonts w:cs="Times New Roman" w:hint="eastAsia"/>
                <w:kern w:val="2"/>
                <w:sz w:val="21"/>
                <w:szCs w:val="20"/>
              </w:rPr>
              <w:t xml:space="preserve"> </w:t>
            </w:r>
            <w:r w:rsidR="00420E7A" w:rsidRPr="00836F85">
              <w:rPr>
                <w:rFonts w:cs="Times New Roman" w:hint="eastAsia"/>
                <w:kern w:val="2"/>
                <w:sz w:val="21"/>
                <w:szCs w:val="20"/>
              </w:rPr>
              <w:t>；</w:t>
            </w:r>
          </w:p>
        </w:tc>
      </w:tr>
      <w:tr w:rsidR="00CE29BE" w:rsidRPr="004A1098" w:rsidTr="006C1D4C">
        <w:tc>
          <w:tcPr>
            <w:tcW w:w="203" w:type="pct"/>
            <w:vMerge w:val="restart"/>
            <w:tcBorders>
              <w:top w:val="single" w:sz="4" w:space="0" w:color="000000"/>
              <w:left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szCs w:val="21"/>
              </w:rPr>
              <w:lastRenderedPageBreak/>
              <w:t>监测结论</w:t>
            </w:r>
          </w:p>
        </w:tc>
        <w:tc>
          <w:tcPr>
            <w:tcW w:w="161" w:type="pct"/>
            <w:vMerge w:val="restart"/>
            <w:tcBorders>
              <w:top w:val="single" w:sz="4" w:space="0" w:color="000000"/>
              <w:left w:val="single" w:sz="4" w:space="0" w:color="000000"/>
              <w:right w:val="single" w:sz="4" w:space="0" w:color="000000"/>
            </w:tcBorders>
            <w:vAlign w:val="center"/>
          </w:tcPr>
          <w:p w:rsidR="00CE29BE" w:rsidRPr="004A1098" w:rsidRDefault="00CE29BE" w:rsidP="002960F3">
            <w:pPr>
              <w:pStyle w:val="a7"/>
              <w:spacing w:after="120"/>
              <w:rPr>
                <w:szCs w:val="21"/>
              </w:rPr>
            </w:pPr>
          </w:p>
          <w:p w:rsidR="00CE29BE" w:rsidRPr="004A1098" w:rsidRDefault="00CE29BE" w:rsidP="002960F3">
            <w:pPr>
              <w:pStyle w:val="a7"/>
              <w:spacing w:after="120"/>
              <w:rPr>
                <w:szCs w:val="21"/>
              </w:rPr>
            </w:pPr>
          </w:p>
          <w:p w:rsidR="00CE29BE" w:rsidRPr="004A1098" w:rsidRDefault="00CE29BE" w:rsidP="002960F3">
            <w:pPr>
              <w:pStyle w:val="a7"/>
              <w:spacing w:after="120"/>
              <w:rPr>
                <w:szCs w:val="21"/>
              </w:rPr>
            </w:pPr>
          </w:p>
          <w:p w:rsidR="00CE29BE" w:rsidRPr="004A1098" w:rsidRDefault="00CE29BE" w:rsidP="002960F3">
            <w:pPr>
              <w:pStyle w:val="a7"/>
              <w:spacing w:after="120"/>
              <w:rPr>
                <w:szCs w:val="21"/>
              </w:rPr>
            </w:pPr>
          </w:p>
          <w:p w:rsidR="00CE29BE" w:rsidRPr="004A1098" w:rsidRDefault="00CE29BE" w:rsidP="002960F3">
            <w:pPr>
              <w:pStyle w:val="a7"/>
              <w:spacing w:after="120"/>
              <w:rPr>
                <w:szCs w:val="21"/>
              </w:rPr>
            </w:pPr>
          </w:p>
          <w:p w:rsidR="00CE29BE" w:rsidRPr="004A1098" w:rsidRDefault="00CE29BE" w:rsidP="002960F3">
            <w:pPr>
              <w:pStyle w:val="a7"/>
              <w:spacing w:after="120"/>
              <w:rPr>
                <w:szCs w:val="21"/>
              </w:rPr>
            </w:pPr>
          </w:p>
          <w:p w:rsidR="00CE29BE" w:rsidRPr="004A1098" w:rsidRDefault="00CE29BE" w:rsidP="002960F3">
            <w:pPr>
              <w:pStyle w:val="a7"/>
              <w:spacing w:after="120"/>
              <w:rPr>
                <w:szCs w:val="21"/>
              </w:rPr>
            </w:pPr>
            <w:r w:rsidRPr="004A1098">
              <w:rPr>
                <w:szCs w:val="21"/>
              </w:rPr>
              <w:t>防治效果</w:t>
            </w:r>
          </w:p>
        </w:tc>
        <w:tc>
          <w:tcPr>
            <w:tcW w:w="643" w:type="pct"/>
            <w:gridSpan w:val="2"/>
            <w:tcBorders>
              <w:top w:val="single" w:sz="4" w:space="0" w:color="000000"/>
              <w:left w:val="single" w:sz="4" w:space="0" w:color="000000"/>
              <w:bottom w:val="single" w:sz="4" w:space="0" w:color="000000"/>
              <w:right w:val="single" w:sz="4" w:space="0" w:color="000000"/>
            </w:tcBorders>
            <w:vAlign w:val="center"/>
          </w:tcPr>
          <w:p w:rsidR="00CE29BE" w:rsidRPr="009E1FBC" w:rsidRDefault="00CE29BE" w:rsidP="002960F3">
            <w:pPr>
              <w:pStyle w:val="a7"/>
              <w:spacing w:after="120"/>
              <w:rPr>
                <w:szCs w:val="21"/>
              </w:rPr>
            </w:pPr>
            <w:r w:rsidRPr="009E1FBC">
              <w:rPr>
                <w:szCs w:val="21"/>
              </w:rPr>
              <w:t>分类指标</w:t>
            </w:r>
          </w:p>
        </w:tc>
        <w:tc>
          <w:tcPr>
            <w:tcW w:w="415" w:type="pct"/>
            <w:tcBorders>
              <w:top w:val="single" w:sz="4" w:space="0" w:color="000000"/>
              <w:left w:val="single" w:sz="4" w:space="0" w:color="000000"/>
              <w:bottom w:val="single" w:sz="4" w:space="0" w:color="000000"/>
              <w:right w:val="single" w:sz="4" w:space="0" w:color="000000"/>
            </w:tcBorders>
            <w:vAlign w:val="center"/>
          </w:tcPr>
          <w:p w:rsidR="00CE29BE" w:rsidRPr="009E1FBC" w:rsidRDefault="00CE29BE" w:rsidP="002960F3">
            <w:pPr>
              <w:pStyle w:val="a7"/>
              <w:spacing w:after="120"/>
              <w:rPr>
                <w:szCs w:val="21"/>
              </w:rPr>
            </w:pPr>
            <w:r w:rsidRPr="009E1FBC">
              <w:rPr>
                <w:szCs w:val="21"/>
              </w:rPr>
              <w:t>目标值（</w:t>
            </w:r>
            <w:r w:rsidRPr="009E1FBC">
              <w:rPr>
                <w:szCs w:val="21"/>
              </w:rPr>
              <w:t>%</w:t>
            </w:r>
            <w:r w:rsidRPr="009E1FBC">
              <w:rPr>
                <w:szCs w:val="21"/>
              </w:rPr>
              <w:t>）</w:t>
            </w:r>
          </w:p>
        </w:tc>
        <w:tc>
          <w:tcPr>
            <w:tcW w:w="415" w:type="pct"/>
            <w:tcBorders>
              <w:top w:val="single" w:sz="4" w:space="0" w:color="000000"/>
              <w:left w:val="single" w:sz="4" w:space="0" w:color="000000"/>
              <w:bottom w:val="single" w:sz="4" w:space="0" w:color="000000"/>
              <w:right w:val="single" w:sz="4" w:space="0" w:color="000000"/>
            </w:tcBorders>
            <w:vAlign w:val="center"/>
          </w:tcPr>
          <w:p w:rsidR="00CE29BE" w:rsidRPr="009E1FBC" w:rsidRDefault="00CE29BE" w:rsidP="002960F3">
            <w:pPr>
              <w:pStyle w:val="a7"/>
              <w:spacing w:after="120"/>
              <w:rPr>
                <w:szCs w:val="21"/>
              </w:rPr>
            </w:pPr>
            <w:r w:rsidRPr="009E1FBC">
              <w:rPr>
                <w:szCs w:val="21"/>
              </w:rPr>
              <w:t>达到值（</w:t>
            </w:r>
            <w:r w:rsidRPr="009E1FBC">
              <w:rPr>
                <w:szCs w:val="21"/>
              </w:rPr>
              <w:t>%</w:t>
            </w:r>
            <w:r w:rsidRPr="009E1FBC">
              <w:rPr>
                <w:szCs w:val="21"/>
              </w:rPr>
              <w:t>）</w:t>
            </w:r>
          </w:p>
        </w:tc>
        <w:tc>
          <w:tcPr>
            <w:tcW w:w="3163" w:type="pct"/>
            <w:gridSpan w:val="8"/>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szCs w:val="21"/>
              </w:rPr>
              <w:t>实际监测数量</w:t>
            </w:r>
          </w:p>
        </w:tc>
      </w:tr>
      <w:tr w:rsidR="00C0135F" w:rsidRPr="004A1098" w:rsidTr="00C0135F">
        <w:trPr>
          <w:trHeight w:val="865"/>
        </w:trPr>
        <w:tc>
          <w:tcPr>
            <w:tcW w:w="203" w:type="pct"/>
            <w:vMerge/>
            <w:tcBorders>
              <w:left w:val="single" w:sz="4" w:space="0" w:color="000000"/>
              <w:right w:val="single" w:sz="4" w:space="0" w:color="000000"/>
            </w:tcBorders>
            <w:vAlign w:val="center"/>
          </w:tcPr>
          <w:p w:rsidR="00C0135F" w:rsidRPr="004A1098" w:rsidRDefault="00C0135F" w:rsidP="00C0135F">
            <w:pPr>
              <w:pStyle w:val="a7"/>
              <w:spacing w:after="120"/>
              <w:rPr>
                <w:szCs w:val="21"/>
              </w:rPr>
            </w:pPr>
          </w:p>
        </w:tc>
        <w:tc>
          <w:tcPr>
            <w:tcW w:w="161" w:type="pct"/>
            <w:vMerge/>
            <w:tcBorders>
              <w:left w:val="single" w:sz="4" w:space="0" w:color="000000"/>
              <w:right w:val="single" w:sz="4" w:space="0" w:color="000000"/>
            </w:tcBorders>
            <w:vAlign w:val="center"/>
          </w:tcPr>
          <w:p w:rsidR="00C0135F" w:rsidRPr="004A1098" w:rsidRDefault="00C0135F" w:rsidP="00C0135F">
            <w:pPr>
              <w:pStyle w:val="a7"/>
              <w:spacing w:after="120"/>
              <w:rPr>
                <w:szCs w:val="21"/>
              </w:rPr>
            </w:pPr>
          </w:p>
        </w:tc>
        <w:tc>
          <w:tcPr>
            <w:tcW w:w="643" w:type="pct"/>
            <w:gridSpan w:val="2"/>
            <w:tcBorders>
              <w:top w:val="single" w:sz="4" w:space="0" w:color="000000"/>
              <w:left w:val="single" w:sz="4" w:space="0" w:color="000000"/>
              <w:bottom w:val="single" w:sz="4" w:space="0" w:color="000000"/>
              <w:right w:val="single" w:sz="4" w:space="0" w:color="000000"/>
            </w:tcBorders>
            <w:vAlign w:val="center"/>
          </w:tcPr>
          <w:p w:rsidR="00C0135F" w:rsidRPr="004A1098" w:rsidRDefault="00C0135F" w:rsidP="00C0135F">
            <w:pPr>
              <w:pStyle w:val="a7"/>
              <w:spacing w:after="120"/>
              <w:rPr>
                <w:szCs w:val="21"/>
              </w:rPr>
            </w:pPr>
            <w:r>
              <w:rPr>
                <w:szCs w:val="21"/>
              </w:rPr>
              <w:t>水土流失</w:t>
            </w:r>
            <w:r w:rsidRPr="004A1098">
              <w:rPr>
                <w:szCs w:val="21"/>
              </w:rPr>
              <w:t>治理度</w:t>
            </w:r>
          </w:p>
        </w:tc>
        <w:tc>
          <w:tcPr>
            <w:tcW w:w="415" w:type="pct"/>
            <w:tcBorders>
              <w:top w:val="single" w:sz="4" w:space="0" w:color="000000"/>
              <w:left w:val="single" w:sz="4" w:space="0" w:color="000000"/>
              <w:bottom w:val="single" w:sz="4" w:space="0" w:color="000000"/>
              <w:right w:val="single" w:sz="4" w:space="0" w:color="000000"/>
            </w:tcBorders>
            <w:vAlign w:val="center"/>
          </w:tcPr>
          <w:p w:rsidR="00C0135F" w:rsidRPr="004A1098" w:rsidRDefault="00C0135F" w:rsidP="00C0135F">
            <w:pPr>
              <w:pStyle w:val="a7"/>
              <w:spacing w:after="120"/>
              <w:rPr>
                <w:szCs w:val="21"/>
              </w:rPr>
            </w:pPr>
            <w:r w:rsidRPr="004A1098">
              <w:rPr>
                <w:szCs w:val="21"/>
              </w:rPr>
              <w:t>9</w:t>
            </w:r>
            <w:r>
              <w:rPr>
                <w:rFonts w:hint="eastAsia"/>
                <w:szCs w:val="21"/>
              </w:rPr>
              <w:t>7</w:t>
            </w:r>
          </w:p>
        </w:tc>
        <w:tc>
          <w:tcPr>
            <w:tcW w:w="415" w:type="pct"/>
            <w:tcBorders>
              <w:top w:val="single" w:sz="4" w:space="0" w:color="auto"/>
              <w:left w:val="single" w:sz="4" w:space="0" w:color="auto"/>
              <w:bottom w:val="single" w:sz="4" w:space="0" w:color="auto"/>
              <w:right w:val="single" w:sz="4" w:space="0" w:color="auto"/>
            </w:tcBorders>
            <w:vAlign w:val="center"/>
          </w:tcPr>
          <w:p w:rsidR="00C0135F" w:rsidRPr="004A1098" w:rsidRDefault="00C0135F" w:rsidP="00C0135F">
            <w:pPr>
              <w:pStyle w:val="a7"/>
              <w:spacing w:after="120"/>
              <w:rPr>
                <w:szCs w:val="21"/>
              </w:rPr>
            </w:pPr>
            <w:r w:rsidRPr="004A1098">
              <w:rPr>
                <w:szCs w:val="21"/>
              </w:rPr>
              <w:t>9</w:t>
            </w:r>
            <w:r>
              <w:rPr>
                <w:rFonts w:hint="eastAsia"/>
                <w:szCs w:val="21"/>
              </w:rPr>
              <w:t>9.79</w:t>
            </w:r>
          </w:p>
        </w:tc>
        <w:tc>
          <w:tcPr>
            <w:tcW w:w="894" w:type="pct"/>
            <w:gridSpan w:val="3"/>
            <w:tcBorders>
              <w:top w:val="single" w:sz="4" w:space="0" w:color="000000"/>
              <w:left w:val="single" w:sz="4" w:space="0" w:color="000000"/>
              <w:bottom w:val="single" w:sz="4" w:space="0" w:color="000000"/>
              <w:right w:val="single" w:sz="4" w:space="0" w:color="000000"/>
            </w:tcBorders>
            <w:vAlign w:val="center"/>
          </w:tcPr>
          <w:p w:rsidR="00C0135F" w:rsidRDefault="00C0135F" w:rsidP="00C0135F">
            <w:pPr>
              <w:pStyle w:val="a7"/>
              <w:spacing w:after="120"/>
              <w:rPr>
                <w:szCs w:val="21"/>
              </w:rPr>
            </w:pPr>
            <w:r w:rsidRPr="004A1098">
              <w:rPr>
                <w:szCs w:val="21"/>
              </w:rPr>
              <w:t>防治</w:t>
            </w:r>
            <w:r>
              <w:rPr>
                <w:szCs w:val="21"/>
              </w:rPr>
              <w:t>责任</w:t>
            </w:r>
          </w:p>
          <w:p w:rsidR="00C0135F" w:rsidRPr="004A1098" w:rsidRDefault="00C0135F" w:rsidP="00C0135F">
            <w:pPr>
              <w:pStyle w:val="a7"/>
              <w:spacing w:after="120"/>
              <w:rPr>
                <w:szCs w:val="21"/>
              </w:rPr>
            </w:pPr>
            <w:r>
              <w:rPr>
                <w:szCs w:val="21"/>
              </w:rPr>
              <w:t>范围面积</w:t>
            </w:r>
          </w:p>
        </w:tc>
        <w:tc>
          <w:tcPr>
            <w:tcW w:w="596" w:type="pct"/>
            <w:gridSpan w:val="2"/>
            <w:tcBorders>
              <w:top w:val="single" w:sz="4" w:space="0" w:color="000000"/>
              <w:left w:val="single" w:sz="4" w:space="0" w:color="000000"/>
              <w:bottom w:val="single" w:sz="4" w:space="0" w:color="000000"/>
              <w:right w:val="single" w:sz="4" w:space="0" w:color="000000"/>
            </w:tcBorders>
            <w:vAlign w:val="center"/>
          </w:tcPr>
          <w:p w:rsidR="00C0135F" w:rsidRPr="004A1098" w:rsidRDefault="004655C1" w:rsidP="00C0135F">
            <w:pPr>
              <w:pStyle w:val="a7"/>
              <w:spacing w:after="120"/>
              <w:rPr>
                <w:szCs w:val="21"/>
              </w:rPr>
            </w:pPr>
            <w:r>
              <w:rPr>
                <w:rFonts w:hint="eastAsia"/>
                <w:szCs w:val="21"/>
              </w:rPr>
              <w:t>10.4</w:t>
            </w:r>
            <w:r w:rsidR="00C0135F">
              <w:rPr>
                <w:rFonts w:hint="eastAsia"/>
                <w:szCs w:val="21"/>
              </w:rPr>
              <w:t>h</w:t>
            </w:r>
            <w:r w:rsidR="00B217BB">
              <w:rPr>
                <w:rFonts w:hint="eastAsia"/>
                <w:szCs w:val="21"/>
              </w:rPr>
              <w:t>m</w:t>
            </w:r>
            <w:r w:rsidR="00B217BB" w:rsidRPr="00B217BB">
              <w:rPr>
                <w:rFonts w:hint="eastAsia"/>
                <w:szCs w:val="21"/>
                <w:vertAlign w:val="superscript"/>
              </w:rPr>
              <w:t>2</w:t>
            </w:r>
          </w:p>
        </w:tc>
        <w:tc>
          <w:tcPr>
            <w:tcW w:w="1023" w:type="pct"/>
            <w:gridSpan w:val="2"/>
            <w:tcBorders>
              <w:top w:val="single" w:sz="4" w:space="0" w:color="000000"/>
              <w:left w:val="single" w:sz="4" w:space="0" w:color="000000"/>
              <w:bottom w:val="single" w:sz="4" w:space="0" w:color="000000"/>
              <w:right w:val="single" w:sz="4" w:space="0" w:color="000000"/>
            </w:tcBorders>
            <w:vAlign w:val="center"/>
          </w:tcPr>
          <w:p w:rsidR="00C0135F" w:rsidRDefault="00C0135F" w:rsidP="00C0135F">
            <w:pPr>
              <w:pStyle w:val="a7"/>
              <w:spacing w:after="120"/>
              <w:rPr>
                <w:szCs w:val="21"/>
              </w:rPr>
            </w:pPr>
            <w:r w:rsidRPr="004A1098">
              <w:rPr>
                <w:szCs w:val="21"/>
              </w:rPr>
              <w:t>水土</w:t>
            </w:r>
            <w:r>
              <w:rPr>
                <w:rFonts w:hint="eastAsia"/>
                <w:szCs w:val="21"/>
              </w:rPr>
              <w:t>保持</w:t>
            </w:r>
          </w:p>
          <w:p w:rsidR="00C0135F" w:rsidRPr="004A1098" w:rsidRDefault="00C0135F" w:rsidP="00C0135F">
            <w:pPr>
              <w:pStyle w:val="a7"/>
              <w:spacing w:after="120"/>
              <w:rPr>
                <w:szCs w:val="21"/>
              </w:rPr>
            </w:pPr>
            <w:r>
              <w:rPr>
                <w:rFonts w:hint="eastAsia"/>
                <w:szCs w:val="21"/>
              </w:rPr>
              <w:t>措施</w:t>
            </w:r>
            <w:r w:rsidRPr="004A1098">
              <w:rPr>
                <w:szCs w:val="21"/>
              </w:rPr>
              <w:t>面积</w:t>
            </w:r>
          </w:p>
        </w:tc>
        <w:tc>
          <w:tcPr>
            <w:tcW w:w="650" w:type="pct"/>
            <w:tcBorders>
              <w:top w:val="single" w:sz="4" w:space="0" w:color="000000"/>
              <w:left w:val="single" w:sz="4" w:space="0" w:color="000000"/>
              <w:bottom w:val="single" w:sz="4" w:space="0" w:color="000000"/>
              <w:right w:val="single" w:sz="4" w:space="0" w:color="000000"/>
            </w:tcBorders>
            <w:vAlign w:val="center"/>
          </w:tcPr>
          <w:p w:rsidR="00C0135F" w:rsidRPr="004A1098" w:rsidRDefault="004655C1" w:rsidP="00C0135F">
            <w:pPr>
              <w:pStyle w:val="a7"/>
              <w:spacing w:after="120"/>
              <w:rPr>
                <w:szCs w:val="21"/>
              </w:rPr>
            </w:pPr>
            <w:r>
              <w:rPr>
                <w:rFonts w:hint="eastAsia"/>
                <w:szCs w:val="21"/>
              </w:rPr>
              <w:t>9.56</w:t>
            </w:r>
            <w:r w:rsidR="00C0135F" w:rsidRPr="004A1098">
              <w:rPr>
                <w:szCs w:val="21"/>
              </w:rPr>
              <w:t>h</w:t>
            </w:r>
            <w:r w:rsidR="00B217BB">
              <w:rPr>
                <w:szCs w:val="21"/>
              </w:rPr>
              <w:t>m</w:t>
            </w:r>
            <w:r w:rsidR="00B217BB" w:rsidRPr="00B217BB">
              <w:rPr>
                <w:szCs w:val="21"/>
                <w:vertAlign w:val="superscript"/>
              </w:rPr>
              <w:t>2</w:t>
            </w:r>
          </w:p>
        </w:tc>
      </w:tr>
      <w:tr w:rsidR="00C0135F" w:rsidRPr="004A1098" w:rsidTr="006C1D4C">
        <w:tc>
          <w:tcPr>
            <w:tcW w:w="203" w:type="pct"/>
            <w:vMerge/>
            <w:tcBorders>
              <w:left w:val="single" w:sz="4" w:space="0" w:color="000000"/>
              <w:right w:val="single" w:sz="4" w:space="0" w:color="000000"/>
            </w:tcBorders>
            <w:vAlign w:val="center"/>
          </w:tcPr>
          <w:p w:rsidR="00C0135F" w:rsidRPr="004A1098" w:rsidRDefault="00C0135F" w:rsidP="00C0135F">
            <w:pPr>
              <w:pStyle w:val="a7"/>
              <w:spacing w:after="120"/>
              <w:rPr>
                <w:szCs w:val="21"/>
              </w:rPr>
            </w:pPr>
          </w:p>
        </w:tc>
        <w:tc>
          <w:tcPr>
            <w:tcW w:w="161" w:type="pct"/>
            <w:vMerge/>
            <w:tcBorders>
              <w:left w:val="single" w:sz="4" w:space="0" w:color="000000"/>
              <w:right w:val="single" w:sz="4" w:space="0" w:color="000000"/>
            </w:tcBorders>
            <w:vAlign w:val="center"/>
          </w:tcPr>
          <w:p w:rsidR="00C0135F" w:rsidRPr="004A1098" w:rsidRDefault="00C0135F" w:rsidP="00C0135F">
            <w:pPr>
              <w:pStyle w:val="a7"/>
              <w:spacing w:after="120"/>
              <w:rPr>
                <w:szCs w:val="21"/>
              </w:rPr>
            </w:pPr>
          </w:p>
        </w:tc>
        <w:tc>
          <w:tcPr>
            <w:tcW w:w="643" w:type="pct"/>
            <w:gridSpan w:val="2"/>
            <w:tcBorders>
              <w:top w:val="single" w:sz="4" w:space="0" w:color="000000"/>
              <w:left w:val="single" w:sz="4" w:space="0" w:color="000000"/>
              <w:bottom w:val="single" w:sz="4" w:space="0" w:color="000000"/>
              <w:right w:val="single" w:sz="4" w:space="0" w:color="000000"/>
            </w:tcBorders>
            <w:vAlign w:val="center"/>
          </w:tcPr>
          <w:p w:rsidR="00C0135F" w:rsidRPr="004A1098" w:rsidRDefault="00C0135F" w:rsidP="00C0135F">
            <w:pPr>
              <w:pStyle w:val="a7"/>
              <w:spacing w:after="120"/>
              <w:rPr>
                <w:szCs w:val="21"/>
              </w:rPr>
            </w:pPr>
            <w:r w:rsidRPr="004A1098">
              <w:rPr>
                <w:szCs w:val="21"/>
              </w:rPr>
              <w:t>土壤流失控制比</w:t>
            </w:r>
          </w:p>
        </w:tc>
        <w:tc>
          <w:tcPr>
            <w:tcW w:w="415" w:type="pct"/>
            <w:tcBorders>
              <w:top w:val="single" w:sz="4" w:space="0" w:color="000000"/>
              <w:left w:val="single" w:sz="4" w:space="0" w:color="000000"/>
              <w:bottom w:val="single" w:sz="4" w:space="0" w:color="000000"/>
              <w:right w:val="single" w:sz="4" w:space="0" w:color="000000"/>
            </w:tcBorders>
            <w:vAlign w:val="center"/>
          </w:tcPr>
          <w:p w:rsidR="00C0135F" w:rsidRPr="004A1098" w:rsidRDefault="00C0135F" w:rsidP="00C0135F">
            <w:pPr>
              <w:pStyle w:val="a7"/>
              <w:spacing w:after="120"/>
              <w:rPr>
                <w:szCs w:val="21"/>
              </w:rPr>
            </w:pPr>
            <w:r>
              <w:rPr>
                <w:rFonts w:hint="eastAsia"/>
                <w:szCs w:val="21"/>
              </w:rPr>
              <w:t>1.0</w:t>
            </w:r>
          </w:p>
        </w:tc>
        <w:tc>
          <w:tcPr>
            <w:tcW w:w="415" w:type="pct"/>
            <w:tcBorders>
              <w:top w:val="nil"/>
              <w:left w:val="single" w:sz="4" w:space="0" w:color="auto"/>
              <w:bottom w:val="single" w:sz="4" w:space="0" w:color="auto"/>
              <w:right w:val="single" w:sz="4" w:space="0" w:color="auto"/>
            </w:tcBorders>
            <w:vAlign w:val="center"/>
          </w:tcPr>
          <w:p w:rsidR="00C0135F" w:rsidRPr="004A1098" w:rsidRDefault="00C0135F" w:rsidP="00C0135F">
            <w:pPr>
              <w:pStyle w:val="a7"/>
              <w:spacing w:after="120"/>
              <w:rPr>
                <w:szCs w:val="21"/>
              </w:rPr>
            </w:pPr>
            <w:r>
              <w:rPr>
                <w:rFonts w:hint="eastAsia"/>
                <w:szCs w:val="21"/>
              </w:rPr>
              <w:t>1.23</w:t>
            </w:r>
          </w:p>
        </w:tc>
        <w:tc>
          <w:tcPr>
            <w:tcW w:w="894" w:type="pct"/>
            <w:gridSpan w:val="3"/>
            <w:tcBorders>
              <w:top w:val="single" w:sz="4" w:space="0" w:color="000000"/>
              <w:left w:val="single" w:sz="4" w:space="0" w:color="000000"/>
              <w:bottom w:val="single" w:sz="4" w:space="0" w:color="000000"/>
              <w:right w:val="single" w:sz="4" w:space="0" w:color="000000"/>
            </w:tcBorders>
            <w:vAlign w:val="center"/>
          </w:tcPr>
          <w:p w:rsidR="00C0135F" w:rsidRPr="004A1098" w:rsidRDefault="00C0135F" w:rsidP="00C0135F">
            <w:pPr>
              <w:pStyle w:val="a7"/>
              <w:spacing w:after="120"/>
              <w:rPr>
                <w:szCs w:val="21"/>
              </w:rPr>
            </w:pPr>
            <w:r w:rsidRPr="004A1098">
              <w:rPr>
                <w:szCs w:val="21"/>
              </w:rPr>
              <w:t>工程措施面积</w:t>
            </w:r>
          </w:p>
        </w:tc>
        <w:tc>
          <w:tcPr>
            <w:tcW w:w="596" w:type="pct"/>
            <w:gridSpan w:val="2"/>
            <w:tcBorders>
              <w:top w:val="single" w:sz="4" w:space="0" w:color="000000"/>
              <w:left w:val="single" w:sz="4" w:space="0" w:color="000000"/>
              <w:bottom w:val="single" w:sz="4" w:space="0" w:color="000000"/>
              <w:right w:val="single" w:sz="4" w:space="0" w:color="000000"/>
            </w:tcBorders>
            <w:vAlign w:val="center"/>
          </w:tcPr>
          <w:p w:rsidR="00C0135F" w:rsidRPr="004A1098" w:rsidRDefault="00C0135F" w:rsidP="00C0135F">
            <w:pPr>
              <w:pStyle w:val="a7"/>
              <w:spacing w:after="120"/>
              <w:rPr>
                <w:szCs w:val="21"/>
              </w:rPr>
            </w:pPr>
            <w:r>
              <w:rPr>
                <w:rFonts w:hint="eastAsia"/>
                <w:szCs w:val="21"/>
              </w:rPr>
              <w:t>0.</w:t>
            </w:r>
            <w:r w:rsidR="004655C1">
              <w:rPr>
                <w:rFonts w:hint="eastAsia"/>
                <w:szCs w:val="21"/>
              </w:rPr>
              <w:t>03</w:t>
            </w:r>
            <w:r w:rsidRPr="004A1098">
              <w:rPr>
                <w:szCs w:val="21"/>
              </w:rPr>
              <w:t>h</w:t>
            </w:r>
            <w:r w:rsidR="00B217BB">
              <w:rPr>
                <w:szCs w:val="21"/>
              </w:rPr>
              <w:t>m</w:t>
            </w:r>
            <w:r w:rsidR="00B217BB" w:rsidRPr="00B217BB">
              <w:rPr>
                <w:szCs w:val="21"/>
                <w:vertAlign w:val="superscript"/>
              </w:rPr>
              <w:t>2</w:t>
            </w:r>
          </w:p>
        </w:tc>
        <w:tc>
          <w:tcPr>
            <w:tcW w:w="1023" w:type="pct"/>
            <w:gridSpan w:val="2"/>
            <w:tcBorders>
              <w:top w:val="single" w:sz="4" w:space="0" w:color="000000"/>
              <w:left w:val="single" w:sz="4" w:space="0" w:color="000000"/>
              <w:bottom w:val="single" w:sz="4" w:space="0" w:color="000000"/>
              <w:right w:val="single" w:sz="4" w:space="0" w:color="000000"/>
            </w:tcBorders>
            <w:vAlign w:val="center"/>
          </w:tcPr>
          <w:p w:rsidR="00C0135F" w:rsidRPr="004A1098" w:rsidRDefault="00C0135F" w:rsidP="00C0135F">
            <w:pPr>
              <w:pStyle w:val="a7"/>
              <w:spacing w:after="120"/>
              <w:rPr>
                <w:szCs w:val="21"/>
              </w:rPr>
            </w:pPr>
            <w:r w:rsidRPr="004A1098">
              <w:rPr>
                <w:szCs w:val="21"/>
              </w:rPr>
              <w:t>容许土壤</w:t>
            </w:r>
          </w:p>
          <w:p w:rsidR="00C0135F" w:rsidRPr="004A1098" w:rsidRDefault="00C0135F" w:rsidP="00C0135F">
            <w:pPr>
              <w:pStyle w:val="a7"/>
              <w:spacing w:after="120"/>
              <w:rPr>
                <w:szCs w:val="21"/>
              </w:rPr>
            </w:pPr>
            <w:r w:rsidRPr="004A1098">
              <w:rPr>
                <w:szCs w:val="21"/>
              </w:rPr>
              <w:t>流失量</w:t>
            </w:r>
          </w:p>
        </w:tc>
        <w:tc>
          <w:tcPr>
            <w:tcW w:w="650" w:type="pct"/>
            <w:tcBorders>
              <w:top w:val="single" w:sz="4" w:space="0" w:color="000000"/>
              <w:left w:val="single" w:sz="4" w:space="0" w:color="000000"/>
              <w:bottom w:val="single" w:sz="4" w:space="0" w:color="000000"/>
              <w:right w:val="single" w:sz="4" w:space="0" w:color="000000"/>
            </w:tcBorders>
            <w:vAlign w:val="center"/>
          </w:tcPr>
          <w:p w:rsidR="00C0135F" w:rsidRPr="004A1098" w:rsidRDefault="00C0135F" w:rsidP="00C0135F">
            <w:pPr>
              <w:pStyle w:val="a7"/>
              <w:spacing w:after="120"/>
              <w:rPr>
                <w:szCs w:val="21"/>
              </w:rPr>
            </w:pPr>
            <w:r w:rsidRPr="004A1098">
              <w:rPr>
                <w:rFonts w:hint="eastAsia"/>
                <w:szCs w:val="21"/>
              </w:rPr>
              <w:t>500</w:t>
            </w:r>
            <w:r w:rsidRPr="004A1098">
              <w:rPr>
                <w:szCs w:val="21"/>
              </w:rPr>
              <w:t>t/k</w:t>
            </w:r>
            <w:r w:rsidR="00B217BB">
              <w:rPr>
                <w:szCs w:val="21"/>
              </w:rPr>
              <w:t>m</w:t>
            </w:r>
            <w:r w:rsidR="00B217BB" w:rsidRPr="00B217BB">
              <w:rPr>
                <w:szCs w:val="21"/>
                <w:vertAlign w:val="superscript"/>
              </w:rPr>
              <w:t>2</w:t>
            </w:r>
            <w:r w:rsidRPr="004A1098">
              <w:rPr>
                <w:rFonts w:hint="eastAsia"/>
                <w:szCs w:val="21"/>
              </w:rPr>
              <w:t>•</w:t>
            </w:r>
            <w:r w:rsidRPr="004A1098">
              <w:rPr>
                <w:szCs w:val="21"/>
              </w:rPr>
              <w:t>a</w:t>
            </w:r>
          </w:p>
        </w:tc>
      </w:tr>
      <w:tr w:rsidR="00C0135F" w:rsidRPr="004A1098" w:rsidTr="006C1D4C">
        <w:tc>
          <w:tcPr>
            <w:tcW w:w="203" w:type="pct"/>
            <w:vMerge/>
            <w:tcBorders>
              <w:left w:val="single" w:sz="4" w:space="0" w:color="000000"/>
              <w:right w:val="single" w:sz="4" w:space="0" w:color="000000"/>
            </w:tcBorders>
            <w:vAlign w:val="center"/>
          </w:tcPr>
          <w:p w:rsidR="00C0135F" w:rsidRPr="004A1098" w:rsidRDefault="00C0135F" w:rsidP="00C0135F">
            <w:pPr>
              <w:pStyle w:val="a7"/>
              <w:spacing w:after="120"/>
              <w:rPr>
                <w:szCs w:val="21"/>
              </w:rPr>
            </w:pPr>
          </w:p>
        </w:tc>
        <w:tc>
          <w:tcPr>
            <w:tcW w:w="161" w:type="pct"/>
            <w:vMerge/>
            <w:tcBorders>
              <w:left w:val="single" w:sz="4" w:space="0" w:color="000000"/>
              <w:right w:val="single" w:sz="4" w:space="0" w:color="000000"/>
            </w:tcBorders>
            <w:vAlign w:val="center"/>
          </w:tcPr>
          <w:p w:rsidR="00C0135F" w:rsidRPr="004A1098" w:rsidRDefault="00C0135F" w:rsidP="00C0135F">
            <w:pPr>
              <w:pStyle w:val="a7"/>
              <w:spacing w:after="120"/>
              <w:rPr>
                <w:szCs w:val="21"/>
              </w:rPr>
            </w:pPr>
          </w:p>
        </w:tc>
        <w:tc>
          <w:tcPr>
            <w:tcW w:w="643" w:type="pct"/>
            <w:gridSpan w:val="2"/>
            <w:tcBorders>
              <w:top w:val="single" w:sz="4" w:space="0" w:color="000000"/>
              <w:left w:val="single" w:sz="4" w:space="0" w:color="000000"/>
              <w:bottom w:val="single" w:sz="4" w:space="0" w:color="000000"/>
              <w:right w:val="single" w:sz="4" w:space="0" w:color="000000"/>
            </w:tcBorders>
            <w:vAlign w:val="center"/>
          </w:tcPr>
          <w:p w:rsidR="00C0135F" w:rsidRPr="004A1098" w:rsidRDefault="00C0135F" w:rsidP="00C0135F">
            <w:pPr>
              <w:pStyle w:val="a7"/>
              <w:spacing w:after="120"/>
              <w:rPr>
                <w:szCs w:val="21"/>
              </w:rPr>
            </w:pPr>
            <w:r>
              <w:rPr>
                <w:rFonts w:hint="eastAsia"/>
                <w:szCs w:val="21"/>
              </w:rPr>
              <w:t>渣土防护</w:t>
            </w:r>
            <w:r w:rsidRPr="004A1098">
              <w:rPr>
                <w:szCs w:val="21"/>
              </w:rPr>
              <w:t>率</w:t>
            </w:r>
          </w:p>
        </w:tc>
        <w:tc>
          <w:tcPr>
            <w:tcW w:w="415" w:type="pct"/>
            <w:tcBorders>
              <w:top w:val="single" w:sz="4" w:space="0" w:color="000000"/>
              <w:left w:val="single" w:sz="4" w:space="0" w:color="000000"/>
              <w:bottom w:val="single" w:sz="4" w:space="0" w:color="000000"/>
              <w:right w:val="single" w:sz="4" w:space="0" w:color="000000"/>
            </w:tcBorders>
            <w:vAlign w:val="center"/>
          </w:tcPr>
          <w:p w:rsidR="00C0135F" w:rsidRPr="004A1098" w:rsidRDefault="00C0135F" w:rsidP="00C0135F">
            <w:pPr>
              <w:pStyle w:val="a7"/>
              <w:spacing w:after="120"/>
              <w:rPr>
                <w:szCs w:val="21"/>
              </w:rPr>
            </w:pPr>
            <w:r>
              <w:rPr>
                <w:rFonts w:hint="eastAsia"/>
                <w:szCs w:val="21"/>
              </w:rPr>
              <w:t>92</w:t>
            </w:r>
          </w:p>
        </w:tc>
        <w:tc>
          <w:tcPr>
            <w:tcW w:w="415" w:type="pct"/>
            <w:tcBorders>
              <w:top w:val="nil"/>
              <w:left w:val="single" w:sz="4" w:space="0" w:color="auto"/>
              <w:bottom w:val="single" w:sz="4" w:space="0" w:color="auto"/>
              <w:right w:val="single" w:sz="4" w:space="0" w:color="auto"/>
            </w:tcBorders>
            <w:vAlign w:val="center"/>
          </w:tcPr>
          <w:p w:rsidR="00C0135F" w:rsidRPr="004A1098" w:rsidRDefault="00C0135F" w:rsidP="00C0135F">
            <w:pPr>
              <w:pStyle w:val="a7"/>
              <w:spacing w:after="120"/>
              <w:rPr>
                <w:szCs w:val="21"/>
              </w:rPr>
            </w:pPr>
            <w:r>
              <w:rPr>
                <w:rFonts w:hint="eastAsia"/>
                <w:szCs w:val="21"/>
              </w:rPr>
              <w:t>98.82</w:t>
            </w:r>
          </w:p>
        </w:tc>
        <w:tc>
          <w:tcPr>
            <w:tcW w:w="894" w:type="pct"/>
            <w:gridSpan w:val="3"/>
            <w:tcBorders>
              <w:top w:val="single" w:sz="4" w:space="0" w:color="000000"/>
              <w:left w:val="single" w:sz="4" w:space="0" w:color="000000"/>
              <w:bottom w:val="single" w:sz="4" w:space="0" w:color="000000"/>
              <w:right w:val="single" w:sz="4" w:space="0" w:color="000000"/>
            </w:tcBorders>
            <w:vAlign w:val="center"/>
          </w:tcPr>
          <w:p w:rsidR="00C0135F" w:rsidRPr="004A1098" w:rsidRDefault="00C0135F" w:rsidP="00C0135F">
            <w:pPr>
              <w:pStyle w:val="a7"/>
              <w:spacing w:after="120"/>
              <w:rPr>
                <w:szCs w:val="21"/>
              </w:rPr>
            </w:pPr>
            <w:r w:rsidRPr="004A1098">
              <w:rPr>
                <w:szCs w:val="21"/>
              </w:rPr>
              <w:t>植物措施面积</w:t>
            </w:r>
          </w:p>
        </w:tc>
        <w:tc>
          <w:tcPr>
            <w:tcW w:w="596" w:type="pct"/>
            <w:gridSpan w:val="2"/>
            <w:tcBorders>
              <w:top w:val="single" w:sz="4" w:space="0" w:color="000000"/>
              <w:left w:val="single" w:sz="4" w:space="0" w:color="000000"/>
              <w:bottom w:val="single" w:sz="4" w:space="0" w:color="000000"/>
              <w:right w:val="single" w:sz="4" w:space="0" w:color="000000"/>
            </w:tcBorders>
            <w:vAlign w:val="center"/>
          </w:tcPr>
          <w:p w:rsidR="00C0135F" w:rsidRPr="004A1098" w:rsidRDefault="004655C1" w:rsidP="00C0135F">
            <w:pPr>
              <w:pStyle w:val="a7"/>
              <w:spacing w:after="120"/>
              <w:rPr>
                <w:szCs w:val="21"/>
              </w:rPr>
            </w:pPr>
            <w:r>
              <w:rPr>
                <w:rFonts w:hint="eastAsia"/>
                <w:szCs w:val="21"/>
              </w:rPr>
              <w:t>9.53</w:t>
            </w:r>
            <w:r w:rsidR="00C0135F" w:rsidRPr="004A1098">
              <w:rPr>
                <w:szCs w:val="21"/>
              </w:rPr>
              <w:t>h</w:t>
            </w:r>
            <w:r w:rsidR="00B217BB">
              <w:rPr>
                <w:szCs w:val="21"/>
              </w:rPr>
              <w:t>m</w:t>
            </w:r>
            <w:r w:rsidR="00B217BB" w:rsidRPr="00B217BB">
              <w:rPr>
                <w:szCs w:val="21"/>
                <w:vertAlign w:val="superscript"/>
              </w:rPr>
              <w:t>2</w:t>
            </w:r>
          </w:p>
        </w:tc>
        <w:tc>
          <w:tcPr>
            <w:tcW w:w="1023" w:type="pct"/>
            <w:gridSpan w:val="2"/>
            <w:tcBorders>
              <w:top w:val="single" w:sz="4" w:space="0" w:color="000000"/>
              <w:left w:val="single" w:sz="4" w:space="0" w:color="000000"/>
              <w:bottom w:val="single" w:sz="4" w:space="0" w:color="000000"/>
              <w:right w:val="single" w:sz="4" w:space="0" w:color="000000"/>
            </w:tcBorders>
            <w:vAlign w:val="center"/>
          </w:tcPr>
          <w:p w:rsidR="00C0135F" w:rsidRPr="004A1098" w:rsidRDefault="00C0135F" w:rsidP="00C0135F">
            <w:pPr>
              <w:pStyle w:val="a7"/>
              <w:spacing w:after="120"/>
              <w:rPr>
                <w:szCs w:val="21"/>
              </w:rPr>
            </w:pPr>
            <w:r w:rsidRPr="004A1098">
              <w:rPr>
                <w:szCs w:val="21"/>
              </w:rPr>
              <w:t>监测土壤</w:t>
            </w:r>
          </w:p>
          <w:p w:rsidR="00C0135F" w:rsidRPr="004A1098" w:rsidRDefault="00C0135F" w:rsidP="00C0135F">
            <w:pPr>
              <w:pStyle w:val="a7"/>
              <w:spacing w:after="120"/>
              <w:rPr>
                <w:szCs w:val="21"/>
              </w:rPr>
            </w:pPr>
            <w:r w:rsidRPr="004A1098">
              <w:rPr>
                <w:szCs w:val="21"/>
              </w:rPr>
              <w:t>流失情况</w:t>
            </w:r>
          </w:p>
        </w:tc>
        <w:tc>
          <w:tcPr>
            <w:tcW w:w="650" w:type="pct"/>
            <w:tcBorders>
              <w:top w:val="single" w:sz="4" w:space="0" w:color="000000"/>
              <w:left w:val="single" w:sz="4" w:space="0" w:color="000000"/>
              <w:bottom w:val="single" w:sz="4" w:space="0" w:color="000000"/>
              <w:right w:val="single" w:sz="4" w:space="0" w:color="000000"/>
            </w:tcBorders>
            <w:vAlign w:val="center"/>
          </w:tcPr>
          <w:p w:rsidR="00C0135F" w:rsidRPr="004A1098" w:rsidRDefault="004655C1" w:rsidP="00C0135F">
            <w:pPr>
              <w:pStyle w:val="a7"/>
              <w:spacing w:after="120"/>
              <w:rPr>
                <w:szCs w:val="21"/>
              </w:rPr>
            </w:pPr>
            <w:r>
              <w:rPr>
                <w:rFonts w:hint="eastAsia"/>
                <w:szCs w:val="21"/>
              </w:rPr>
              <w:t>408</w:t>
            </w:r>
            <w:r w:rsidR="00C0135F">
              <w:rPr>
                <w:rFonts w:hint="eastAsia"/>
                <w:szCs w:val="21"/>
              </w:rPr>
              <w:t>t</w:t>
            </w:r>
            <w:r w:rsidR="00C0135F" w:rsidRPr="004A1098">
              <w:rPr>
                <w:szCs w:val="21"/>
              </w:rPr>
              <w:t>/k</w:t>
            </w:r>
            <w:r w:rsidR="00B217BB">
              <w:rPr>
                <w:szCs w:val="21"/>
              </w:rPr>
              <w:t>m</w:t>
            </w:r>
            <w:r w:rsidR="00B217BB" w:rsidRPr="00B217BB">
              <w:rPr>
                <w:szCs w:val="21"/>
                <w:vertAlign w:val="superscript"/>
              </w:rPr>
              <w:t>2</w:t>
            </w:r>
            <w:r w:rsidR="00C0135F" w:rsidRPr="004A1098">
              <w:rPr>
                <w:rFonts w:ascii="宋体" w:eastAsia="宋体" w:hAnsi="宋体" w:cs="宋体" w:hint="eastAsia"/>
                <w:szCs w:val="21"/>
              </w:rPr>
              <w:t>•</w:t>
            </w:r>
            <w:r w:rsidR="00C0135F" w:rsidRPr="004A1098">
              <w:rPr>
                <w:szCs w:val="21"/>
              </w:rPr>
              <w:t>a</w:t>
            </w:r>
          </w:p>
        </w:tc>
      </w:tr>
      <w:tr w:rsidR="00C0135F" w:rsidRPr="004A1098" w:rsidTr="006C1D4C">
        <w:trPr>
          <w:trHeight w:val="482"/>
        </w:trPr>
        <w:tc>
          <w:tcPr>
            <w:tcW w:w="203" w:type="pct"/>
            <w:vMerge/>
            <w:tcBorders>
              <w:left w:val="single" w:sz="4" w:space="0" w:color="000000"/>
              <w:right w:val="single" w:sz="4" w:space="0" w:color="000000"/>
            </w:tcBorders>
            <w:vAlign w:val="center"/>
          </w:tcPr>
          <w:p w:rsidR="00C0135F" w:rsidRPr="004A1098" w:rsidRDefault="00C0135F" w:rsidP="00C0135F">
            <w:pPr>
              <w:pStyle w:val="a7"/>
              <w:spacing w:after="120"/>
              <w:rPr>
                <w:szCs w:val="21"/>
              </w:rPr>
            </w:pPr>
          </w:p>
        </w:tc>
        <w:tc>
          <w:tcPr>
            <w:tcW w:w="161" w:type="pct"/>
            <w:vMerge/>
            <w:tcBorders>
              <w:left w:val="single" w:sz="4" w:space="0" w:color="000000"/>
              <w:right w:val="single" w:sz="4" w:space="0" w:color="000000"/>
            </w:tcBorders>
            <w:vAlign w:val="center"/>
          </w:tcPr>
          <w:p w:rsidR="00C0135F" w:rsidRPr="004A1098" w:rsidRDefault="00C0135F" w:rsidP="00C0135F">
            <w:pPr>
              <w:pStyle w:val="a7"/>
              <w:spacing w:after="120"/>
              <w:rPr>
                <w:szCs w:val="21"/>
              </w:rPr>
            </w:pPr>
          </w:p>
        </w:tc>
        <w:tc>
          <w:tcPr>
            <w:tcW w:w="643" w:type="pct"/>
            <w:gridSpan w:val="2"/>
            <w:tcBorders>
              <w:top w:val="single" w:sz="4" w:space="0" w:color="000000"/>
              <w:left w:val="single" w:sz="4" w:space="0" w:color="000000"/>
              <w:bottom w:val="single" w:sz="4" w:space="0" w:color="000000"/>
              <w:right w:val="single" w:sz="4" w:space="0" w:color="000000"/>
            </w:tcBorders>
            <w:vAlign w:val="center"/>
          </w:tcPr>
          <w:p w:rsidR="00C0135F" w:rsidRPr="004A1098" w:rsidRDefault="00C0135F" w:rsidP="00C0135F">
            <w:pPr>
              <w:pStyle w:val="a7"/>
              <w:spacing w:after="120"/>
              <w:rPr>
                <w:szCs w:val="21"/>
              </w:rPr>
            </w:pPr>
            <w:r>
              <w:rPr>
                <w:szCs w:val="21"/>
              </w:rPr>
              <w:t>表土保护率</w:t>
            </w:r>
          </w:p>
        </w:tc>
        <w:tc>
          <w:tcPr>
            <w:tcW w:w="415" w:type="pct"/>
            <w:tcBorders>
              <w:top w:val="single" w:sz="4" w:space="0" w:color="000000"/>
              <w:left w:val="single" w:sz="4" w:space="0" w:color="000000"/>
              <w:bottom w:val="single" w:sz="4" w:space="0" w:color="000000"/>
              <w:right w:val="single" w:sz="4" w:space="0" w:color="000000"/>
            </w:tcBorders>
            <w:vAlign w:val="center"/>
          </w:tcPr>
          <w:p w:rsidR="00C0135F" w:rsidRPr="004A1098" w:rsidRDefault="00C0135F" w:rsidP="00C0135F">
            <w:pPr>
              <w:pStyle w:val="a7"/>
              <w:spacing w:after="120"/>
              <w:rPr>
                <w:szCs w:val="21"/>
              </w:rPr>
            </w:pPr>
            <w:r w:rsidRPr="004A1098">
              <w:rPr>
                <w:rFonts w:hint="eastAsia"/>
                <w:szCs w:val="21"/>
              </w:rPr>
              <w:t>9</w:t>
            </w:r>
            <w:r>
              <w:rPr>
                <w:rFonts w:hint="eastAsia"/>
                <w:szCs w:val="21"/>
              </w:rPr>
              <w:t>2</w:t>
            </w:r>
          </w:p>
        </w:tc>
        <w:tc>
          <w:tcPr>
            <w:tcW w:w="415" w:type="pct"/>
            <w:tcBorders>
              <w:top w:val="single" w:sz="4" w:space="0" w:color="000000"/>
              <w:left w:val="single" w:sz="4" w:space="0" w:color="000000"/>
              <w:bottom w:val="single" w:sz="4" w:space="0" w:color="000000"/>
              <w:right w:val="single" w:sz="4" w:space="0" w:color="000000"/>
            </w:tcBorders>
            <w:vAlign w:val="center"/>
          </w:tcPr>
          <w:p w:rsidR="00C0135F" w:rsidRPr="00330D4D" w:rsidRDefault="00330D4D" w:rsidP="00C0135F">
            <w:pPr>
              <w:pStyle w:val="a7"/>
              <w:spacing w:after="120"/>
              <w:rPr>
                <w:szCs w:val="21"/>
              </w:rPr>
            </w:pPr>
            <w:r w:rsidRPr="00330D4D">
              <w:rPr>
                <w:rFonts w:hint="eastAsia"/>
                <w:szCs w:val="21"/>
              </w:rPr>
              <w:t>99.99</w:t>
            </w:r>
          </w:p>
        </w:tc>
        <w:tc>
          <w:tcPr>
            <w:tcW w:w="894" w:type="pct"/>
            <w:gridSpan w:val="3"/>
            <w:tcBorders>
              <w:top w:val="single" w:sz="4" w:space="0" w:color="000000"/>
              <w:left w:val="single" w:sz="4" w:space="0" w:color="000000"/>
              <w:bottom w:val="single" w:sz="4" w:space="0" w:color="000000"/>
              <w:right w:val="single" w:sz="4" w:space="0" w:color="000000"/>
            </w:tcBorders>
            <w:vAlign w:val="center"/>
          </w:tcPr>
          <w:p w:rsidR="00C0135F" w:rsidRPr="00330D4D" w:rsidRDefault="00C0135F" w:rsidP="00C0135F">
            <w:pPr>
              <w:pStyle w:val="a7"/>
              <w:spacing w:after="120"/>
              <w:rPr>
                <w:szCs w:val="21"/>
              </w:rPr>
            </w:pPr>
            <w:r w:rsidRPr="00330D4D">
              <w:rPr>
                <w:szCs w:val="21"/>
              </w:rPr>
              <w:t>可剥离表土总量</w:t>
            </w:r>
          </w:p>
        </w:tc>
        <w:tc>
          <w:tcPr>
            <w:tcW w:w="596" w:type="pct"/>
            <w:gridSpan w:val="2"/>
            <w:tcBorders>
              <w:top w:val="single" w:sz="4" w:space="0" w:color="000000"/>
              <w:left w:val="single" w:sz="4" w:space="0" w:color="000000"/>
              <w:bottom w:val="single" w:sz="4" w:space="0" w:color="000000"/>
              <w:right w:val="single" w:sz="4" w:space="0" w:color="000000"/>
            </w:tcBorders>
            <w:vAlign w:val="center"/>
          </w:tcPr>
          <w:p w:rsidR="00C0135F" w:rsidRPr="00330D4D" w:rsidRDefault="00330D4D" w:rsidP="00C0135F">
            <w:pPr>
              <w:pStyle w:val="a7"/>
              <w:spacing w:after="120"/>
              <w:rPr>
                <w:szCs w:val="21"/>
              </w:rPr>
            </w:pPr>
            <w:r>
              <w:rPr>
                <w:rFonts w:hint="eastAsia"/>
                <w:szCs w:val="21"/>
              </w:rPr>
              <w:t>2.81</w:t>
            </w:r>
            <w:r w:rsidR="00C0135F" w:rsidRPr="00330D4D">
              <w:rPr>
                <w:rFonts w:hint="eastAsia"/>
                <w:szCs w:val="21"/>
              </w:rPr>
              <w:t>万</w:t>
            </w:r>
            <w:r w:rsidR="00B217BB">
              <w:rPr>
                <w:rFonts w:hint="eastAsia"/>
                <w:szCs w:val="21"/>
              </w:rPr>
              <w:t>m</w:t>
            </w:r>
            <w:r w:rsidR="00B217BB" w:rsidRPr="00B217BB">
              <w:rPr>
                <w:rFonts w:hint="eastAsia"/>
                <w:szCs w:val="21"/>
                <w:vertAlign w:val="superscript"/>
              </w:rPr>
              <w:t>3</w:t>
            </w:r>
          </w:p>
        </w:tc>
        <w:tc>
          <w:tcPr>
            <w:tcW w:w="1023" w:type="pct"/>
            <w:gridSpan w:val="2"/>
            <w:tcBorders>
              <w:top w:val="single" w:sz="4" w:space="0" w:color="000000"/>
              <w:left w:val="single" w:sz="4" w:space="0" w:color="000000"/>
              <w:bottom w:val="single" w:sz="4" w:space="0" w:color="000000"/>
              <w:right w:val="single" w:sz="4" w:space="0" w:color="000000"/>
            </w:tcBorders>
            <w:vAlign w:val="center"/>
          </w:tcPr>
          <w:p w:rsidR="00C0135F" w:rsidRPr="004A1098" w:rsidRDefault="00C0135F" w:rsidP="00C0135F">
            <w:pPr>
              <w:pStyle w:val="a7"/>
              <w:spacing w:after="120"/>
              <w:rPr>
                <w:szCs w:val="21"/>
              </w:rPr>
            </w:pPr>
            <w:r>
              <w:rPr>
                <w:szCs w:val="21"/>
              </w:rPr>
              <w:t>保护的表土数量</w:t>
            </w:r>
          </w:p>
        </w:tc>
        <w:tc>
          <w:tcPr>
            <w:tcW w:w="650" w:type="pct"/>
            <w:tcBorders>
              <w:top w:val="single" w:sz="4" w:space="0" w:color="000000"/>
              <w:left w:val="single" w:sz="4" w:space="0" w:color="000000"/>
              <w:bottom w:val="single" w:sz="4" w:space="0" w:color="000000"/>
              <w:right w:val="single" w:sz="4" w:space="0" w:color="000000"/>
            </w:tcBorders>
            <w:vAlign w:val="center"/>
          </w:tcPr>
          <w:p w:rsidR="00C0135F" w:rsidRDefault="00330D4D" w:rsidP="00C0135F">
            <w:pPr>
              <w:pStyle w:val="a7"/>
              <w:spacing w:after="120"/>
              <w:rPr>
                <w:szCs w:val="21"/>
              </w:rPr>
            </w:pPr>
            <w:r>
              <w:rPr>
                <w:rFonts w:hint="eastAsia"/>
                <w:szCs w:val="21"/>
              </w:rPr>
              <w:t>2.81</w:t>
            </w:r>
            <w:r w:rsidR="00C0135F">
              <w:rPr>
                <w:rFonts w:hint="eastAsia"/>
                <w:szCs w:val="21"/>
              </w:rPr>
              <w:t>万</w:t>
            </w:r>
            <w:r w:rsidR="00B217BB">
              <w:rPr>
                <w:rFonts w:hint="eastAsia"/>
                <w:szCs w:val="21"/>
              </w:rPr>
              <w:t>m</w:t>
            </w:r>
            <w:r w:rsidR="00B217BB" w:rsidRPr="00B217BB">
              <w:rPr>
                <w:rFonts w:hint="eastAsia"/>
                <w:szCs w:val="21"/>
                <w:vertAlign w:val="superscript"/>
              </w:rPr>
              <w:t>3</w:t>
            </w:r>
          </w:p>
        </w:tc>
      </w:tr>
      <w:tr w:rsidR="00C0135F" w:rsidRPr="004A1098" w:rsidTr="006C1D4C">
        <w:trPr>
          <w:trHeight w:val="330"/>
        </w:trPr>
        <w:tc>
          <w:tcPr>
            <w:tcW w:w="203" w:type="pct"/>
            <w:vMerge/>
            <w:tcBorders>
              <w:left w:val="single" w:sz="4" w:space="0" w:color="000000"/>
              <w:right w:val="single" w:sz="4" w:space="0" w:color="000000"/>
            </w:tcBorders>
            <w:vAlign w:val="center"/>
          </w:tcPr>
          <w:p w:rsidR="00C0135F" w:rsidRPr="004A1098" w:rsidRDefault="00C0135F" w:rsidP="00C0135F">
            <w:pPr>
              <w:pStyle w:val="a7"/>
              <w:spacing w:after="120"/>
              <w:rPr>
                <w:szCs w:val="21"/>
              </w:rPr>
            </w:pPr>
          </w:p>
        </w:tc>
        <w:tc>
          <w:tcPr>
            <w:tcW w:w="161" w:type="pct"/>
            <w:vMerge/>
            <w:tcBorders>
              <w:left w:val="single" w:sz="4" w:space="0" w:color="000000"/>
              <w:right w:val="single" w:sz="4" w:space="0" w:color="000000"/>
            </w:tcBorders>
            <w:vAlign w:val="center"/>
          </w:tcPr>
          <w:p w:rsidR="00C0135F" w:rsidRPr="004A1098" w:rsidRDefault="00C0135F" w:rsidP="00C0135F">
            <w:pPr>
              <w:pStyle w:val="a7"/>
              <w:spacing w:after="120"/>
              <w:rPr>
                <w:szCs w:val="21"/>
              </w:rPr>
            </w:pPr>
          </w:p>
        </w:tc>
        <w:tc>
          <w:tcPr>
            <w:tcW w:w="643" w:type="pct"/>
            <w:gridSpan w:val="2"/>
            <w:tcBorders>
              <w:top w:val="single" w:sz="4" w:space="0" w:color="000000"/>
              <w:left w:val="single" w:sz="4" w:space="0" w:color="000000"/>
              <w:bottom w:val="single" w:sz="4" w:space="0" w:color="000000"/>
              <w:right w:val="single" w:sz="4" w:space="0" w:color="000000"/>
            </w:tcBorders>
            <w:vAlign w:val="center"/>
          </w:tcPr>
          <w:p w:rsidR="00C0135F" w:rsidRPr="004A1098" w:rsidRDefault="00C0135F" w:rsidP="00C0135F">
            <w:pPr>
              <w:pStyle w:val="a7"/>
              <w:spacing w:after="120"/>
              <w:rPr>
                <w:szCs w:val="21"/>
              </w:rPr>
            </w:pPr>
            <w:r w:rsidRPr="004A1098">
              <w:rPr>
                <w:szCs w:val="21"/>
              </w:rPr>
              <w:t>林草植被恢复率</w:t>
            </w:r>
          </w:p>
        </w:tc>
        <w:tc>
          <w:tcPr>
            <w:tcW w:w="415" w:type="pct"/>
            <w:tcBorders>
              <w:top w:val="single" w:sz="4" w:space="0" w:color="000000"/>
              <w:left w:val="single" w:sz="4" w:space="0" w:color="000000"/>
              <w:bottom w:val="single" w:sz="4" w:space="0" w:color="000000"/>
              <w:right w:val="single" w:sz="4" w:space="0" w:color="000000"/>
            </w:tcBorders>
            <w:vAlign w:val="center"/>
          </w:tcPr>
          <w:p w:rsidR="00C0135F" w:rsidRPr="004A1098" w:rsidRDefault="00C0135F" w:rsidP="00C0135F">
            <w:pPr>
              <w:pStyle w:val="a7"/>
              <w:spacing w:after="120"/>
              <w:rPr>
                <w:szCs w:val="21"/>
              </w:rPr>
            </w:pPr>
            <w:r w:rsidRPr="004A1098">
              <w:rPr>
                <w:rFonts w:hint="eastAsia"/>
                <w:szCs w:val="21"/>
              </w:rPr>
              <w:t>9</w:t>
            </w:r>
            <w:r>
              <w:rPr>
                <w:rFonts w:hint="eastAsia"/>
                <w:szCs w:val="21"/>
              </w:rPr>
              <w:t>7</w:t>
            </w:r>
          </w:p>
        </w:tc>
        <w:tc>
          <w:tcPr>
            <w:tcW w:w="415" w:type="pct"/>
            <w:tcBorders>
              <w:top w:val="single" w:sz="4" w:space="0" w:color="000000"/>
              <w:left w:val="single" w:sz="4" w:space="0" w:color="000000"/>
              <w:bottom w:val="single" w:sz="4" w:space="0" w:color="000000"/>
              <w:right w:val="single" w:sz="4" w:space="0" w:color="000000"/>
            </w:tcBorders>
            <w:vAlign w:val="center"/>
          </w:tcPr>
          <w:p w:rsidR="00C0135F" w:rsidRPr="004A1098" w:rsidRDefault="004655C1" w:rsidP="00C0135F">
            <w:pPr>
              <w:pStyle w:val="a7"/>
              <w:spacing w:after="120"/>
              <w:rPr>
                <w:szCs w:val="21"/>
              </w:rPr>
            </w:pPr>
            <w:r>
              <w:rPr>
                <w:rFonts w:hint="eastAsia"/>
                <w:szCs w:val="21"/>
              </w:rPr>
              <w:t>99.79</w:t>
            </w:r>
          </w:p>
        </w:tc>
        <w:tc>
          <w:tcPr>
            <w:tcW w:w="894" w:type="pct"/>
            <w:gridSpan w:val="3"/>
            <w:vMerge w:val="restart"/>
            <w:tcBorders>
              <w:top w:val="single" w:sz="4" w:space="0" w:color="000000"/>
              <w:left w:val="single" w:sz="4" w:space="0" w:color="000000"/>
              <w:right w:val="single" w:sz="4" w:space="0" w:color="000000"/>
            </w:tcBorders>
            <w:vAlign w:val="center"/>
          </w:tcPr>
          <w:p w:rsidR="00C0135F" w:rsidRPr="004A1098" w:rsidRDefault="00C0135F" w:rsidP="00C0135F">
            <w:pPr>
              <w:pStyle w:val="a7"/>
              <w:spacing w:after="120"/>
              <w:rPr>
                <w:szCs w:val="21"/>
              </w:rPr>
            </w:pPr>
            <w:r w:rsidRPr="004A1098">
              <w:rPr>
                <w:szCs w:val="21"/>
              </w:rPr>
              <w:t>可恢复林草</w:t>
            </w:r>
          </w:p>
          <w:p w:rsidR="00C0135F" w:rsidRPr="004A1098" w:rsidRDefault="00C0135F" w:rsidP="00C0135F">
            <w:pPr>
              <w:pStyle w:val="a7"/>
              <w:spacing w:after="120"/>
              <w:rPr>
                <w:szCs w:val="21"/>
              </w:rPr>
            </w:pPr>
            <w:r w:rsidRPr="004A1098">
              <w:rPr>
                <w:szCs w:val="21"/>
              </w:rPr>
              <w:t>植被面积</w:t>
            </w:r>
          </w:p>
        </w:tc>
        <w:tc>
          <w:tcPr>
            <w:tcW w:w="596" w:type="pct"/>
            <w:gridSpan w:val="2"/>
            <w:vMerge w:val="restart"/>
            <w:tcBorders>
              <w:top w:val="single" w:sz="4" w:space="0" w:color="000000"/>
              <w:left w:val="single" w:sz="4" w:space="0" w:color="000000"/>
              <w:right w:val="single" w:sz="4" w:space="0" w:color="000000"/>
            </w:tcBorders>
            <w:vAlign w:val="center"/>
          </w:tcPr>
          <w:p w:rsidR="00C0135F" w:rsidRPr="004A1098" w:rsidRDefault="004655C1" w:rsidP="00C0135F">
            <w:pPr>
              <w:pStyle w:val="a7"/>
              <w:spacing w:after="120"/>
              <w:rPr>
                <w:szCs w:val="21"/>
              </w:rPr>
            </w:pPr>
            <w:r>
              <w:rPr>
                <w:rFonts w:hint="eastAsia"/>
                <w:szCs w:val="21"/>
              </w:rPr>
              <w:t>9.55</w:t>
            </w:r>
            <w:r w:rsidR="00C0135F" w:rsidRPr="004A1098">
              <w:rPr>
                <w:szCs w:val="21"/>
              </w:rPr>
              <w:t>h</w:t>
            </w:r>
            <w:r w:rsidR="00B217BB">
              <w:rPr>
                <w:szCs w:val="21"/>
              </w:rPr>
              <w:t>m</w:t>
            </w:r>
            <w:r w:rsidR="00B217BB" w:rsidRPr="00B217BB">
              <w:rPr>
                <w:szCs w:val="21"/>
                <w:vertAlign w:val="superscript"/>
              </w:rPr>
              <w:t>2</w:t>
            </w:r>
          </w:p>
        </w:tc>
        <w:tc>
          <w:tcPr>
            <w:tcW w:w="1023" w:type="pct"/>
            <w:gridSpan w:val="2"/>
            <w:vMerge w:val="restart"/>
            <w:tcBorders>
              <w:top w:val="single" w:sz="4" w:space="0" w:color="000000"/>
              <w:left w:val="single" w:sz="4" w:space="0" w:color="000000"/>
              <w:right w:val="single" w:sz="4" w:space="0" w:color="000000"/>
            </w:tcBorders>
            <w:vAlign w:val="center"/>
          </w:tcPr>
          <w:p w:rsidR="00C0135F" w:rsidRPr="004A1098" w:rsidRDefault="00C0135F" w:rsidP="00C0135F">
            <w:pPr>
              <w:pStyle w:val="a7"/>
              <w:spacing w:after="120"/>
              <w:rPr>
                <w:szCs w:val="21"/>
              </w:rPr>
            </w:pPr>
            <w:r w:rsidRPr="004A1098">
              <w:rPr>
                <w:szCs w:val="21"/>
              </w:rPr>
              <w:t>林草类植被</w:t>
            </w:r>
          </w:p>
          <w:p w:rsidR="00C0135F" w:rsidRPr="004A1098" w:rsidRDefault="00C0135F" w:rsidP="00C0135F">
            <w:pPr>
              <w:pStyle w:val="a7"/>
              <w:spacing w:after="120"/>
              <w:rPr>
                <w:szCs w:val="21"/>
              </w:rPr>
            </w:pPr>
            <w:r w:rsidRPr="004A1098">
              <w:rPr>
                <w:szCs w:val="21"/>
              </w:rPr>
              <w:t>面积</w:t>
            </w:r>
          </w:p>
        </w:tc>
        <w:tc>
          <w:tcPr>
            <w:tcW w:w="650" w:type="pct"/>
            <w:vMerge w:val="restart"/>
            <w:tcBorders>
              <w:top w:val="single" w:sz="4" w:space="0" w:color="000000"/>
              <w:left w:val="single" w:sz="4" w:space="0" w:color="000000"/>
              <w:right w:val="single" w:sz="4" w:space="0" w:color="000000"/>
            </w:tcBorders>
            <w:vAlign w:val="center"/>
          </w:tcPr>
          <w:p w:rsidR="00C0135F" w:rsidRPr="004A1098" w:rsidRDefault="004655C1" w:rsidP="00C0135F">
            <w:pPr>
              <w:pStyle w:val="a7"/>
              <w:spacing w:after="120"/>
              <w:rPr>
                <w:szCs w:val="21"/>
              </w:rPr>
            </w:pPr>
            <w:r>
              <w:rPr>
                <w:rFonts w:hint="eastAsia"/>
                <w:szCs w:val="21"/>
              </w:rPr>
              <w:t>9.53</w:t>
            </w:r>
            <w:r w:rsidR="00C0135F" w:rsidRPr="004A1098">
              <w:rPr>
                <w:szCs w:val="21"/>
              </w:rPr>
              <w:t>h</w:t>
            </w:r>
            <w:r w:rsidR="00B217BB">
              <w:rPr>
                <w:szCs w:val="21"/>
              </w:rPr>
              <w:t>m</w:t>
            </w:r>
            <w:r w:rsidR="00B217BB" w:rsidRPr="00B217BB">
              <w:rPr>
                <w:szCs w:val="21"/>
                <w:vertAlign w:val="superscript"/>
              </w:rPr>
              <w:t>2</w:t>
            </w:r>
          </w:p>
        </w:tc>
      </w:tr>
      <w:tr w:rsidR="00CE29BE" w:rsidRPr="004A1098" w:rsidTr="006C1D4C">
        <w:trPr>
          <w:trHeight w:val="436"/>
        </w:trPr>
        <w:tc>
          <w:tcPr>
            <w:tcW w:w="203" w:type="pct"/>
            <w:vMerge/>
            <w:tcBorders>
              <w:left w:val="single" w:sz="4" w:space="0" w:color="000000"/>
              <w:right w:val="single" w:sz="4" w:space="0" w:color="000000"/>
            </w:tcBorders>
            <w:vAlign w:val="center"/>
          </w:tcPr>
          <w:p w:rsidR="00CE29BE" w:rsidRPr="004A1098" w:rsidRDefault="00CE29BE" w:rsidP="002960F3">
            <w:pPr>
              <w:pStyle w:val="a7"/>
              <w:spacing w:after="120"/>
              <w:rPr>
                <w:szCs w:val="21"/>
              </w:rPr>
            </w:pPr>
          </w:p>
        </w:tc>
        <w:tc>
          <w:tcPr>
            <w:tcW w:w="161" w:type="pct"/>
            <w:vMerge/>
            <w:tcBorders>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p>
        </w:tc>
        <w:tc>
          <w:tcPr>
            <w:tcW w:w="643" w:type="pct"/>
            <w:gridSpan w:val="2"/>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szCs w:val="21"/>
              </w:rPr>
              <w:t>林草覆盖率</w:t>
            </w:r>
          </w:p>
        </w:tc>
        <w:tc>
          <w:tcPr>
            <w:tcW w:w="415" w:type="pct"/>
            <w:tcBorders>
              <w:top w:val="single" w:sz="4" w:space="0" w:color="000000"/>
              <w:left w:val="single" w:sz="4" w:space="0" w:color="000000"/>
              <w:bottom w:val="single" w:sz="4" w:space="0" w:color="000000"/>
              <w:right w:val="single" w:sz="4" w:space="0" w:color="000000"/>
            </w:tcBorders>
            <w:vAlign w:val="center"/>
          </w:tcPr>
          <w:p w:rsidR="00CE29BE" w:rsidRPr="004A1098" w:rsidRDefault="000A73A1" w:rsidP="002960F3">
            <w:pPr>
              <w:pStyle w:val="a7"/>
              <w:spacing w:after="120"/>
              <w:rPr>
                <w:szCs w:val="21"/>
              </w:rPr>
            </w:pPr>
            <w:r>
              <w:rPr>
                <w:rFonts w:hint="eastAsia"/>
                <w:szCs w:val="21"/>
              </w:rPr>
              <w:t>2</w:t>
            </w:r>
            <w:r w:rsidR="00C0135F">
              <w:rPr>
                <w:rFonts w:hint="eastAsia"/>
                <w:szCs w:val="21"/>
              </w:rPr>
              <w:t>3</w:t>
            </w:r>
          </w:p>
        </w:tc>
        <w:tc>
          <w:tcPr>
            <w:tcW w:w="415" w:type="pct"/>
            <w:tcBorders>
              <w:top w:val="single" w:sz="4" w:space="0" w:color="000000"/>
              <w:left w:val="single" w:sz="4" w:space="0" w:color="000000"/>
              <w:bottom w:val="single" w:sz="4" w:space="0" w:color="000000"/>
              <w:right w:val="single" w:sz="4" w:space="0" w:color="000000"/>
            </w:tcBorders>
            <w:vAlign w:val="center"/>
          </w:tcPr>
          <w:p w:rsidR="00CE29BE" w:rsidRPr="004A1098" w:rsidRDefault="004655C1" w:rsidP="002960F3">
            <w:pPr>
              <w:pStyle w:val="a7"/>
              <w:spacing w:after="120"/>
              <w:rPr>
                <w:szCs w:val="21"/>
              </w:rPr>
            </w:pPr>
            <w:r>
              <w:rPr>
                <w:rFonts w:hint="eastAsia"/>
                <w:szCs w:val="21"/>
              </w:rPr>
              <w:t>91.6.</w:t>
            </w:r>
          </w:p>
        </w:tc>
        <w:tc>
          <w:tcPr>
            <w:tcW w:w="894" w:type="pct"/>
            <w:gridSpan w:val="3"/>
            <w:vMerge/>
            <w:tcBorders>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p>
        </w:tc>
        <w:tc>
          <w:tcPr>
            <w:tcW w:w="596" w:type="pct"/>
            <w:gridSpan w:val="2"/>
            <w:vMerge/>
            <w:tcBorders>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p>
        </w:tc>
        <w:tc>
          <w:tcPr>
            <w:tcW w:w="1023" w:type="pct"/>
            <w:gridSpan w:val="2"/>
            <w:vMerge/>
            <w:tcBorders>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p>
        </w:tc>
        <w:tc>
          <w:tcPr>
            <w:tcW w:w="650" w:type="pct"/>
            <w:vMerge/>
            <w:tcBorders>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p>
        </w:tc>
      </w:tr>
      <w:tr w:rsidR="00CE29BE" w:rsidRPr="004A1098" w:rsidTr="006C1D4C">
        <w:tc>
          <w:tcPr>
            <w:tcW w:w="203" w:type="pct"/>
            <w:vMerge/>
            <w:tcBorders>
              <w:left w:val="single" w:sz="4" w:space="0" w:color="000000"/>
              <w:right w:val="single" w:sz="4" w:space="0" w:color="000000"/>
            </w:tcBorders>
            <w:vAlign w:val="center"/>
          </w:tcPr>
          <w:p w:rsidR="00CE29BE" w:rsidRPr="004A1098" w:rsidRDefault="00CE29BE" w:rsidP="002960F3">
            <w:pPr>
              <w:pStyle w:val="a7"/>
              <w:spacing w:after="120"/>
              <w:rPr>
                <w:szCs w:val="21"/>
              </w:rPr>
            </w:pPr>
          </w:p>
        </w:tc>
        <w:tc>
          <w:tcPr>
            <w:tcW w:w="804" w:type="pct"/>
            <w:gridSpan w:val="3"/>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szCs w:val="21"/>
              </w:rPr>
              <w:t>水土保持治理达标评价</w:t>
            </w:r>
          </w:p>
        </w:tc>
        <w:tc>
          <w:tcPr>
            <w:tcW w:w="3993" w:type="pct"/>
            <w:gridSpan w:val="10"/>
            <w:tcBorders>
              <w:top w:val="single" w:sz="4" w:space="0" w:color="000000"/>
              <w:left w:val="single" w:sz="4" w:space="0" w:color="000000"/>
              <w:bottom w:val="single" w:sz="4" w:space="0" w:color="000000"/>
              <w:right w:val="single" w:sz="4" w:space="0" w:color="000000"/>
            </w:tcBorders>
            <w:vAlign w:val="center"/>
          </w:tcPr>
          <w:p w:rsidR="00CE29BE" w:rsidRPr="004A1098" w:rsidRDefault="002969CB" w:rsidP="00FF5C8D">
            <w:pPr>
              <w:pStyle w:val="a7"/>
              <w:spacing w:after="120"/>
              <w:jc w:val="both"/>
              <w:rPr>
                <w:szCs w:val="21"/>
              </w:rPr>
            </w:pPr>
            <w:r w:rsidRPr="004A1098">
              <w:rPr>
                <w:rFonts w:hint="eastAsia"/>
                <w:szCs w:val="21"/>
              </w:rPr>
              <w:t>经监测计算，</w:t>
            </w:r>
            <w:r w:rsidRPr="0023579F">
              <w:rPr>
                <w:szCs w:val="21"/>
              </w:rPr>
              <w:t>各项指标基本达到方案</w:t>
            </w:r>
            <w:r w:rsidR="00E50720">
              <w:rPr>
                <w:szCs w:val="21"/>
              </w:rPr>
              <w:t>确定的</w:t>
            </w:r>
            <w:r w:rsidRPr="0023579F">
              <w:rPr>
                <w:szCs w:val="21"/>
              </w:rPr>
              <w:t>目标值</w:t>
            </w:r>
          </w:p>
        </w:tc>
      </w:tr>
      <w:tr w:rsidR="00CE29BE" w:rsidRPr="004A1098" w:rsidTr="006C1D4C">
        <w:tc>
          <w:tcPr>
            <w:tcW w:w="203" w:type="pct"/>
            <w:vMerge/>
            <w:tcBorders>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p>
        </w:tc>
        <w:tc>
          <w:tcPr>
            <w:tcW w:w="804" w:type="pct"/>
            <w:gridSpan w:val="3"/>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szCs w:val="21"/>
              </w:rPr>
              <w:t>总体结论</w:t>
            </w:r>
          </w:p>
        </w:tc>
        <w:tc>
          <w:tcPr>
            <w:tcW w:w="3993" w:type="pct"/>
            <w:gridSpan w:val="10"/>
            <w:tcBorders>
              <w:top w:val="single" w:sz="4" w:space="0" w:color="000000"/>
              <w:left w:val="single" w:sz="4" w:space="0" w:color="000000"/>
              <w:bottom w:val="single" w:sz="4" w:space="0" w:color="000000"/>
              <w:right w:val="single" w:sz="4" w:space="0" w:color="000000"/>
            </w:tcBorders>
            <w:vAlign w:val="center"/>
          </w:tcPr>
          <w:p w:rsidR="00E50720" w:rsidRPr="00E50720" w:rsidRDefault="00E50720" w:rsidP="00E50720">
            <w:pPr>
              <w:pStyle w:val="a7"/>
              <w:spacing w:after="120"/>
              <w:jc w:val="left"/>
              <w:rPr>
                <w:szCs w:val="21"/>
              </w:rPr>
            </w:pPr>
            <w:r w:rsidRPr="00E50720">
              <w:rPr>
                <w:szCs w:val="21"/>
              </w:rPr>
              <w:t xml:space="preserve">1 </w:t>
            </w:r>
            <w:r w:rsidRPr="00E50720">
              <w:rPr>
                <w:szCs w:val="21"/>
              </w:rPr>
              <w:t>建设单位重视水土保持工作；</w:t>
            </w:r>
          </w:p>
          <w:p w:rsidR="00E50720" w:rsidRPr="00E50720" w:rsidRDefault="00E50720" w:rsidP="00E50720">
            <w:pPr>
              <w:pStyle w:val="a7"/>
              <w:spacing w:after="120"/>
              <w:jc w:val="left"/>
              <w:rPr>
                <w:szCs w:val="21"/>
              </w:rPr>
            </w:pPr>
            <w:r w:rsidRPr="00E50720">
              <w:rPr>
                <w:szCs w:val="21"/>
              </w:rPr>
              <w:t xml:space="preserve">2 </w:t>
            </w:r>
            <w:r w:rsidRPr="00E50720">
              <w:rPr>
                <w:szCs w:val="21"/>
              </w:rPr>
              <w:t>基本上按照水保方案进行了实施；</w:t>
            </w:r>
          </w:p>
          <w:p w:rsidR="00CE29BE" w:rsidRPr="004A1098" w:rsidRDefault="00E50720" w:rsidP="00E50720">
            <w:pPr>
              <w:pStyle w:val="a7"/>
              <w:spacing w:after="120"/>
              <w:jc w:val="left"/>
              <w:rPr>
                <w:szCs w:val="21"/>
              </w:rPr>
            </w:pPr>
            <w:r w:rsidRPr="00E50720">
              <w:rPr>
                <w:szCs w:val="21"/>
              </w:rPr>
              <w:t xml:space="preserve">3 </w:t>
            </w:r>
            <w:r w:rsidRPr="00E50720">
              <w:rPr>
                <w:szCs w:val="21"/>
              </w:rPr>
              <w:t>各项水土保持措施基本满足防治需求，达到国家</w:t>
            </w:r>
            <w:r>
              <w:rPr>
                <w:rFonts w:hint="eastAsia"/>
                <w:szCs w:val="21"/>
              </w:rPr>
              <w:t>一</w:t>
            </w:r>
            <w:r w:rsidRPr="00E50720">
              <w:rPr>
                <w:szCs w:val="21"/>
              </w:rPr>
              <w:t>级防治标准的要求</w:t>
            </w:r>
          </w:p>
        </w:tc>
      </w:tr>
      <w:tr w:rsidR="00CE29BE" w:rsidRPr="004A1098" w:rsidTr="006C1D4C">
        <w:tc>
          <w:tcPr>
            <w:tcW w:w="1007" w:type="pct"/>
            <w:gridSpan w:val="4"/>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rPr>
                <w:szCs w:val="21"/>
              </w:rPr>
            </w:pPr>
            <w:r w:rsidRPr="004A1098">
              <w:rPr>
                <w:szCs w:val="21"/>
              </w:rPr>
              <w:t>主要建议</w:t>
            </w:r>
          </w:p>
        </w:tc>
        <w:tc>
          <w:tcPr>
            <w:tcW w:w="3993" w:type="pct"/>
            <w:gridSpan w:val="10"/>
            <w:tcBorders>
              <w:top w:val="single" w:sz="4" w:space="0" w:color="000000"/>
              <w:left w:val="single" w:sz="4" w:space="0" w:color="000000"/>
              <w:bottom w:val="single" w:sz="4" w:space="0" w:color="000000"/>
              <w:right w:val="single" w:sz="4" w:space="0" w:color="000000"/>
            </w:tcBorders>
            <w:vAlign w:val="center"/>
          </w:tcPr>
          <w:p w:rsidR="00CE29BE" w:rsidRPr="004A1098" w:rsidRDefault="00CE29BE" w:rsidP="002960F3">
            <w:pPr>
              <w:pStyle w:val="a7"/>
              <w:spacing w:after="120"/>
              <w:jc w:val="left"/>
              <w:rPr>
                <w:szCs w:val="21"/>
              </w:rPr>
            </w:pPr>
            <w:r w:rsidRPr="004A1098">
              <w:rPr>
                <w:szCs w:val="21"/>
              </w:rPr>
              <w:t>（</w:t>
            </w:r>
            <w:r w:rsidRPr="004A1098">
              <w:rPr>
                <w:szCs w:val="21"/>
              </w:rPr>
              <w:t>1</w:t>
            </w:r>
            <w:r w:rsidRPr="004A1098">
              <w:rPr>
                <w:szCs w:val="21"/>
              </w:rPr>
              <w:t>）部分植被恢复较差的区域应进行补植并加强管护。</w:t>
            </w:r>
          </w:p>
          <w:p w:rsidR="00CE29BE" w:rsidRPr="004A1098" w:rsidRDefault="00CE29BE" w:rsidP="002960F3">
            <w:pPr>
              <w:pStyle w:val="a7"/>
              <w:spacing w:after="120"/>
              <w:jc w:val="left"/>
              <w:rPr>
                <w:szCs w:val="21"/>
              </w:rPr>
            </w:pPr>
            <w:r w:rsidRPr="004A1098">
              <w:rPr>
                <w:szCs w:val="21"/>
              </w:rPr>
              <w:t>（</w:t>
            </w:r>
            <w:r w:rsidRPr="004A1098">
              <w:rPr>
                <w:szCs w:val="21"/>
              </w:rPr>
              <w:t>2</w:t>
            </w:r>
            <w:r w:rsidRPr="004A1098">
              <w:rPr>
                <w:szCs w:val="21"/>
              </w:rPr>
              <w:t>）加强对水土保持设施运行的维护和管理。</w:t>
            </w:r>
          </w:p>
        </w:tc>
      </w:tr>
    </w:tbl>
    <w:p w:rsidR="006F6B89" w:rsidRDefault="006F6B89" w:rsidP="00311C83">
      <w:pPr>
        <w:ind w:firstLine="480"/>
        <w:sectPr w:rsidR="006F6B89" w:rsidSect="004358AB">
          <w:pgSz w:w="11906" w:h="16838"/>
          <w:pgMar w:top="1440" w:right="1800" w:bottom="1440" w:left="1800" w:header="708" w:footer="708" w:gutter="0"/>
          <w:cols w:space="708"/>
          <w:docGrid w:linePitch="360"/>
        </w:sectPr>
      </w:pPr>
    </w:p>
    <w:p w:rsidR="006F6B89" w:rsidRPr="000219C1" w:rsidRDefault="006F6B89" w:rsidP="00591AE1">
      <w:pPr>
        <w:pStyle w:val="1"/>
        <w:numPr>
          <w:ilvl w:val="0"/>
          <w:numId w:val="1"/>
        </w:numPr>
      </w:pPr>
      <w:bookmarkStart w:id="5" w:name="_Toc523152396"/>
      <w:bookmarkStart w:id="6" w:name="_Toc477258840"/>
      <w:bookmarkStart w:id="7" w:name="_Toc525221665"/>
      <w:bookmarkStart w:id="8" w:name="_Toc533155492"/>
      <w:bookmarkStart w:id="9" w:name="_Toc77006340"/>
      <w:r w:rsidRPr="000219C1">
        <w:rPr>
          <w:rFonts w:hint="eastAsia"/>
        </w:rPr>
        <w:lastRenderedPageBreak/>
        <w:t>建设项目</w:t>
      </w:r>
      <w:r w:rsidRPr="000219C1">
        <w:t>及水土保持</w:t>
      </w:r>
      <w:r w:rsidRPr="000219C1">
        <w:rPr>
          <w:rFonts w:hint="eastAsia"/>
        </w:rPr>
        <w:t>工作</w:t>
      </w:r>
      <w:r w:rsidRPr="000219C1">
        <w:t>概况</w:t>
      </w:r>
      <w:bookmarkEnd w:id="5"/>
      <w:bookmarkEnd w:id="6"/>
      <w:bookmarkEnd w:id="7"/>
      <w:bookmarkEnd w:id="8"/>
      <w:bookmarkEnd w:id="9"/>
    </w:p>
    <w:p w:rsidR="006F6B89" w:rsidRPr="000E0DB2" w:rsidRDefault="006F6B89" w:rsidP="000E0DB2">
      <w:pPr>
        <w:pStyle w:val="2"/>
      </w:pPr>
      <w:bookmarkStart w:id="10" w:name="_Toc523152397"/>
      <w:bookmarkStart w:id="11" w:name="_Toc455152070"/>
      <w:bookmarkStart w:id="12" w:name="_Toc525221666"/>
      <w:bookmarkStart w:id="13" w:name="_Toc533155493"/>
      <w:bookmarkStart w:id="14" w:name="_Toc77006341"/>
      <w:r w:rsidRPr="000E0DB2">
        <w:t>建设项目概况</w:t>
      </w:r>
      <w:bookmarkEnd w:id="10"/>
      <w:bookmarkEnd w:id="11"/>
      <w:bookmarkEnd w:id="12"/>
      <w:bookmarkEnd w:id="13"/>
      <w:bookmarkEnd w:id="14"/>
    </w:p>
    <w:p w:rsidR="006F6B89" w:rsidRPr="008511DD" w:rsidRDefault="006F6B89" w:rsidP="008511DD">
      <w:pPr>
        <w:pStyle w:val="3"/>
      </w:pPr>
      <w:bookmarkStart w:id="15" w:name="_Toc455152071"/>
      <w:bookmarkStart w:id="16" w:name="_Toc523152398"/>
      <w:bookmarkStart w:id="17" w:name="_Toc525221667"/>
      <w:bookmarkStart w:id="18" w:name="_Toc533155494"/>
      <w:r w:rsidRPr="008511DD">
        <w:t>项目</w:t>
      </w:r>
      <w:r w:rsidRPr="008511DD">
        <w:rPr>
          <w:rFonts w:hint="eastAsia"/>
        </w:rPr>
        <w:t>基本情</w:t>
      </w:r>
      <w:r w:rsidRPr="008511DD">
        <w:t>况</w:t>
      </w:r>
      <w:bookmarkEnd w:id="15"/>
      <w:bookmarkEnd w:id="16"/>
      <w:bookmarkEnd w:id="17"/>
      <w:bookmarkEnd w:id="18"/>
    </w:p>
    <w:p w:rsidR="00E43639" w:rsidRDefault="00E43639" w:rsidP="00311C83">
      <w:pPr>
        <w:spacing w:before="120"/>
        <w:ind w:firstLine="480"/>
      </w:pPr>
      <w:r>
        <w:rPr>
          <w:rFonts w:hint="eastAsia"/>
          <w:lang w:val="zh-CN"/>
        </w:rPr>
        <w:t>1</w:t>
      </w:r>
      <w:r>
        <w:rPr>
          <w:rFonts w:hint="eastAsia"/>
          <w:lang w:val="zh-CN"/>
        </w:rPr>
        <w:t>、</w:t>
      </w:r>
      <w:r>
        <w:rPr>
          <w:lang w:val="zh-CN"/>
        </w:rPr>
        <w:t>工程名称：</w:t>
      </w:r>
      <w:r w:rsidR="008441F3">
        <w:t>县城江东自来水厂取水口搬迁工程</w:t>
      </w:r>
    </w:p>
    <w:p w:rsidR="002969CB" w:rsidRDefault="00E43639" w:rsidP="00311C83">
      <w:pPr>
        <w:spacing w:before="120"/>
        <w:ind w:firstLine="480"/>
        <w:rPr>
          <w:rFonts w:ascii="宋体" w:hAnsi="宋体"/>
          <w:color w:val="000000"/>
          <w:szCs w:val="28"/>
        </w:rPr>
      </w:pPr>
      <w:r>
        <w:rPr>
          <w:rFonts w:hint="eastAsia"/>
        </w:rPr>
        <w:t>2</w:t>
      </w:r>
      <w:r w:rsidRPr="00C2108D">
        <w:t>、工程性质：</w:t>
      </w:r>
      <w:r w:rsidR="0083672A">
        <w:rPr>
          <w:rFonts w:ascii="宋体" w:hAnsi="宋体" w:hint="eastAsia"/>
          <w:color w:val="000000"/>
          <w:szCs w:val="28"/>
        </w:rPr>
        <w:t>新</w:t>
      </w:r>
      <w:r w:rsidR="0038285C" w:rsidRPr="00997740">
        <w:rPr>
          <w:rFonts w:ascii="宋体" w:hAnsi="宋体" w:hint="eastAsia"/>
          <w:color w:val="000000"/>
          <w:szCs w:val="28"/>
        </w:rPr>
        <w:t>建</w:t>
      </w:r>
      <w:r w:rsidR="00CF0CDC">
        <w:rPr>
          <w:rFonts w:hint="eastAsia"/>
        </w:rPr>
        <w:t>，</w:t>
      </w:r>
      <w:r w:rsidR="00CF0CDC">
        <w:t>建设类</w:t>
      </w:r>
    </w:p>
    <w:p w:rsidR="00E43639" w:rsidRPr="002969CB" w:rsidRDefault="00E43639" w:rsidP="00311C83">
      <w:pPr>
        <w:spacing w:before="120"/>
        <w:ind w:firstLine="480"/>
      </w:pPr>
      <w:r>
        <w:rPr>
          <w:rFonts w:hint="eastAsia"/>
          <w:lang w:val="zh-CN"/>
        </w:rPr>
        <w:t>3</w:t>
      </w:r>
      <w:r>
        <w:rPr>
          <w:rFonts w:hint="eastAsia"/>
          <w:lang w:val="zh-CN"/>
        </w:rPr>
        <w:t>、</w:t>
      </w:r>
      <w:r>
        <w:rPr>
          <w:lang w:val="zh-CN"/>
        </w:rPr>
        <w:t>建设单位：</w:t>
      </w:r>
      <w:r w:rsidR="005838D9">
        <w:rPr>
          <w:rFonts w:hint="eastAsia"/>
        </w:rPr>
        <w:t>四川德运水务建设投资有限公司</w:t>
      </w:r>
    </w:p>
    <w:p w:rsidR="00584D23" w:rsidRDefault="00E43639" w:rsidP="00584D23">
      <w:pPr>
        <w:spacing w:before="120"/>
        <w:ind w:firstLine="480"/>
        <w:jc w:val="left"/>
      </w:pPr>
      <w:r>
        <w:rPr>
          <w:rFonts w:hint="eastAsia"/>
          <w:lang w:val="zh-CN"/>
        </w:rPr>
        <w:t>4</w:t>
      </w:r>
      <w:r>
        <w:rPr>
          <w:rFonts w:hint="eastAsia"/>
          <w:lang w:val="zh-CN"/>
        </w:rPr>
        <w:t>、</w:t>
      </w:r>
      <w:r>
        <w:rPr>
          <w:lang w:val="zh-CN"/>
        </w:rPr>
        <w:t>建设地点：</w:t>
      </w:r>
      <w:r w:rsidR="00CF0CDC">
        <w:rPr>
          <w:rFonts w:hint="eastAsia"/>
        </w:rPr>
        <w:t>南充市仪陇县</w:t>
      </w:r>
      <w:r w:rsidR="00E46B54" w:rsidRPr="00623C78">
        <w:rPr>
          <w:rFonts w:cs="Times New Roman" w:hint="eastAsia"/>
        </w:rPr>
        <w:t>度门镇、新政镇境内</w:t>
      </w:r>
    </w:p>
    <w:p w:rsidR="00B94C40" w:rsidRDefault="0038285C" w:rsidP="00584D23">
      <w:pPr>
        <w:spacing w:before="120"/>
        <w:ind w:firstLine="480"/>
        <w:jc w:val="left"/>
      </w:pPr>
      <w:r w:rsidRPr="0038285C">
        <w:rPr>
          <w:rFonts w:hint="eastAsia"/>
        </w:rPr>
        <w:t>5</w:t>
      </w:r>
      <w:r w:rsidRPr="0038285C">
        <w:rPr>
          <w:rFonts w:hint="eastAsia"/>
        </w:rPr>
        <w:t>、建设规模：</w:t>
      </w:r>
      <w:r w:rsidR="00B94C40" w:rsidRPr="00623C78">
        <w:rPr>
          <w:rFonts w:cs="Times New Roman" w:hint="eastAsia"/>
        </w:rPr>
        <w:t>包含新建取水工程（取水泵房、管理用房、进场道路等）、输水工程（输水管线</w:t>
      </w:r>
      <w:r w:rsidR="00B94C40" w:rsidRPr="00623C78">
        <w:rPr>
          <w:rFonts w:cs="Times New Roman" w:hint="eastAsia"/>
        </w:rPr>
        <w:t>A</w:t>
      </w:r>
      <w:r w:rsidR="00B94C40" w:rsidRPr="00623C78">
        <w:rPr>
          <w:rFonts w:cs="Times New Roman" w:hint="eastAsia"/>
        </w:rPr>
        <w:t>线、</w:t>
      </w:r>
      <w:r w:rsidR="00B94C40" w:rsidRPr="00623C78">
        <w:rPr>
          <w:rFonts w:cs="Times New Roman"/>
        </w:rPr>
        <w:t>B</w:t>
      </w:r>
      <w:r w:rsidR="00B94C40" w:rsidRPr="00623C78">
        <w:rPr>
          <w:rFonts w:cs="Times New Roman" w:hint="eastAsia"/>
        </w:rPr>
        <w:t>线、</w:t>
      </w:r>
      <w:r w:rsidR="00B94C40" w:rsidRPr="00623C78">
        <w:rPr>
          <w:rFonts w:cs="Times New Roman"/>
        </w:rPr>
        <w:t>C</w:t>
      </w:r>
      <w:r w:rsidR="00B94C40" w:rsidRPr="00623C78">
        <w:rPr>
          <w:rFonts w:cs="Times New Roman" w:hint="eastAsia"/>
        </w:rPr>
        <w:t>线）及配套附属设施。</w:t>
      </w:r>
      <w:r w:rsidR="00B94C40" w:rsidRPr="00623C78">
        <w:rPr>
          <w:rFonts w:cs="Times New Roman" w:hint="eastAsia"/>
          <w:b/>
          <w:bCs/>
        </w:rPr>
        <w:t>①</w:t>
      </w:r>
      <w:r w:rsidR="00B94C40" w:rsidRPr="00623C78">
        <w:rPr>
          <w:rFonts w:cs="Times New Roman" w:hint="eastAsia"/>
        </w:rPr>
        <w:t>取水工程：新建圆形取水泵房</w:t>
      </w:r>
      <w:r w:rsidR="00B94C40" w:rsidRPr="00623C78">
        <w:rPr>
          <w:rFonts w:cs="Times New Roman" w:hint="eastAsia"/>
        </w:rPr>
        <w:t>1</w:t>
      </w:r>
      <w:r w:rsidR="00B94C40" w:rsidRPr="00623C78">
        <w:rPr>
          <w:rFonts w:cs="Times New Roman" w:hint="eastAsia"/>
        </w:rPr>
        <w:t>座（为地下一层，地上两层，占地面积</w:t>
      </w:r>
      <w:r w:rsidR="00B94C40" w:rsidRPr="00623C78">
        <w:rPr>
          <w:rFonts w:cs="Times New Roman" w:hint="eastAsia"/>
        </w:rPr>
        <w:t>254</w:t>
      </w:r>
      <w:r w:rsidR="00B217BB">
        <w:rPr>
          <w:rFonts w:cs="Times New Roman" w:hint="eastAsia"/>
        </w:rPr>
        <w:t>m</w:t>
      </w:r>
      <w:r w:rsidR="00B217BB" w:rsidRPr="00B217BB">
        <w:rPr>
          <w:rFonts w:cs="Times New Roman" w:hint="eastAsia"/>
          <w:vertAlign w:val="superscript"/>
        </w:rPr>
        <w:t>2</w:t>
      </w:r>
      <w:r w:rsidR="00B94C40" w:rsidRPr="00623C78">
        <w:rPr>
          <w:rFonts w:cs="Times New Roman" w:hint="eastAsia"/>
        </w:rPr>
        <w:t>，建筑面积</w:t>
      </w:r>
      <w:r w:rsidR="00B94C40" w:rsidRPr="00623C78">
        <w:rPr>
          <w:rFonts w:cs="Times New Roman" w:hint="eastAsia"/>
        </w:rPr>
        <w:t>794</w:t>
      </w:r>
      <w:r w:rsidR="00B217BB">
        <w:rPr>
          <w:rFonts w:cs="Times New Roman" w:hint="eastAsia"/>
        </w:rPr>
        <w:t>m</w:t>
      </w:r>
      <w:r w:rsidR="00B217BB" w:rsidRPr="00B217BB">
        <w:rPr>
          <w:rFonts w:cs="Times New Roman" w:hint="eastAsia"/>
          <w:vertAlign w:val="superscript"/>
        </w:rPr>
        <w:t>2</w:t>
      </w:r>
      <w:r w:rsidR="00B94C40" w:rsidRPr="00623C78">
        <w:rPr>
          <w:rFonts w:cs="Times New Roman" w:hint="eastAsia"/>
        </w:rPr>
        <w:t>）、取水头部</w:t>
      </w:r>
      <w:r w:rsidR="00B94C40" w:rsidRPr="00623C78">
        <w:rPr>
          <w:rFonts w:cs="Times New Roman" w:hint="eastAsia"/>
        </w:rPr>
        <w:t>1</w:t>
      </w:r>
      <w:r w:rsidR="00B94C40" w:rsidRPr="00623C78">
        <w:rPr>
          <w:rFonts w:cs="Times New Roman" w:hint="eastAsia"/>
        </w:rPr>
        <w:t>座</w:t>
      </w:r>
      <w:r w:rsidR="00B94C40" w:rsidRPr="00623C78">
        <w:rPr>
          <w:rFonts w:cs="Times New Roman" w:hint="eastAsia"/>
        </w:rPr>
        <w:t>2</w:t>
      </w:r>
      <w:r w:rsidR="00B94C40" w:rsidRPr="00623C78">
        <w:rPr>
          <w:rFonts w:cs="Times New Roman" w:hint="eastAsia"/>
        </w:rPr>
        <w:t>格，总取水能力为</w:t>
      </w:r>
      <w:r w:rsidR="00B94C40" w:rsidRPr="00623C78">
        <w:rPr>
          <w:rFonts w:cs="Times New Roman" w:hint="eastAsia"/>
        </w:rPr>
        <w:t>14</w:t>
      </w:r>
      <w:r w:rsidR="00B94C40" w:rsidRPr="00623C78">
        <w:rPr>
          <w:rFonts w:cs="Times New Roman" w:hint="eastAsia"/>
        </w:rPr>
        <w:t>万</w:t>
      </w:r>
      <w:r w:rsidR="00B217BB">
        <w:rPr>
          <w:rFonts w:cs="Times New Roman" w:hint="eastAsia"/>
        </w:rPr>
        <w:t>m</w:t>
      </w:r>
      <w:r w:rsidR="00B217BB" w:rsidRPr="00B217BB">
        <w:rPr>
          <w:rFonts w:cs="Times New Roman" w:hint="eastAsia"/>
          <w:vertAlign w:val="superscript"/>
        </w:rPr>
        <w:t>3</w:t>
      </w:r>
      <w:r w:rsidR="00B94C40" w:rsidRPr="00623C78">
        <w:rPr>
          <w:rFonts w:cs="Times New Roman" w:hint="eastAsia"/>
        </w:rPr>
        <w:t>/d</w:t>
      </w:r>
      <w:r w:rsidR="00B94C40" w:rsidRPr="00623C78">
        <w:rPr>
          <w:rFonts w:cs="Times New Roman" w:hint="eastAsia"/>
        </w:rPr>
        <w:t>（含一、二水厂及预留河湖连通工程取水量），设备按近期</w:t>
      </w:r>
      <w:r w:rsidR="00B94C40" w:rsidRPr="00623C78">
        <w:rPr>
          <w:rFonts w:cs="Times New Roman" w:hint="eastAsia"/>
        </w:rPr>
        <w:t>7.2</w:t>
      </w:r>
      <w:r w:rsidR="00B94C40" w:rsidRPr="00623C78">
        <w:rPr>
          <w:rFonts w:cs="Times New Roman" w:hint="eastAsia"/>
        </w:rPr>
        <w:t>万</w:t>
      </w:r>
      <w:r w:rsidR="00B217BB">
        <w:rPr>
          <w:rFonts w:cs="Times New Roman" w:hint="eastAsia"/>
        </w:rPr>
        <w:t>m</w:t>
      </w:r>
      <w:r w:rsidR="00B217BB" w:rsidRPr="00B217BB">
        <w:rPr>
          <w:rFonts w:cs="Times New Roman" w:hint="eastAsia"/>
          <w:vertAlign w:val="superscript"/>
        </w:rPr>
        <w:t>3</w:t>
      </w:r>
      <w:r w:rsidR="00B94C40" w:rsidRPr="00623C78">
        <w:rPr>
          <w:rFonts w:cs="Times New Roman" w:hint="eastAsia"/>
        </w:rPr>
        <w:t>/d</w:t>
      </w:r>
      <w:r w:rsidR="00B94C40" w:rsidRPr="00623C78">
        <w:rPr>
          <w:rFonts w:cs="Times New Roman" w:hint="eastAsia"/>
        </w:rPr>
        <w:t>实施（考虑水厂自用水</w:t>
      </w:r>
      <w:r w:rsidR="00B94C40" w:rsidRPr="00623C78">
        <w:rPr>
          <w:rFonts w:cs="Times New Roman" w:hint="eastAsia"/>
        </w:rPr>
        <w:t>8%</w:t>
      </w:r>
      <w:r w:rsidR="00B94C40" w:rsidRPr="00623C78">
        <w:rPr>
          <w:rFonts w:cs="Times New Roman" w:hint="eastAsia"/>
        </w:rPr>
        <w:t>和原水输送漏损率</w:t>
      </w:r>
      <w:r w:rsidR="00B94C40" w:rsidRPr="00623C78">
        <w:rPr>
          <w:rFonts w:cs="Times New Roman" w:hint="eastAsia"/>
        </w:rPr>
        <w:t>12%</w:t>
      </w:r>
      <w:r w:rsidR="00B94C40" w:rsidRPr="00623C78">
        <w:rPr>
          <w:rFonts w:cs="Times New Roman" w:hint="eastAsia"/>
        </w:rPr>
        <w:t>），管理用房</w:t>
      </w:r>
      <w:r w:rsidR="00B94C40" w:rsidRPr="00623C78">
        <w:rPr>
          <w:rFonts w:cs="Times New Roman" w:hint="eastAsia"/>
        </w:rPr>
        <w:t>1</w:t>
      </w:r>
      <w:r w:rsidR="00B94C40" w:rsidRPr="00623C78">
        <w:rPr>
          <w:rFonts w:cs="Times New Roman" w:hint="eastAsia"/>
        </w:rPr>
        <w:t>座（地上一层，占地</w:t>
      </w:r>
      <w:r w:rsidR="00B94C40" w:rsidRPr="00623C78">
        <w:rPr>
          <w:rFonts w:cs="Times New Roman" w:hint="eastAsia"/>
        </w:rPr>
        <w:t>70</w:t>
      </w:r>
      <w:r w:rsidR="00B217BB">
        <w:rPr>
          <w:rFonts w:cs="Times New Roman" w:hint="eastAsia"/>
        </w:rPr>
        <w:t>m</w:t>
      </w:r>
      <w:r w:rsidR="00B217BB" w:rsidRPr="00B217BB">
        <w:rPr>
          <w:rFonts w:cs="Times New Roman" w:hint="eastAsia"/>
          <w:vertAlign w:val="superscript"/>
        </w:rPr>
        <w:t>2</w:t>
      </w:r>
      <w:r w:rsidR="00B94C40" w:rsidRPr="00623C78">
        <w:rPr>
          <w:rFonts w:cs="Times New Roman" w:hint="eastAsia"/>
        </w:rPr>
        <w:t>，建筑面积</w:t>
      </w:r>
      <w:r w:rsidR="00B94C40" w:rsidRPr="00623C78">
        <w:rPr>
          <w:rFonts w:cs="Times New Roman" w:hint="eastAsia"/>
        </w:rPr>
        <w:t>70</w:t>
      </w:r>
      <w:r w:rsidR="00B217BB">
        <w:rPr>
          <w:rFonts w:cs="Times New Roman" w:hint="eastAsia"/>
        </w:rPr>
        <w:t>m</w:t>
      </w:r>
      <w:r w:rsidR="00B217BB" w:rsidRPr="00B217BB">
        <w:rPr>
          <w:rFonts w:cs="Times New Roman" w:hint="eastAsia"/>
          <w:vertAlign w:val="superscript"/>
        </w:rPr>
        <w:t>2</w:t>
      </w:r>
      <w:r w:rsidR="00B94C40" w:rsidRPr="00623C78">
        <w:rPr>
          <w:rFonts w:cs="Times New Roman" w:hint="eastAsia"/>
        </w:rPr>
        <w:t>），活性炭投加间</w:t>
      </w:r>
      <w:r w:rsidR="00B94C40" w:rsidRPr="00623C78">
        <w:rPr>
          <w:rFonts w:cs="Times New Roman" w:hint="eastAsia"/>
        </w:rPr>
        <w:t>1</w:t>
      </w:r>
      <w:r w:rsidR="00B94C40" w:rsidRPr="00623C78">
        <w:rPr>
          <w:rFonts w:cs="Times New Roman" w:hint="eastAsia"/>
        </w:rPr>
        <w:t>座（地上</w:t>
      </w:r>
      <w:r w:rsidR="00B94C40" w:rsidRPr="00623C78">
        <w:rPr>
          <w:rFonts w:cs="Times New Roman" w:hint="eastAsia"/>
        </w:rPr>
        <w:t>2</w:t>
      </w:r>
      <w:r w:rsidR="00B94C40" w:rsidRPr="00623C78">
        <w:rPr>
          <w:rFonts w:cs="Times New Roman" w:hint="eastAsia"/>
        </w:rPr>
        <w:t>层，占地面积</w:t>
      </w:r>
      <w:r w:rsidR="00B94C40" w:rsidRPr="00623C78">
        <w:rPr>
          <w:rFonts w:cs="Times New Roman" w:hint="eastAsia"/>
        </w:rPr>
        <w:t>146</w:t>
      </w:r>
      <w:r w:rsidR="00B217BB">
        <w:rPr>
          <w:rFonts w:cs="Times New Roman" w:hint="eastAsia"/>
        </w:rPr>
        <w:t>m</w:t>
      </w:r>
      <w:r w:rsidR="00B217BB" w:rsidRPr="00B217BB">
        <w:rPr>
          <w:rFonts w:cs="Times New Roman" w:hint="eastAsia"/>
          <w:vertAlign w:val="superscript"/>
        </w:rPr>
        <w:t>2</w:t>
      </w:r>
      <w:r w:rsidR="00B94C40" w:rsidRPr="00623C78">
        <w:rPr>
          <w:rFonts w:cs="Times New Roman" w:hint="eastAsia"/>
        </w:rPr>
        <w:t>，建筑面积</w:t>
      </w:r>
      <w:r w:rsidR="00B94C40" w:rsidRPr="00623C78">
        <w:rPr>
          <w:rFonts w:cs="Times New Roman" w:hint="eastAsia"/>
        </w:rPr>
        <w:t>292</w:t>
      </w:r>
      <w:r w:rsidR="00B217BB">
        <w:rPr>
          <w:rFonts w:cs="Times New Roman" w:hint="eastAsia"/>
        </w:rPr>
        <w:t>m</w:t>
      </w:r>
      <w:r w:rsidR="00B217BB" w:rsidRPr="00B217BB">
        <w:rPr>
          <w:rFonts w:cs="Times New Roman" w:hint="eastAsia"/>
          <w:vertAlign w:val="superscript"/>
        </w:rPr>
        <w:t>2</w:t>
      </w:r>
      <w:r w:rsidR="00B94C40" w:rsidRPr="00623C78">
        <w:rPr>
          <w:rFonts w:cs="Times New Roman" w:hint="eastAsia"/>
        </w:rPr>
        <w:t>），进场道路</w:t>
      </w:r>
      <w:r w:rsidR="00B94C40" w:rsidRPr="00623C78">
        <w:rPr>
          <w:rFonts w:cs="Times New Roman" w:hint="eastAsia"/>
        </w:rPr>
        <w:t>1</w:t>
      </w:r>
      <w:r w:rsidR="00B94C40" w:rsidRPr="00623C78">
        <w:rPr>
          <w:rFonts w:cs="Times New Roman" w:hint="eastAsia"/>
        </w:rPr>
        <w:t>条</w:t>
      </w:r>
      <w:r w:rsidR="00B94C40" w:rsidRPr="00623C78">
        <w:rPr>
          <w:rFonts w:cs="Times New Roman" w:hint="eastAsia"/>
        </w:rPr>
        <w:t>173.2m</w:t>
      </w:r>
      <w:r w:rsidR="00B94C40" w:rsidRPr="00623C78">
        <w:rPr>
          <w:rFonts w:cs="Times New Roman" w:hint="eastAsia"/>
        </w:rPr>
        <w:t>（宽</w:t>
      </w:r>
      <w:r w:rsidR="00B94C40" w:rsidRPr="00623C78">
        <w:rPr>
          <w:rFonts w:cs="Times New Roman" w:hint="eastAsia"/>
        </w:rPr>
        <w:t>4m</w:t>
      </w:r>
      <w:r w:rsidR="00B94C40" w:rsidRPr="00623C78">
        <w:rPr>
          <w:rFonts w:cs="Times New Roman" w:hint="eastAsia"/>
        </w:rPr>
        <w:t>），生态停车位</w:t>
      </w:r>
      <w:r w:rsidR="00B94C40" w:rsidRPr="00623C78">
        <w:rPr>
          <w:rFonts w:cs="Times New Roman" w:hint="eastAsia"/>
        </w:rPr>
        <w:t>4</w:t>
      </w:r>
      <w:r w:rsidR="00B94C40" w:rsidRPr="00623C78">
        <w:rPr>
          <w:rFonts w:cs="Times New Roman" w:hint="eastAsia"/>
        </w:rPr>
        <w:t>个。②输水工程：新建输水管线</w:t>
      </w:r>
      <w:r w:rsidR="00B94C40" w:rsidRPr="00623C78">
        <w:rPr>
          <w:rFonts w:cs="Times New Roman" w:hint="eastAsia"/>
        </w:rPr>
        <w:t>6105m</w:t>
      </w:r>
      <w:r w:rsidR="00B94C40" w:rsidRPr="00623C78">
        <w:rPr>
          <w:rFonts w:cs="Times New Roman" w:hint="eastAsia"/>
        </w:rPr>
        <w:t>，分为</w:t>
      </w:r>
      <w:r w:rsidR="00B94C40" w:rsidRPr="00623C78">
        <w:rPr>
          <w:rFonts w:cs="Times New Roman" w:hint="eastAsia"/>
        </w:rPr>
        <w:t>3</w:t>
      </w:r>
      <w:r w:rsidR="00B94C40" w:rsidRPr="00623C78">
        <w:rPr>
          <w:rFonts w:cs="Times New Roman" w:hint="eastAsia"/>
        </w:rPr>
        <w:t>段，其中</w:t>
      </w:r>
      <w:r w:rsidR="00B94C40" w:rsidRPr="00623C78">
        <w:rPr>
          <w:rFonts w:cs="Times New Roman" w:hint="eastAsia"/>
        </w:rPr>
        <w:t>A</w:t>
      </w:r>
      <w:r w:rsidR="00B94C40" w:rsidRPr="00623C78">
        <w:rPr>
          <w:rFonts w:cs="Times New Roman" w:hint="eastAsia"/>
        </w:rPr>
        <w:t>线（取水泵房至成巴高速分水节点段）管径</w:t>
      </w:r>
      <w:r w:rsidR="00B94C40" w:rsidRPr="00623C78">
        <w:rPr>
          <w:rFonts w:cs="Times New Roman" w:hint="eastAsia"/>
        </w:rPr>
        <w:t>DN1020</w:t>
      </w:r>
      <w:r w:rsidR="00B94C40" w:rsidRPr="00623C78">
        <w:rPr>
          <w:rFonts w:cs="Times New Roman" w:hint="eastAsia"/>
        </w:rPr>
        <w:t>两根并行，单根长</w:t>
      </w:r>
      <w:r w:rsidR="00B94C40" w:rsidRPr="00623C78">
        <w:rPr>
          <w:rFonts w:cs="Times New Roman" w:hint="eastAsia"/>
        </w:rPr>
        <w:t>1000m</w:t>
      </w:r>
      <w:r w:rsidR="00B94C40" w:rsidRPr="00623C78">
        <w:rPr>
          <w:rFonts w:cs="Times New Roman" w:hint="eastAsia"/>
        </w:rPr>
        <w:t>；</w:t>
      </w:r>
      <w:r w:rsidR="00B94C40" w:rsidRPr="00623C78">
        <w:rPr>
          <w:rFonts w:cs="Times New Roman" w:hint="eastAsia"/>
        </w:rPr>
        <w:t>B</w:t>
      </w:r>
      <w:r w:rsidR="00B94C40" w:rsidRPr="00623C78">
        <w:rPr>
          <w:rFonts w:cs="Times New Roman" w:hint="eastAsia"/>
        </w:rPr>
        <w:t>线（成巴高速至二水厂段）管径</w:t>
      </w:r>
      <w:r w:rsidR="00B94C40" w:rsidRPr="00623C78">
        <w:rPr>
          <w:rFonts w:cs="Times New Roman" w:hint="eastAsia"/>
        </w:rPr>
        <w:t>DN720</w:t>
      </w:r>
      <w:r w:rsidR="00B94C40" w:rsidRPr="00623C78">
        <w:rPr>
          <w:rFonts w:cs="Times New Roman" w:hint="eastAsia"/>
        </w:rPr>
        <w:t>两根并行至第二水厂，单根长</w:t>
      </w:r>
      <w:r w:rsidR="00B94C40" w:rsidRPr="00623C78">
        <w:rPr>
          <w:rFonts w:cs="Times New Roman" w:hint="eastAsia"/>
        </w:rPr>
        <w:t>705m</w:t>
      </w:r>
      <w:r w:rsidR="00B94C40" w:rsidRPr="00623C78">
        <w:rPr>
          <w:rFonts w:cs="Times New Roman" w:hint="eastAsia"/>
        </w:rPr>
        <w:t>；</w:t>
      </w:r>
      <w:r w:rsidR="00B94C40" w:rsidRPr="00623C78">
        <w:rPr>
          <w:rFonts w:cs="Times New Roman" w:hint="eastAsia"/>
        </w:rPr>
        <w:t>C</w:t>
      </w:r>
      <w:r w:rsidR="00B94C40" w:rsidRPr="00623C78">
        <w:rPr>
          <w:rFonts w:cs="Times New Roman" w:hint="eastAsia"/>
        </w:rPr>
        <w:t>线（成巴高速分水节点至一水厂段）管径</w:t>
      </w:r>
      <w:r w:rsidR="00B94C40" w:rsidRPr="00623C78">
        <w:rPr>
          <w:rFonts w:cs="Times New Roman" w:hint="eastAsia"/>
        </w:rPr>
        <w:t>DN720</w:t>
      </w:r>
      <w:r w:rsidR="00B94C40" w:rsidRPr="00623C78">
        <w:rPr>
          <w:rFonts w:cs="Times New Roman" w:hint="eastAsia"/>
        </w:rPr>
        <w:t>单根至第一水厂，单根长</w:t>
      </w:r>
      <w:r w:rsidR="00B94C40" w:rsidRPr="00623C78">
        <w:rPr>
          <w:rFonts w:cs="Times New Roman" w:hint="eastAsia"/>
        </w:rPr>
        <w:t>4400m</w:t>
      </w:r>
      <w:r w:rsidR="00B94C40" w:rsidRPr="00623C78">
        <w:rPr>
          <w:rFonts w:cs="Times New Roman" w:hint="eastAsia"/>
        </w:rPr>
        <w:t>。</w:t>
      </w:r>
    </w:p>
    <w:p w:rsidR="0038285C" w:rsidRDefault="0038285C" w:rsidP="00311C83">
      <w:pPr>
        <w:spacing w:before="120"/>
        <w:ind w:firstLine="480"/>
      </w:pPr>
      <w:r>
        <w:rPr>
          <w:rFonts w:hint="eastAsia"/>
        </w:rPr>
        <w:t>6</w:t>
      </w:r>
      <w:r w:rsidRPr="00C2108D">
        <w:t>、工程</w:t>
      </w:r>
      <w:r w:rsidRPr="00D843A9">
        <w:t>建设期</w:t>
      </w:r>
      <w:r w:rsidRPr="00C2108D">
        <w:t>：</w:t>
      </w:r>
      <w:r w:rsidR="00AC7A91" w:rsidRPr="00C2108D">
        <w:t>工程于</w:t>
      </w:r>
      <w:r w:rsidR="00AC7A91">
        <w:rPr>
          <w:rFonts w:hint="eastAsia"/>
        </w:rPr>
        <w:t>201</w:t>
      </w:r>
      <w:r w:rsidR="00B94C40">
        <w:rPr>
          <w:rFonts w:hint="eastAsia"/>
        </w:rPr>
        <w:t>8</w:t>
      </w:r>
      <w:r w:rsidR="00AC7A91" w:rsidRPr="00C2108D">
        <w:t>年</w:t>
      </w:r>
      <w:r w:rsidR="00B94C40">
        <w:rPr>
          <w:rFonts w:hint="eastAsia"/>
        </w:rPr>
        <w:t>8</w:t>
      </w:r>
      <w:r w:rsidR="00AC7A91" w:rsidRPr="00C2108D">
        <w:t>月正式开工建设，</w:t>
      </w:r>
      <w:r w:rsidR="00AC7A91" w:rsidRPr="00C2108D">
        <w:t>20</w:t>
      </w:r>
      <w:r w:rsidR="00AC7A91">
        <w:rPr>
          <w:rFonts w:hint="eastAsia"/>
        </w:rPr>
        <w:t>1</w:t>
      </w:r>
      <w:r w:rsidR="00CF0CDC">
        <w:t>9</w:t>
      </w:r>
      <w:r w:rsidR="00AC7A91" w:rsidRPr="00C2108D">
        <w:t>年</w:t>
      </w:r>
      <w:r w:rsidR="00B94C40">
        <w:rPr>
          <w:rFonts w:hint="eastAsia"/>
        </w:rPr>
        <w:t>12</w:t>
      </w:r>
      <w:r w:rsidR="00AC7A91" w:rsidRPr="00C2108D">
        <w:t>月</w:t>
      </w:r>
      <w:r w:rsidR="00AC7A91" w:rsidRPr="00C2108D">
        <w:rPr>
          <w:rFonts w:hint="eastAsia"/>
        </w:rPr>
        <w:t>竣工</w:t>
      </w:r>
      <w:r w:rsidR="00AC7A91" w:rsidRPr="00C2108D">
        <w:t>，建设总工期为</w:t>
      </w:r>
      <w:r w:rsidR="00B94C40">
        <w:rPr>
          <w:rFonts w:hint="eastAsia"/>
        </w:rPr>
        <w:t>17</w:t>
      </w:r>
      <w:r w:rsidR="00AC7A91" w:rsidRPr="00C2108D">
        <w:t>个月。</w:t>
      </w:r>
    </w:p>
    <w:p w:rsidR="0083672A" w:rsidRPr="007A00E6" w:rsidRDefault="002969CB" w:rsidP="0083672A">
      <w:pPr>
        <w:spacing w:before="120"/>
        <w:ind w:firstLine="480"/>
      </w:pPr>
      <w:r>
        <w:rPr>
          <w:rFonts w:hint="eastAsia"/>
        </w:rPr>
        <w:t>7</w:t>
      </w:r>
      <w:r w:rsidR="00E43639">
        <w:rPr>
          <w:rFonts w:hint="eastAsia"/>
        </w:rPr>
        <w:t>、</w:t>
      </w:r>
      <w:r w:rsidR="00B94C40">
        <w:rPr>
          <w:rFonts w:hint="eastAsia"/>
        </w:rPr>
        <w:t>本工程</w:t>
      </w:r>
      <w:r w:rsidR="00B94C40" w:rsidRPr="007A00E6">
        <w:rPr>
          <w:rFonts w:hint="eastAsia"/>
        </w:rPr>
        <w:t>实际总投资为</w:t>
      </w:r>
      <w:r w:rsidR="00B94C40" w:rsidRPr="00623C78">
        <w:rPr>
          <w:rFonts w:cs="Times New Roman"/>
        </w:rPr>
        <w:t>1</w:t>
      </w:r>
      <w:r w:rsidR="00B94C40">
        <w:rPr>
          <w:rFonts w:cs="Times New Roman"/>
        </w:rPr>
        <w:t>0964.5</w:t>
      </w:r>
      <w:r w:rsidR="00B94C40">
        <w:t>万元，</w:t>
      </w:r>
      <w:r w:rsidR="00B94C40">
        <w:rPr>
          <w:rFonts w:hint="eastAsia"/>
        </w:rPr>
        <w:t>其中</w:t>
      </w:r>
      <w:r w:rsidR="00B94C40">
        <w:t>土建投资</w:t>
      </w:r>
      <w:r w:rsidR="00B94C40">
        <w:t>8266.3</w:t>
      </w:r>
      <w:r w:rsidR="00B94C40">
        <w:t>万元</w:t>
      </w:r>
      <w:r w:rsidR="00AC7A91">
        <w:rPr>
          <w:rFonts w:hint="eastAsia"/>
          <w:color w:val="000000"/>
        </w:rPr>
        <w:t>。</w:t>
      </w:r>
    </w:p>
    <w:p w:rsidR="00B94C40" w:rsidRDefault="00AC7A91" w:rsidP="00B94C40">
      <w:pPr>
        <w:spacing w:before="120"/>
        <w:ind w:firstLine="480"/>
      </w:pPr>
      <w:r>
        <w:rPr>
          <w:rFonts w:hint="eastAsia"/>
        </w:rPr>
        <w:t>8</w:t>
      </w:r>
      <w:r>
        <w:rPr>
          <w:rFonts w:hint="eastAsia"/>
        </w:rPr>
        <w:t>、</w:t>
      </w:r>
      <w:r w:rsidRPr="00D843A9">
        <w:t>本项目</w:t>
      </w:r>
      <w:r w:rsidRPr="00D843A9">
        <w:rPr>
          <w:rFonts w:hint="eastAsia"/>
        </w:rPr>
        <w:t>实际占地</w:t>
      </w:r>
      <w:r w:rsidR="00B94C40">
        <w:rPr>
          <w:rFonts w:hint="eastAsia"/>
        </w:rPr>
        <w:t>10.4</w:t>
      </w:r>
      <w:r w:rsidRPr="00D843A9">
        <w:rPr>
          <w:rFonts w:hint="eastAsia"/>
        </w:rPr>
        <w:t>h</w:t>
      </w:r>
      <w:r w:rsidR="00B217BB">
        <w:rPr>
          <w:rFonts w:hint="eastAsia"/>
        </w:rPr>
        <w:t>m</w:t>
      </w:r>
      <w:r w:rsidR="00B217BB" w:rsidRPr="00B217BB">
        <w:rPr>
          <w:rFonts w:hint="eastAsia"/>
          <w:vertAlign w:val="superscript"/>
        </w:rPr>
        <w:t>2</w:t>
      </w:r>
      <w:r w:rsidRPr="00D843A9">
        <w:rPr>
          <w:rFonts w:hint="eastAsia"/>
        </w:rPr>
        <w:t>，</w:t>
      </w:r>
      <w:r w:rsidR="00B94C40">
        <w:rPr>
          <w:rFonts w:hint="eastAsia"/>
        </w:rPr>
        <w:t>其中取水工程区占地</w:t>
      </w:r>
      <w:r w:rsidR="00B94C40">
        <w:t>0.63</w:t>
      </w:r>
      <w:r w:rsidR="00B94C40">
        <w:rPr>
          <w:rFonts w:hint="eastAsia"/>
        </w:rPr>
        <w:t>h</w:t>
      </w:r>
      <w:r w:rsidR="00B217BB">
        <w:rPr>
          <w:rFonts w:hint="eastAsia"/>
        </w:rPr>
        <w:t>m</w:t>
      </w:r>
      <w:r w:rsidR="00B217BB" w:rsidRPr="00B217BB">
        <w:rPr>
          <w:rFonts w:hint="eastAsia"/>
          <w:vertAlign w:val="superscript"/>
        </w:rPr>
        <w:t>2</w:t>
      </w:r>
      <w:r w:rsidR="00B94C40">
        <w:rPr>
          <w:rFonts w:hint="eastAsia"/>
        </w:rPr>
        <w:t>，输水工程区占地</w:t>
      </w:r>
      <w:r w:rsidR="00B94C40">
        <w:t>4.29</w:t>
      </w:r>
      <w:r w:rsidR="00B94C40">
        <w:rPr>
          <w:rFonts w:hint="eastAsia"/>
        </w:rPr>
        <w:t>h</w:t>
      </w:r>
      <w:r w:rsidR="00B217BB">
        <w:rPr>
          <w:rFonts w:hint="eastAsia"/>
        </w:rPr>
        <w:t>m</w:t>
      </w:r>
      <w:r w:rsidR="00B217BB" w:rsidRPr="00B217BB">
        <w:rPr>
          <w:rFonts w:hint="eastAsia"/>
          <w:vertAlign w:val="superscript"/>
        </w:rPr>
        <w:t>2</w:t>
      </w:r>
      <w:r w:rsidR="00B94C40">
        <w:rPr>
          <w:rFonts w:hint="eastAsia"/>
        </w:rPr>
        <w:t>，施工场地区占地</w:t>
      </w:r>
      <w:r w:rsidR="00B94C40">
        <w:rPr>
          <w:rFonts w:hint="eastAsia"/>
        </w:rPr>
        <w:t>0</w:t>
      </w:r>
      <w:r w:rsidR="00B94C40">
        <w:t>.02h</w:t>
      </w:r>
      <w:r w:rsidR="00B217BB">
        <w:t>m</w:t>
      </w:r>
      <w:r w:rsidR="00B217BB" w:rsidRPr="00B217BB">
        <w:rPr>
          <w:vertAlign w:val="superscript"/>
        </w:rPr>
        <w:t>2</w:t>
      </w:r>
      <w:r w:rsidR="00B94C40">
        <w:rPr>
          <w:rFonts w:hint="eastAsia"/>
        </w:rPr>
        <w:t>，临时堆土区占地</w:t>
      </w:r>
      <w:r w:rsidR="00B94C40">
        <w:t>5.46</w:t>
      </w:r>
      <w:r w:rsidR="00B94C40">
        <w:rPr>
          <w:rFonts w:hint="eastAsia"/>
        </w:rPr>
        <w:t>h</w:t>
      </w:r>
      <w:r w:rsidR="00B217BB">
        <w:rPr>
          <w:rFonts w:hint="eastAsia"/>
        </w:rPr>
        <w:t>m</w:t>
      </w:r>
      <w:r w:rsidR="00B217BB" w:rsidRPr="00B217BB">
        <w:rPr>
          <w:rFonts w:hint="eastAsia"/>
          <w:vertAlign w:val="superscript"/>
        </w:rPr>
        <w:t>2</w:t>
      </w:r>
      <w:r w:rsidR="00B94C40">
        <w:rPr>
          <w:rFonts w:hint="eastAsia"/>
        </w:rPr>
        <w:t>。</w:t>
      </w:r>
      <w:bookmarkStart w:id="19" w:name="_Toc515873302"/>
      <w:bookmarkStart w:id="20" w:name="_Toc525221668"/>
    </w:p>
    <w:p w:rsidR="0038285C" w:rsidRPr="0038285C" w:rsidRDefault="00AC7A91" w:rsidP="00B94C40">
      <w:pPr>
        <w:spacing w:before="120"/>
        <w:ind w:firstLine="480"/>
      </w:pPr>
      <w:r>
        <w:rPr>
          <w:rFonts w:hint="eastAsia"/>
        </w:rPr>
        <w:lastRenderedPageBreak/>
        <w:t>9</w:t>
      </w:r>
      <w:r>
        <w:rPr>
          <w:rFonts w:hint="eastAsia"/>
        </w:rPr>
        <w:t>、</w:t>
      </w:r>
      <w:r w:rsidR="00B94C40">
        <w:rPr>
          <w:rFonts w:hint="eastAsia"/>
        </w:rPr>
        <w:t>本</w:t>
      </w:r>
      <w:r w:rsidR="00B94C40" w:rsidRPr="0096756B">
        <w:rPr>
          <w:rFonts w:hint="eastAsia"/>
        </w:rPr>
        <w:t>项目建设过程中土石方开挖总量为</w:t>
      </w:r>
      <w:r w:rsidR="00B94C40">
        <w:t>20.41</w:t>
      </w:r>
      <w:r w:rsidR="00B94C40" w:rsidRPr="0096756B">
        <w:rPr>
          <w:rFonts w:hint="eastAsia"/>
        </w:rPr>
        <w:t>万</w:t>
      </w:r>
      <w:r w:rsidR="00B217BB">
        <w:rPr>
          <w:rFonts w:hint="eastAsia"/>
        </w:rPr>
        <w:t>m</w:t>
      </w:r>
      <w:r w:rsidR="00B217BB" w:rsidRPr="00B217BB">
        <w:rPr>
          <w:rFonts w:hint="eastAsia"/>
          <w:vertAlign w:val="superscript"/>
        </w:rPr>
        <w:t>3</w:t>
      </w:r>
      <w:r w:rsidR="00B94C40">
        <w:rPr>
          <w:rFonts w:hint="eastAsia"/>
        </w:rPr>
        <w:t>（其中表土剥离</w:t>
      </w:r>
      <w:r w:rsidR="00B94C40">
        <w:t>2.81</w:t>
      </w:r>
      <w:r w:rsidR="00B94C40">
        <w:rPr>
          <w:rFonts w:hint="eastAsia"/>
        </w:rPr>
        <w:t>万</w:t>
      </w:r>
      <w:r w:rsidR="00B217BB">
        <w:rPr>
          <w:rFonts w:hint="eastAsia"/>
        </w:rPr>
        <w:t>m</w:t>
      </w:r>
      <w:r w:rsidR="00B217BB" w:rsidRPr="00B217BB">
        <w:rPr>
          <w:rFonts w:hint="eastAsia"/>
          <w:vertAlign w:val="superscript"/>
        </w:rPr>
        <w:t>3</w:t>
      </w:r>
      <w:r w:rsidR="00B94C40">
        <w:rPr>
          <w:rFonts w:hint="eastAsia"/>
        </w:rPr>
        <w:t>），</w:t>
      </w:r>
      <w:r w:rsidR="00B94C40" w:rsidRPr="0096756B">
        <w:rPr>
          <w:rFonts w:hint="eastAsia"/>
        </w:rPr>
        <w:t>土石方回填量约</w:t>
      </w:r>
      <w:r w:rsidR="00B94C40">
        <w:t>20.41</w:t>
      </w:r>
      <w:r w:rsidR="00B94C40" w:rsidRPr="0096756B">
        <w:rPr>
          <w:rFonts w:hint="eastAsia"/>
        </w:rPr>
        <w:t>万</w:t>
      </w:r>
      <w:r w:rsidR="00B217BB">
        <w:rPr>
          <w:rFonts w:hint="eastAsia"/>
        </w:rPr>
        <w:t>m</w:t>
      </w:r>
      <w:r w:rsidR="00B217BB" w:rsidRPr="00B217BB">
        <w:rPr>
          <w:rFonts w:hint="eastAsia"/>
          <w:vertAlign w:val="superscript"/>
        </w:rPr>
        <w:t>3</w:t>
      </w:r>
      <w:r w:rsidR="00B94C40">
        <w:rPr>
          <w:rFonts w:hint="eastAsia"/>
        </w:rPr>
        <w:t>（其中绿化覆土</w:t>
      </w:r>
      <w:r w:rsidR="00B94C40">
        <w:t>2.81</w:t>
      </w:r>
      <w:r w:rsidR="00B94C40">
        <w:rPr>
          <w:rFonts w:hint="eastAsia"/>
        </w:rPr>
        <w:t>万</w:t>
      </w:r>
      <w:r w:rsidR="00B217BB">
        <w:rPr>
          <w:rFonts w:hint="eastAsia"/>
        </w:rPr>
        <w:t>m</w:t>
      </w:r>
      <w:r w:rsidR="00B217BB" w:rsidRPr="00B217BB">
        <w:rPr>
          <w:rFonts w:hint="eastAsia"/>
          <w:vertAlign w:val="superscript"/>
        </w:rPr>
        <w:t>3</w:t>
      </w:r>
      <w:r w:rsidR="00B94C40">
        <w:rPr>
          <w:rFonts w:hint="eastAsia"/>
        </w:rPr>
        <w:t>），</w:t>
      </w:r>
      <w:r w:rsidR="00B94C40" w:rsidRPr="003C4D09">
        <w:rPr>
          <w:rFonts w:hint="eastAsia"/>
        </w:rPr>
        <w:t>本项目土石方工程</w:t>
      </w:r>
      <w:r w:rsidR="00B94C40">
        <w:rPr>
          <w:rFonts w:hint="eastAsia"/>
        </w:rPr>
        <w:t>在场内调运平衡，</w:t>
      </w:r>
      <w:r w:rsidR="00B94C40" w:rsidRPr="003C4D09">
        <w:rPr>
          <w:rFonts w:hint="eastAsia"/>
        </w:rPr>
        <w:t>综合利用</w:t>
      </w:r>
      <w:r w:rsidR="00B94C40">
        <w:rPr>
          <w:rFonts w:hint="eastAsia"/>
        </w:rPr>
        <w:t>；无</w:t>
      </w:r>
      <w:r w:rsidR="00B94C40" w:rsidRPr="003C4D09">
        <w:rPr>
          <w:rFonts w:hint="eastAsia"/>
        </w:rPr>
        <w:t>弃方</w:t>
      </w:r>
      <w:r w:rsidR="00B94C40">
        <w:rPr>
          <w:rFonts w:hint="eastAsia"/>
        </w:rPr>
        <w:t>产生</w:t>
      </w:r>
      <w:r w:rsidR="00CF0CDC" w:rsidRPr="003C4D09">
        <w:rPr>
          <w:rFonts w:hint="eastAsia"/>
        </w:rPr>
        <w:t>。</w:t>
      </w:r>
    </w:p>
    <w:p w:rsidR="001C35AA" w:rsidRPr="00AA3614" w:rsidRDefault="001C35AA" w:rsidP="001C35AA">
      <w:pPr>
        <w:pStyle w:val="3"/>
      </w:pPr>
      <w:bookmarkStart w:id="21" w:name="_Toc16236724"/>
      <w:bookmarkStart w:id="22" w:name="_Toc533155495"/>
      <w:r w:rsidRPr="00AA3614">
        <w:t>项目区概况</w:t>
      </w:r>
      <w:bookmarkEnd w:id="21"/>
    </w:p>
    <w:p w:rsidR="00F92341" w:rsidRPr="00F92341" w:rsidRDefault="001C35AA" w:rsidP="00F92341">
      <w:pPr>
        <w:ind w:firstLine="482"/>
        <w:rPr>
          <w:b/>
        </w:rPr>
      </w:pPr>
      <w:bookmarkStart w:id="23" w:name="_Toc16236726"/>
      <w:bookmarkStart w:id="24" w:name="_Toc515873303"/>
      <w:r w:rsidRPr="00F92341">
        <w:rPr>
          <w:b/>
        </w:rPr>
        <w:t>一</w:t>
      </w:r>
      <w:r w:rsidRPr="00F92341">
        <w:rPr>
          <w:rFonts w:hint="eastAsia"/>
          <w:b/>
        </w:rPr>
        <w:t>、</w:t>
      </w:r>
      <w:r w:rsidR="00F92341" w:rsidRPr="00F92341">
        <w:rPr>
          <w:rFonts w:hint="eastAsia"/>
          <w:b/>
        </w:rPr>
        <w:t>地形、地貌</w:t>
      </w:r>
    </w:p>
    <w:p w:rsidR="006D19F6" w:rsidRDefault="006D19F6" w:rsidP="0014578F">
      <w:pPr>
        <w:spacing w:before="120"/>
        <w:ind w:firstLine="480"/>
      </w:pPr>
      <w:r w:rsidRPr="00623C78">
        <w:rPr>
          <w:rFonts w:hint="eastAsia"/>
        </w:rPr>
        <w:t>仪陇县地处四川盆地东北部，米仓山南缘低山与川中丘陵过渡地带，地势由东北向西南倾斜。地形以低山为主，丘陵次之。观紫、中坝、金城、铜鼓、碑垭、武棚、文星、炬光、灯塔、永光、三河、大罗、秋垭、思德、瓦子、阳通、茶房、九龙等地一带，是低山主要分布区。海拔一般</w:t>
      </w:r>
      <w:r w:rsidRPr="00623C78">
        <w:t>500</w:t>
      </w:r>
      <w:r w:rsidRPr="00623C78">
        <w:rPr>
          <w:rFonts w:ascii="微软雅黑" w:eastAsia="微软雅黑" w:hAnsi="微软雅黑" w:cs="微软雅黑" w:hint="eastAsia"/>
        </w:rPr>
        <w:t>~</w:t>
      </w:r>
      <w:r w:rsidRPr="00623C78">
        <w:t>700</w:t>
      </w:r>
      <w:r w:rsidRPr="00623C78">
        <w:rPr>
          <w:rFonts w:hint="eastAsia"/>
        </w:rPr>
        <w:t>m</w:t>
      </w:r>
      <w:r w:rsidRPr="00623C78">
        <w:rPr>
          <w:rFonts w:hint="eastAsia"/>
        </w:rPr>
        <w:t>，相对高度</w:t>
      </w:r>
      <w:r w:rsidRPr="00623C78">
        <w:t>200</w:t>
      </w:r>
      <w:r w:rsidRPr="00623C78">
        <w:rPr>
          <w:rFonts w:ascii="微软雅黑" w:eastAsia="微软雅黑" w:hAnsi="微软雅黑" w:cs="微软雅黑" w:hint="eastAsia"/>
        </w:rPr>
        <w:t>~</w:t>
      </w:r>
      <w:r w:rsidRPr="00623C78">
        <w:t>400</w:t>
      </w:r>
      <w:r w:rsidRPr="00623C78">
        <w:rPr>
          <w:rFonts w:hint="eastAsia"/>
        </w:rPr>
        <w:t>米。立山寨海拔</w:t>
      </w:r>
      <w:r w:rsidRPr="00623C78">
        <w:t>793</w:t>
      </w:r>
      <w:r w:rsidRPr="00623C78">
        <w:rPr>
          <w:rFonts w:hint="eastAsia"/>
        </w:rPr>
        <w:t>m</w:t>
      </w:r>
      <w:r w:rsidRPr="00623C78">
        <w:rPr>
          <w:rFonts w:hint="eastAsia"/>
        </w:rPr>
        <w:t>，是全县最高点。海拔在</w:t>
      </w:r>
      <w:r w:rsidRPr="00623C78">
        <w:t>700</w:t>
      </w:r>
      <w:r w:rsidRPr="00623C78">
        <w:rPr>
          <w:rFonts w:hint="eastAsia"/>
        </w:rPr>
        <w:t>m</w:t>
      </w:r>
      <w:r w:rsidRPr="00623C78">
        <w:rPr>
          <w:rFonts w:hint="eastAsia"/>
        </w:rPr>
        <w:t>以上的大仪山、蔡家坟、老寨子、古楼寨、大旗山等。山体由砂岩组成，略向东南倾斜，属单面山。深丘主要分布在土门，复兴等地，相对高度</w:t>
      </w:r>
      <w:r w:rsidRPr="00623C78">
        <w:t>50</w:t>
      </w:r>
      <w:r w:rsidRPr="00623C78">
        <w:rPr>
          <w:rFonts w:ascii="微软雅黑" w:eastAsia="微软雅黑" w:hAnsi="微软雅黑" w:cs="微软雅黑" w:hint="eastAsia"/>
        </w:rPr>
        <w:t>~</w:t>
      </w:r>
      <w:r w:rsidRPr="00623C78">
        <w:t>200</w:t>
      </w:r>
      <w:r w:rsidRPr="00623C78">
        <w:rPr>
          <w:rFonts w:hint="eastAsia"/>
        </w:rPr>
        <w:t>m</w:t>
      </w:r>
      <w:r w:rsidRPr="00623C78">
        <w:rPr>
          <w:rFonts w:hint="eastAsia"/>
        </w:rPr>
        <w:t>，经长期风化侵蚀，山顶浑圆，多辟为耕地。丘陵之间分布着许多狭长的坝子，最大的有新政坝、新寺坝、芝兰坝、岐山坝，这些坝为主要水田区。新政镇石鸭子嘉陵江出境处，海拔</w:t>
      </w:r>
      <w:r w:rsidRPr="00623C78">
        <w:rPr>
          <w:rFonts w:hint="eastAsia"/>
        </w:rPr>
        <w:t>308m</w:t>
      </w:r>
      <w:r w:rsidRPr="00623C78">
        <w:rPr>
          <w:rFonts w:hint="eastAsia"/>
        </w:rPr>
        <w:t>，是县境最低点。东北与西南高低极点相差</w:t>
      </w:r>
      <w:r w:rsidRPr="00623C78">
        <w:rPr>
          <w:rFonts w:hint="eastAsia"/>
        </w:rPr>
        <w:t>485m</w:t>
      </w:r>
      <w:r w:rsidRPr="00623C78">
        <w:rPr>
          <w:rFonts w:hint="eastAsia"/>
        </w:rPr>
        <w:t>。</w:t>
      </w:r>
    </w:p>
    <w:p w:rsidR="00F92341" w:rsidRPr="00F92341" w:rsidRDefault="00F92341" w:rsidP="00F92341">
      <w:pPr>
        <w:ind w:firstLine="482"/>
        <w:rPr>
          <w:b/>
        </w:rPr>
      </w:pPr>
      <w:r w:rsidRPr="00F92341">
        <w:rPr>
          <w:rFonts w:hint="eastAsia"/>
          <w:b/>
        </w:rPr>
        <w:t>二、地质</w:t>
      </w:r>
    </w:p>
    <w:p w:rsidR="006D19F6" w:rsidRPr="00623C78" w:rsidRDefault="006D19F6" w:rsidP="006D19F6">
      <w:pPr>
        <w:spacing w:before="120"/>
        <w:ind w:firstLine="480"/>
      </w:pPr>
      <w:r w:rsidRPr="00623C78">
        <w:rPr>
          <w:rFonts w:hint="eastAsia"/>
        </w:rPr>
        <w:t>1</w:t>
      </w:r>
      <w:r w:rsidRPr="00623C78">
        <w:rPr>
          <w:rFonts w:hint="eastAsia"/>
        </w:rPr>
        <w:t>、区域地质构造</w:t>
      </w:r>
    </w:p>
    <w:p w:rsidR="006D19F6" w:rsidRPr="00623C78" w:rsidRDefault="006D19F6" w:rsidP="006D19F6">
      <w:pPr>
        <w:spacing w:before="120"/>
        <w:ind w:firstLine="480"/>
      </w:pPr>
      <w:r w:rsidRPr="00623C78">
        <w:t>工程区地层主要为不同成因第四系松散堆积层；基岩埋藏于第四系松散堆积层之下或零星出露于地表。在拟建场地勘探深度范围内的地层主要由第四系人工填土层（</w:t>
      </w:r>
      <w:r w:rsidRPr="00623C78">
        <w:t>Q4ml</w:t>
      </w:r>
      <w:r w:rsidRPr="00623C78">
        <w:t>）、第四系全新统冲洪积层（</w:t>
      </w:r>
      <w:r w:rsidRPr="00623C78">
        <w:t>Q4al+dl</w:t>
      </w:r>
      <w:r w:rsidRPr="00623C78">
        <w:t>）、第四系全新统坡残积堆积层（</w:t>
      </w:r>
      <w:r w:rsidRPr="00623C78">
        <w:t>Q4dl+el</w:t>
      </w:r>
      <w:r w:rsidRPr="00623C78">
        <w:t>）、白垩系下统城墙岩群（</w:t>
      </w:r>
      <w:r w:rsidRPr="00623C78">
        <w:t>K1ch</w:t>
      </w:r>
      <w:r w:rsidRPr="00623C78">
        <w:t>）、侏罗系上统蓬莱镇组（</w:t>
      </w:r>
      <w:r w:rsidRPr="00623C78">
        <w:t>J3P</w:t>
      </w:r>
      <w:r w:rsidRPr="00623C78">
        <w:t>）组成</w:t>
      </w:r>
      <w:r w:rsidRPr="00623C78">
        <w:rPr>
          <w:rFonts w:hint="eastAsia"/>
        </w:rPr>
        <w:t>。</w:t>
      </w:r>
    </w:p>
    <w:p w:rsidR="006D19F6" w:rsidRPr="00623C78" w:rsidRDefault="006D19F6" w:rsidP="006D19F6">
      <w:pPr>
        <w:spacing w:before="120"/>
        <w:ind w:firstLine="480"/>
      </w:pPr>
      <w:r w:rsidRPr="00623C78">
        <w:rPr>
          <w:rFonts w:hint="eastAsia"/>
        </w:rPr>
        <w:t>2</w:t>
      </w:r>
      <w:r w:rsidRPr="00623C78">
        <w:rPr>
          <w:rFonts w:hint="eastAsia"/>
        </w:rPr>
        <w:t>、地层岩性</w:t>
      </w:r>
    </w:p>
    <w:p w:rsidR="006D19F6" w:rsidRPr="00623C78" w:rsidRDefault="006D19F6" w:rsidP="006D19F6">
      <w:pPr>
        <w:spacing w:before="120"/>
        <w:ind w:firstLine="480"/>
      </w:pPr>
      <w:r w:rsidRPr="00623C78">
        <w:rPr>
          <w:rFonts w:hint="eastAsia"/>
        </w:rPr>
        <w:t>（</w:t>
      </w:r>
      <w:r w:rsidRPr="00623C78">
        <w:rPr>
          <w:rFonts w:hint="eastAsia"/>
        </w:rPr>
        <w:t>1</w:t>
      </w:r>
      <w:r w:rsidRPr="00623C78">
        <w:rPr>
          <w:rFonts w:hint="eastAsia"/>
        </w:rPr>
        <w:t>）</w:t>
      </w:r>
      <w:r w:rsidRPr="00623C78">
        <w:t>第四系松散堆积层</w:t>
      </w:r>
    </w:p>
    <w:p w:rsidR="006D19F6" w:rsidRPr="00623C78" w:rsidRDefault="006D19F6" w:rsidP="006D19F6">
      <w:pPr>
        <w:spacing w:before="120"/>
        <w:ind w:firstLine="480"/>
      </w:pPr>
      <w:r w:rsidRPr="00623C78">
        <w:t>据其成因及工程地质特性分别叙述如下：</w:t>
      </w:r>
    </w:p>
    <w:p w:rsidR="006D19F6" w:rsidRPr="00623C78" w:rsidRDefault="006D19F6" w:rsidP="006D19F6">
      <w:pPr>
        <w:spacing w:before="120"/>
        <w:ind w:firstLine="480"/>
      </w:pPr>
      <w:r w:rsidRPr="00623C78">
        <w:t>（</w:t>
      </w:r>
      <w:r w:rsidRPr="00623C78">
        <w:rPr>
          <w:rFonts w:hint="eastAsia"/>
        </w:rPr>
        <w:t>a</w:t>
      </w:r>
      <w:r w:rsidRPr="00623C78">
        <w:t>）第四系全新统人工填土层（</w:t>
      </w:r>
      <w:r w:rsidRPr="00623C78">
        <w:t>Q4ml</w:t>
      </w:r>
      <w:r w:rsidRPr="00623C78">
        <w:t>）</w:t>
      </w:r>
    </w:p>
    <w:p w:rsidR="006D19F6" w:rsidRPr="00623C78" w:rsidRDefault="006D19F6" w:rsidP="006D19F6">
      <w:pPr>
        <w:spacing w:before="120"/>
        <w:ind w:firstLine="480"/>
      </w:pPr>
      <w:r w:rsidRPr="00623C78">
        <w:lastRenderedPageBreak/>
        <w:t>杂填土或素填土</w:t>
      </w:r>
      <w:r w:rsidRPr="00623C78">
        <w:rPr>
          <w:rFonts w:ascii="宋体" w:hAnsi="宋体" w:hint="eastAsia"/>
        </w:rPr>
        <w:t>①</w:t>
      </w:r>
      <w:r w:rsidRPr="00623C78">
        <w:t>：色杂；主要为粘性土、粉砂质泥岩石渣混杂数量不等的混凝土块、砖瓦块、沥青、植物根系等等硬杂物质，结构杂乱，硬～可塑状态，松散～稍密，厚度一般</w:t>
      </w:r>
      <w:r w:rsidRPr="00623C78">
        <w:t>0.5</w:t>
      </w:r>
      <w:r w:rsidRPr="00623C78">
        <w:t>～</w:t>
      </w:r>
      <w:r w:rsidRPr="00623C78">
        <w:t>1.5m</w:t>
      </w:r>
      <w:r w:rsidRPr="00623C78">
        <w:t>。主要分布于场镇道路的管道布设场地一带。</w:t>
      </w:r>
    </w:p>
    <w:p w:rsidR="006D19F6" w:rsidRPr="00623C78" w:rsidRDefault="006D19F6" w:rsidP="006D19F6">
      <w:pPr>
        <w:spacing w:before="120"/>
        <w:ind w:firstLine="480"/>
      </w:pPr>
      <w:r w:rsidRPr="00623C78">
        <w:t>（</w:t>
      </w:r>
      <w:r w:rsidRPr="00623C78">
        <w:rPr>
          <w:rFonts w:hint="eastAsia"/>
        </w:rPr>
        <w:t>b</w:t>
      </w:r>
      <w:r w:rsidRPr="00623C78">
        <w:t>）第四系全新统冲洪积堆积层（</w:t>
      </w:r>
      <w:r w:rsidRPr="00623C78">
        <w:t>Q4 al +pl</w:t>
      </w:r>
      <w:r w:rsidRPr="00623C78">
        <w:t>）</w:t>
      </w:r>
    </w:p>
    <w:p w:rsidR="006D19F6" w:rsidRPr="00623C78" w:rsidRDefault="006D19F6" w:rsidP="006D19F6">
      <w:pPr>
        <w:spacing w:before="120"/>
        <w:ind w:firstLine="480"/>
      </w:pPr>
      <w:r w:rsidRPr="00623C78">
        <w:t>粉质粘土</w:t>
      </w:r>
      <w:r w:rsidRPr="00623C78">
        <w:rPr>
          <w:rFonts w:ascii="宋体" w:hAnsi="宋体" w:hint="eastAsia"/>
        </w:rPr>
        <w:t>②</w:t>
      </w:r>
      <w:r w:rsidRPr="00623C78">
        <w:t>-1:</w:t>
      </w:r>
      <w:r w:rsidRPr="00623C78">
        <w:t>褐色、灰褐色、砖红色，硬～可塑状态，部分管网通过水田段该层呈流塑状，土体干强度中等，粉质粘土能搓成细长土条，搓揉细腻，切面较光滑，该层厚度一般</w:t>
      </w:r>
      <w:r w:rsidRPr="00623C78">
        <w:t>1</w:t>
      </w:r>
      <w:r w:rsidRPr="00623C78">
        <w:t>～</w:t>
      </w:r>
      <w:r w:rsidRPr="00623C78">
        <w:t>4m</w:t>
      </w:r>
      <w:r w:rsidRPr="00623C78">
        <w:t>，局部可达</w:t>
      </w:r>
      <w:r w:rsidRPr="00623C78">
        <w:t>5</w:t>
      </w:r>
      <w:r w:rsidRPr="00623C78">
        <w:t>～</w:t>
      </w:r>
      <w:r w:rsidRPr="00623C78">
        <w:t>6m</w:t>
      </w:r>
      <w:r w:rsidRPr="00623C78">
        <w:t>。偶夹块碎石，块碎石主要成分为泥质粉砂岩或砂岩，碎石含量约占</w:t>
      </w:r>
      <w:r w:rsidRPr="00623C78">
        <w:t>5%</w:t>
      </w:r>
      <w:r w:rsidRPr="00623C78">
        <w:t>～</w:t>
      </w:r>
      <w:r w:rsidRPr="00623C78">
        <w:t>10%</w:t>
      </w:r>
      <w:r w:rsidRPr="00623C78">
        <w:t>。该层是管网通过一级阶地的主要松散堆积层。</w:t>
      </w:r>
    </w:p>
    <w:p w:rsidR="006D19F6" w:rsidRPr="00623C78" w:rsidRDefault="006D19F6" w:rsidP="006D19F6">
      <w:pPr>
        <w:spacing w:before="120"/>
        <w:ind w:firstLine="480"/>
      </w:pPr>
      <w:r w:rsidRPr="00623C78">
        <w:t>（</w:t>
      </w:r>
      <w:r w:rsidRPr="00623C78">
        <w:rPr>
          <w:rFonts w:hint="eastAsia"/>
        </w:rPr>
        <w:t>c</w:t>
      </w:r>
      <w:r w:rsidRPr="00623C78">
        <w:t>）第四系全新统坡残积堆积层（</w:t>
      </w:r>
      <w:r w:rsidRPr="00623C78">
        <w:t>Q4dl+el</w:t>
      </w:r>
      <w:r w:rsidRPr="00623C78">
        <w:t>）</w:t>
      </w:r>
    </w:p>
    <w:p w:rsidR="006D19F6" w:rsidRPr="00623C78" w:rsidRDefault="006D19F6" w:rsidP="006D19F6">
      <w:pPr>
        <w:spacing w:before="120"/>
        <w:ind w:firstLine="480"/>
      </w:pPr>
      <w:r w:rsidRPr="00623C78">
        <w:t>粉质粘土</w:t>
      </w:r>
      <w:r w:rsidRPr="00623C78">
        <w:rPr>
          <w:rFonts w:ascii="宋体" w:hAnsi="宋体" w:hint="eastAsia"/>
        </w:rPr>
        <w:t>②</w:t>
      </w:r>
      <w:r w:rsidRPr="00623C78">
        <w:t>-2</w:t>
      </w:r>
      <w:r w:rsidRPr="00623C78">
        <w:t>：紫红色，灰褐色，呈可塑状，局部夹块碎石，块碎石主要成分为泥质粉砂岩或砂岩，厚度一般</w:t>
      </w:r>
      <w:r w:rsidRPr="00623C78">
        <w:t>1</w:t>
      </w:r>
      <w:r w:rsidRPr="00623C78">
        <w:t>～</w:t>
      </w:r>
      <w:r w:rsidRPr="00623C78">
        <w:t>3m</w:t>
      </w:r>
      <w:r w:rsidRPr="00623C78">
        <w:t>。分布于街道的人工堆积之杂填土或素填土</w:t>
      </w:r>
      <w:r w:rsidRPr="00623C78">
        <w:rPr>
          <w:rFonts w:ascii="宋体" w:hAnsi="宋体" w:hint="eastAsia"/>
        </w:rPr>
        <w:t>①</w:t>
      </w:r>
      <w:r w:rsidRPr="00623C78">
        <w:t>层之下及管道通过缓坡地带。</w:t>
      </w:r>
    </w:p>
    <w:p w:rsidR="006D19F6" w:rsidRPr="00623C78" w:rsidRDefault="006D19F6" w:rsidP="006D19F6">
      <w:pPr>
        <w:spacing w:before="120"/>
        <w:ind w:firstLine="480"/>
      </w:pPr>
      <w:r w:rsidRPr="00623C78">
        <w:rPr>
          <w:rFonts w:hint="eastAsia"/>
        </w:rPr>
        <w:t>（</w:t>
      </w:r>
      <w:r w:rsidRPr="00623C78">
        <w:rPr>
          <w:rFonts w:hint="eastAsia"/>
        </w:rPr>
        <w:t>2</w:t>
      </w:r>
      <w:r w:rsidRPr="00623C78">
        <w:rPr>
          <w:rFonts w:hint="eastAsia"/>
        </w:rPr>
        <w:t>）</w:t>
      </w:r>
      <w:r w:rsidRPr="00623C78">
        <w:t>基岩</w:t>
      </w:r>
    </w:p>
    <w:p w:rsidR="006D19F6" w:rsidRPr="00623C78" w:rsidRDefault="006D19F6" w:rsidP="006D19F6">
      <w:pPr>
        <w:spacing w:before="120"/>
        <w:ind w:firstLine="480"/>
      </w:pPr>
      <w:r w:rsidRPr="00623C78">
        <w:t>白垩系下统城墙岩群（</w:t>
      </w:r>
      <w:r w:rsidRPr="00623C78">
        <w:t>K1ch</w:t>
      </w:r>
      <w:r w:rsidRPr="00623C78">
        <w:t>）粉砂质泥岩</w:t>
      </w:r>
      <w:r w:rsidRPr="00623C78">
        <w:rPr>
          <w:rFonts w:ascii="宋体" w:hAnsi="宋体" w:hint="eastAsia"/>
        </w:rPr>
        <w:t>③</w:t>
      </w:r>
      <w:r w:rsidRPr="00623C78">
        <w:t>：紫红色，粉细粒结构，中薄</w:t>
      </w:r>
      <w:r w:rsidRPr="00623C78">
        <w:t>-</w:t>
      </w:r>
      <w:r w:rsidRPr="00623C78">
        <w:t>中厚层状构造，矿物成分以粘土矿物为主，夹有少量长石、云母等。表层多风化为土状、泥状，岩芯破碎，多为薄饼及碎块状，向下渐变为中风化。</w:t>
      </w:r>
    </w:p>
    <w:p w:rsidR="006D19F6" w:rsidRPr="00623C78" w:rsidRDefault="006D19F6" w:rsidP="006D19F6">
      <w:pPr>
        <w:spacing w:before="120"/>
        <w:ind w:firstLine="480"/>
      </w:pPr>
      <w:r w:rsidRPr="00623C78">
        <w:t>侏罗系上统蓬莱镇组（</w:t>
      </w:r>
      <w:r w:rsidRPr="00623C78">
        <w:t>J3P</w:t>
      </w:r>
      <w:r w:rsidRPr="00623C78">
        <w:t>）泥质砂岩</w:t>
      </w:r>
      <w:r w:rsidRPr="00623C78">
        <w:rPr>
          <w:rFonts w:ascii="宋体" w:hAnsi="宋体" w:hint="eastAsia"/>
        </w:rPr>
        <w:t>④</w:t>
      </w:r>
      <w:r w:rsidRPr="00623C78">
        <w:t>：灰紫色、紫红色、棕紫色，为泥质砂岩、泥岩互层，偶夹薄层泥灰岩。粉细粒结构，中厚层状构造，矿物成分以长石、石英及云母为主，夹有少量粘土矿物。表层多风化为土状，岩芯破碎，多为薄饼及碎块状，间断分布较完整岩层，向下渐变为中风化。</w:t>
      </w:r>
    </w:p>
    <w:p w:rsidR="006D19F6" w:rsidRPr="00623C78" w:rsidRDefault="006D19F6" w:rsidP="006D19F6">
      <w:pPr>
        <w:spacing w:before="120"/>
        <w:ind w:firstLine="480"/>
      </w:pPr>
      <w:r w:rsidRPr="00623C78">
        <w:t>根据钻探资料，基岩强、弱风化带厚度分别为</w:t>
      </w:r>
      <w:r w:rsidRPr="00623C78">
        <w:t>2</w:t>
      </w:r>
      <w:r w:rsidRPr="00623C78">
        <w:t>～</w:t>
      </w:r>
      <w:r w:rsidRPr="00623C78">
        <w:t>5m</w:t>
      </w:r>
      <w:r w:rsidRPr="00623C78">
        <w:t>及</w:t>
      </w:r>
      <w:r w:rsidRPr="00623C78">
        <w:t>8</w:t>
      </w:r>
      <w:r w:rsidRPr="00623C78">
        <w:t>～</w:t>
      </w:r>
      <w:r w:rsidRPr="00623C78">
        <w:t>15m</w:t>
      </w:r>
      <w:r w:rsidRPr="00623C78">
        <w:t>。</w:t>
      </w:r>
    </w:p>
    <w:p w:rsidR="006D19F6" w:rsidRPr="00623C78" w:rsidRDefault="006D19F6" w:rsidP="006D19F6">
      <w:pPr>
        <w:spacing w:before="120"/>
        <w:ind w:firstLine="480"/>
      </w:pPr>
      <w:r w:rsidRPr="00623C78">
        <w:rPr>
          <w:rFonts w:hint="eastAsia"/>
        </w:rPr>
        <w:t>3</w:t>
      </w:r>
      <w:r w:rsidRPr="00623C78">
        <w:rPr>
          <w:rFonts w:hint="eastAsia"/>
        </w:rPr>
        <w:t>、</w:t>
      </w:r>
      <w:r w:rsidRPr="00623C78">
        <w:t>地震</w:t>
      </w:r>
    </w:p>
    <w:p w:rsidR="006D19F6" w:rsidRPr="00623C78" w:rsidRDefault="006D19F6" w:rsidP="006D19F6">
      <w:pPr>
        <w:spacing w:before="120"/>
        <w:ind w:firstLine="480"/>
      </w:pPr>
      <w:r w:rsidRPr="00623C78">
        <w:t>仪陇县在地质构造上位于新华夏系四川沉降带川北台坳内，巴中</w:t>
      </w:r>
      <w:r w:rsidRPr="00623C78">
        <w:t>-</w:t>
      </w:r>
      <w:r w:rsidRPr="00623C78">
        <w:t>龙泉山断裂带与华蓥山断裂带之间，该两条断裂带呈北东</w:t>
      </w:r>
      <w:r w:rsidRPr="00623C78">
        <w:t>-</w:t>
      </w:r>
      <w:r w:rsidRPr="00623C78">
        <w:t>南西走向，延伸较长。工程区内构造变动微弱，岩层产状平缓，近于水平，区内晚近期构造活动微弱，无深</w:t>
      </w:r>
      <w:r w:rsidRPr="00623C78">
        <w:lastRenderedPageBreak/>
        <w:t>大断裂与褶皱构造存在，区内构造简单，构造裂隙不发育，主要受外围地震波及的影响，影响烈度较小，未见破坏性地震。</w:t>
      </w:r>
    </w:p>
    <w:p w:rsidR="006D19F6" w:rsidRPr="00623C78" w:rsidRDefault="006D19F6" w:rsidP="006D19F6">
      <w:pPr>
        <w:spacing w:before="120"/>
        <w:ind w:firstLine="480"/>
      </w:pPr>
      <w:r w:rsidRPr="00623C78">
        <w:t>根据《中国地震动参数区划图》</w:t>
      </w:r>
      <w:r w:rsidRPr="00623C78">
        <w:t>(GB18306-2015)</w:t>
      </w:r>
      <w:r w:rsidRPr="00623C78">
        <w:t>，工程区地震动峰值加速度为</w:t>
      </w:r>
      <w:r w:rsidRPr="00623C78">
        <w:t>0.05g</w:t>
      </w:r>
      <w:r w:rsidRPr="00623C78">
        <w:t>，地震动反应谱特征周期为</w:t>
      </w:r>
      <w:r w:rsidRPr="00623C78">
        <w:t>0.35s</w:t>
      </w:r>
      <w:r w:rsidRPr="00623C78">
        <w:t>，地震基本烈度为</w:t>
      </w:r>
      <w:r w:rsidRPr="00623C78">
        <w:rPr>
          <w:rFonts w:ascii="宋体" w:hAnsi="宋体" w:hint="eastAsia"/>
        </w:rPr>
        <w:t>Ⅵ</w:t>
      </w:r>
      <w:r w:rsidRPr="00623C78">
        <w:t>度，场地稳定性较好，适宜本工程的建设。</w:t>
      </w:r>
    </w:p>
    <w:p w:rsidR="006D19F6" w:rsidRPr="00623C78" w:rsidRDefault="006D19F6" w:rsidP="006D19F6">
      <w:pPr>
        <w:spacing w:before="120"/>
        <w:ind w:firstLine="480"/>
      </w:pPr>
      <w:r w:rsidRPr="00623C78">
        <w:rPr>
          <w:rFonts w:hint="eastAsia"/>
        </w:rPr>
        <w:t>4</w:t>
      </w:r>
      <w:r w:rsidRPr="00623C78">
        <w:rPr>
          <w:rFonts w:hint="eastAsia"/>
        </w:rPr>
        <w:t>、水文地质</w:t>
      </w:r>
    </w:p>
    <w:p w:rsidR="006D19F6" w:rsidRPr="00623C78" w:rsidRDefault="006D19F6" w:rsidP="006D19F6">
      <w:pPr>
        <w:spacing w:before="120"/>
        <w:ind w:firstLine="480"/>
      </w:pPr>
      <w:r w:rsidRPr="00623C78">
        <w:t>工程区地下水类型为基岩裂隙水和第四系松散堆积层中的孔隙水。岩基裂隙水主要赋存于岩体的节理、裂隙中，受大气降水补给，沿基岩裂隙流通，向山谷或地势低洼处排泄，深埋大。孔隙水主要赋存于高漫滩及一级阶地的冲积堆积层内，受大气降水及丰水期附近地表河流补给。基岩裂隙水和孔隙水埋藏均较深，对基础开挖无影响。线路所经地段地下水化学类型以重碳酸钙型为主，矿化度低，对混凝土无侵蚀性。</w:t>
      </w:r>
    </w:p>
    <w:p w:rsidR="006D19F6" w:rsidRPr="00623C78" w:rsidRDefault="006D19F6" w:rsidP="006D19F6">
      <w:pPr>
        <w:spacing w:before="120"/>
        <w:ind w:firstLine="480"/>
      </w:pPr>
      <w:r w:rsidRPr="00623C78">
        <w:rPr>
          <w:rFonts w:hint="eastAsia"/>
        </w:rPr>
        <w:t>5</w:t>
      </w:r>
      <w:r w:rsidRPr="00623C78">
        <w:rPr>
          <w:rFonts w:hint="eastAsia"/>
        </w:rPr>
        <w:t>、不良地质现象</w:t>
      </w:r>
    </w:p>
    <w:p w:rsidR="006D19F6" w:rsidRDefault="006D19F6" w:rsidP="006D19F6">
      <w:pPr>
        <w:spacing w:before="120"/>
        <w:ind w:firstLine="480"/>
        <w:rPr>
          <w:b/>
        </w:rPr>
      </w:pPr>
      <w:r w:rsidRPr="00623C78">
        <w:t>工程区域不良地质作用不发育。工程区内及周边附近无滑坡、泥石流等不良地质灾害。</w:t>
      </w:r>
    </w:p>
    <w:p w:rsidR="00F92341" w:rsidRPr="00F92341" w:rsidRDefault="00F92341" w:rsidP="00F92341">
      <w:pPr>
        <w:ind w:firstLine="482"/>
        <w:rPr>
          <w:b/>
        </w:rPr>
      </w:pPr>
      <w:r w:rsidRPr="00F92341">
        <w:rPr>
          <w:b/>
        </w:rPr>
        <w:t>三</w:t>
      </w:r>
      <w:r w:rsidRPr="00F92341">
        <w:rPr>
          <w:rFonts w:hint="eastAsia"/>
          <w:b/>
        </w:rPr>
        <w:t>、</w:t>
      </w:r>
      <w:r w:rsidRPr="00F92341">
        <w:rPr>
          <w:b/>
        </w:rPr>
        <w:t>气象</w:t>
      </w:r>
      <w:r w:rsidRPr="00F92341">
        <w:rPr>
          <w:b/>
        </w:rPr>
        <w:t xml:space="preserve"> </w:t>
      </w:r>
    </w:p>
    <w:p w:rsidR="006D19F6" w:rsidRPr="00623C78" w:rsidRDefault="006D19F6" w:rsidP="006D19F6">
      <w:pPr>
        <w:spacing w:before="120"/>
        <w:ind w:firstLine="480"/>
      </w:pPr>
      <w:r w:rsidRPr="00623C78">
        <w:t>仪陇</w:t>
      </w:r>
      <w:r>
        <w:t>县</w:t>
      </w:r>
      <w:r w:rsidRPr="00623C78">
        <w:t>属亚热带湿润季风气候，夏热冬温，无霜期长，阴雾天多，年平均气温</w:t>
      </w:r>
      <w:r w:rsidRPr="00623C78">
        <w:t>16℃</w:t>
      </w:r>
      <w:r w:rsidRPr="00623C78">
        <w:t>左右，年降水量</w:t>
      </w:r>
      <w:r w:rsidRPr="00623C78">
        <w:t>1173.8</w:t>
      </w:r>
      <w:r w:rsidRPr="00623C78">
        <w:rPr>
          <w:rFonts w:hint="eastAsia"/>
        </w:rPr>
        <w:t>mm</w:t>
      </w:r>
      <w:r w:rsidRPr="00623C78">
        <w:t>，干旱日趋严重。受四川盆地地形影响，仪陇多秋雨天气，云量大、日照少，加之冬季多雾，多年平均日照时数仅</w:t>
      </w:r>
      <w:r w:rsidRPr="00623C78">
        <w:t>1200</w:t>
      </w:r>
      <w:r w:rsidRPr="00623C78">
        <w:t>～</w:t>
      </w:r>
      <w:r w:rsidRPr="00623C78">
        <w:t>1500</w:t>
      </w:r>
      <w:r w:rsidRPr="00623C78">
        <w:t>小时，日照率为</w:t>
      </w:r>
      <w:r w:rsidRPr="00623C78">
        <w:t>27%</w:t>
      </w:r>
      <w:r w:rsidRPr="00623C78">
        <w:t>～</w:t>
      </w:r>
      <w:r w:rsidRPr="00623C78">
        <w:t>35%</w:t>
      </w:r>
      <w:r w:rsidRPr="00623C78">
        <w:t>，是全省日照较少的地区。降雨时空分布不均，降雨量集中在五至九月。全年有霜期甚短，一般在</w:t>
      </w:r>
      <w:r w:rsidRPr="00623C78">
        <w:t>60</w:t>
      </w:r>
      <w:r w:rsidRPr="00623C78">
        <w:t>天左右。春季花明，夏日风清，秋熟香溢，冬至温润，空气湿度大，阴天多。</w:t>
      </w:r>
    </w:p>
    <w:p w:rsidR="00F92341" w:rsidRDefault="00F92341" w:rsidP="00F92341">
      <w:pPr>
        <w:ind w:firstLine="482"/>
        <w:rPr>
          <w:b/>
        </w:rPr>
      </w:pPr>
      <w:r w:rsidRPr="00F92341">
        <w:rPr>
          <w:b/>
        </w:rPr>
        <w:t>四</w:t>
      </w:r>
      <w:r w:rsidRPr="00F92341">
        <w:rPr>
          <w:rFonts w:hint="eastAsia"/>
          <w:b/>
        </w:rPr>
        <w:t>、</w:t>
      </w:r>
      <w:r w:rsidRPr="00F92341">
        <w:rPr>
          <w:b/>
        </w:rPr>
        <w:t>水文</w:t>
      </w:r>
      <w:r w:rsidRPr="00F92341">
        <w:rPr>
          <w:b/>
        </w:rPr>
        <w:t xml:space="preserve"> </w:t>
      </w:r>
    </w:p>
    <w:p w:rsidR="006D19F6" w:rsidRPr="00623C78" w:rsidRDefault="006D19F6" w:rsidP="006D19F6">
      <w:pPr>
        <w:spacing w:before="120"/>
        <w:ind w:firstLine="480"/>
      </w:pPr>
      <w:r w:rsidRPr="00623C78">
        <w:t>仪陇县的水系简单，四条河流（</w:t>
      </w:r>
      <w:r w:rsidRPr="00623C78">
        <w:rPr>
          <w:rFonts w:hint="eastAsia"/>
        </w:rPr>
        <w:t>流江</w:t>
      </w:r>
      <w:r w:rsidRPr="00623C78">
        <w:t>河、</w:t>
      </w:r>
      <w:r w:rsidRPr="00623C78">
        <w:rPr>
          <w:rFonts w:hint="eastAsia"/>
        </w:rPr>
        <w:t>绿水</w:t>
      </w:r>
      <w:r w:rsidRPr="00623C78">
        <w:t>河、</w:t>
      </w:r>
      <w:r w:rsidRPr="00623C78">
        <w:rPr>
          <w:rFonts w:hint="eastAsia"/>
        </w:rPr>
        <w:t>思凤溪</w:t>
      </w:r>
      <w:r w:rsidRPr="00623C78">
        <w:t>、</w:t>
      </w:r>
      <w:r w:rsidRPr="00623C78">
        <w:rPr>
          <w:rFonts w:hint="eastAsia"/>
        </w:rPr>
        <w:t>环山</w:t>
      </w:r>
      <w:r w:rsidRPr="00623C78">
        <w:t>河）纵贯全境，以渠江水系为主，其面积占幅员面积的</w:t>
      </w:r>
      <w:r w:rsidRPr="00623C78">
        <w:t>90%</w:t>
      </w:r>
      <w:r w:rsidRPr="00623C78">
        <w:t>。渠江水系的河流有</w:t>
      </w:r>
      <w:r w:rsidRPr="00623C78">
        <w:rPr>
          <w:rFonts w:hint="eastAsia"/>
        </w:rPr>
        <w:t>流江</w:t>
      </w:r>
      <w:r w:rsidRPr="00623C78">
        <w:t>河、</w:t>
      </w:r>
      <w:r w:rsidRPr="00623C78">
        <w:rPr>
          <w:rFonts w:hint="eastAsia"/>
        </w:rPr>
        <w:t>绿水</w:t>
      </w:r>
      <w:r w:rsidRPr="00623C78">
        <w:t>河、</w:t>
      </w:r>
      <w:r w:rsidRPr="00623C78">
        <w:rPr>
          <w:rFonts w:hint="eastAsia"/>
        </w:rPr>
        <w:t>思凤溪</w:t>
      </w:r>
      <w:r w:rsidRPr="00623C78">
        <w:t>，其中</w:t>
      </w:r>
      <w:r w:rsidRPr="00623C78">
        <w:rPr>
          <w:rFonts w:hint="eastAsia"/>
        </w:rPr>
        <w:t>流江河</w:t>
      </w:r>
      <w:r w:rsidRPr="00623C78">
        <w:t>发源于仪陇与巴中县交界的檬垭，在仪陇县境又称绿水河，河源段又称中坝河。</w:t>
      </w:r>
      <w:r w:rsidRPr="00623C78">
        <w:rPr>
          <w:rFonts w:hint="eastAsia"/>
        </w:rPr>
        <w:t>流江河</w:t>
      </w:r>
      <w:r w:rsidRPr="00623C78">
        <w:t>东南流经日兴、绿水、新店、骆市、小桥等地，于黄渡与</w:t>
      </w:r>
      <w:r w:rsidRPr="00623C78">
        <w:rPr>
          <w:rFonts w:hint="eastAsia"/>
        </w:rPr>
        <w:t>思凤溪</w:t>
      </w:r>
      <w:r w:rsidRPr="00623C78">
        <w:t>汇合，流域面积</w:t>
      </w:r>
      <w:r w:rsidRPr="00623C78">
        <w:t>597k</w:t>
      </w:r>
      <w:r w:rsidR="00B217BB">
        <w:t>m</w:t>
      </w:r>
      <w:r w:rsidR="00B217BB" w:rsidRPr="00B217BB">
        <w:rPr>
          <w:vertAlign w:val="superscript"/>
        </w:rPr>
        <w:t>2</w:t>
      </w:r>
      <w:r w:rsidRPr="00623C78">
        <w:t>，境内面积</w:t>
      </w:r>
      <w:r w:rsidRPr="00623C78">
        <w:t>543.9k</w:t>
      </w:r>
      <w:r w:rsidR="00B217BB">
        <w:t>m</w:t>
      </w:r>
      <w:r w:rsidR="00B217BB" w:rsidRPr="00B217BB">
        <w:rPr>
          <w:vertAlign w:val="superscript"/>
        </w:rPr>
        <w:t>2</w:t>
      </w:r>
      <w:r w:rsidRPr="00623C78">
        <w:t>；</w:t>
      </w:r>
      <w:r w:rsidRPr="00623C78">
        <w:rPr>
          <w:rFonts w:hint="eastAsia"/>
        </w:rPr>
        <w:t>绿水河</w:t>
      </w:r>
      <w:r w:rsidRPr="00623C78">
        <w:lastRenderedPageBreak/>
        <w:t>流域面积</w:t>
      </w:r>
      <w:r w:rsidRPr="00623C78">
        <w:t>335.6k</w:t>
      </w:r>
      <w:r w:rsidR="00B217BB">
        <w:t>m</w:t>
      </w:r>
      <w:r w:rsidR="00B217BB" w:rsidRPr="00B217BB">
        <w:rPr>
          <w:vertAlign w:val="superscript"/>
        </w:rPr>
        <w:t>2</w:t>
      </w:r>
      <w:r w:rsidRPr="00623C78">
        <w:t>；</w:t>
      </w:r>
      <w:r w:rsidRPr="00623C78">
        <w:rPr>
          <w:rFonts w:hint="eastAsia"/>
        </w:rPr>
        <w:t>思凤溪</w:t>
      </w:r>
      <w:r w:rsidRPr="00623C78">
        <w:t>发源于巴中县群乐乡大沙坪，在仪陇县境内又称梯子河，自北向南流，入仪陇县境后，至义路乡折向南流。穿思德水库，曲折南流。至行锋村，左纳玉桥河，至龙桥乡，左纳龙桥河，至三河乡右纳骑龙河、灯塔河，过板桥乡出仪陇入营山县境。过三元、消水、二龙，于黄渡与西来的</w:t>
      </w:r>
      <w:r w:rsidRPr="00623C78">
        <w:rPr>
          <w:rFonts w:hint="eastAsia"/>
        </w:rPr>
        <w:t>流江河</w:t>
      </w:r>
      <w:r w:rsidRPr="00623C78">
        <w:t>汇合，流域面积</w:t>
      </w:r>
      <w:r w:rsidRPr="00623C78">
        <w:t>511.8k</w:t>
      </w:r>
      <w:r w:rsidR="00B217BB">
        <w:t>m</w:t>
      </w:r>
      <w:r w:rsidR="00B217BB" w:rsidRPr="00B217BB">
        <w:rPr>
          <w:vertAlign w:val="superscript"/>
        </w:rPr>
        <w:t>2</w:t>
      </w:r>
      <w:r w:rsidRPr="00623C78">
        <w:t>，境内面积</w:t>
      </w:r>
      <w:r w:rsidRPr="00623C78">
        <w:t>457.1k</w:t>
      </w:r>
      <w:r w:rsidR="00B217BB">
        <w:t>m</w:t>
      </w:r>
      <w:r w:rsidR="00B217BB" w:rsidRPr="00B217BB">
        <w:rPr>
          <w:vertAlign w:val="superscript"/>
        </w:rPr>
        <w:t>2</w:t>
      </w:r>
      <w:r w:rsidRPr="00623C78">
        <w:t>。嘉陵江水系的河流只有</w:t>
      </w:r>
      <w:r w:rsidRPr="00623C78">
        <w:rPr>
          <w:rFonts w:hint="eastAsia"/>
        </w:rPr>
        <w:t>环山河</w:t>
      </w:r>
      <w:r w:rsidRPr="00623C78">
        <w:t>，该河贯穿于新政镇，其流域面积</w:t>
      </w:r>
      <w:r w:rsidRPr="00623C78">
        <w:t>246.6k</w:t>
      </w:r>
      <w:r w:rsidR="00B217BB">
        <w:t>m</w:t>
      </w:r>
      <w:r w:rsidR="00B217BB" w:rsidRPr="00B217BB">
        <w:rPr>
          <w:vertAlign w:val="superscript"/>
        </w:rPr>
        <w:t>2</w:t>
      </w:r>
      <w:r w:rsidRPr="00623C78">
        <w:t>。</w:t>
      </w:r>
    </w:p>
    <w:p w:rsidR="00F92341" w:rsidRPr="00F92341" w:rsidRDefault="00F92341" w:rsidP="00F92341">
      <w:pPr>
        <w:ind w:firstLine="482"/>
        <w:rPr>
          <w:b/>
        </w:rPr>
      </w:pPr>
      <w:r w:rsidRPr="00F92341">
        <w:rPr>
          <w:b/>
        </w:rPr>
        <w:t>五</w:t>
      </w:r>
      <w:r w:rsidRPr="00F92341">
        <w:rPr>
          <w:rFonts w:hint="eastAsia"/>
          <w:b/>
        </w:rPr>
        <w:t>、</w:t>
      </w:r>
      <w:r w:rsidRPr="00F92341">
        <w:rPr>
          <w:b/>
        </w:rPr>
        <w:t>土壤</w:t>
      </w:r>
      <w:r w:rsidRPr="00F92341">
        <w:rPr>
          <w:b/>
        </w:rPr>
        <w:t xml:space="preserve"> </w:t>
      </w:r>
    </w:p>
    <w:p w:rsidR="006D19F6" w:rsidRPr="00623C78" w:rsidRDefault="006D19F6" w:rsidP="006D19F6">
      <w:pPr>
        <w:spacing w:before="120"/>
        <w:ind w:firstLine="480"/>
      </w:pPr>
      <w:r w:rsidRPr="00623C78">
        <w:t>仪陇县境内土壤深受成土母岩影响。在特定的气候环境下，形成了以紫色土（石灰紫色土）、水稻土为主的土壤系列，紫色土约占全县耕地面积</w:t>
      </w:r>
      <w:r w:rsidRPr="00623C78">
        <w:t>50%</w:t>
      </w:r>
      <w:r w:rsidRPr="00623C78">
        <w:t>；水稻土约占全县耕地面积</w:t>
      </w:r>
      <w:r w:rsidRPr="00623C78">
        <w:t>49.24%</w:t>
      </w:r>
      <w:r w:rsidRPr="00623C78">
        <w:t>；潮土约占全县耕地面积</w:t>
      </w:r>
      <w:r w:rsidRPr="00623C78">
        <w:t>0.2%</w:t>
      </w:r>
      <w:r w:rsidRPr="00623C78">
        <w:t>；黄壤土约占全县耕地面积的</w:t>
      </w:r>
      <w:r w:rsidRPr="00623C78">
        <w:t>0.56%</w:t>
      </w:r>
      <w:r w:rsidRPr="00623C78">
        <w:t>。紫色土壤结构良好、疏松透气好、微生物多、宜种性广。</w:t>
      </w:r>
    </w:p>
    <w:p w:rsidR="006D19F6" w:rsidRDefault="006D19F6" w:rsidP="006D19F6">
      <w:pPr>
        <w:spacing w:before="120"/>
        <w:ind w:firstLine="480"/>
      </w:pPr>
      <w:r w:rsidRPr="00623C78">
        <w:t>工程场地表层土壤以水稻土和紫色土为主，质地松散，土壤肥力充足。</w:t>
      </w:r>
    </w:p>
    <w:p w:rsidR="00F92341" w:rsidRDefault="00F92341" w:rsidP="00F92341">
      <w:pPr>
        <w:ind w:firstLine="482"/>
        <w:rPr>
          <w:b/>
        </w:rPr>
      </w:pPr>
      <w:r w:rsidRPr="00F92341">
        <w:rPr>
          <w:b/>
        </w:rPr>
        <w:t>六</w:t>
      </w:r>
      <w:r w:rsidRPr="00F92341">
        <w:rPr>
          <w:rFonts w:hint="eastAsia"/>
          <w:b/>
        </w:rPr>
        <w:t>、</w:t>
      </w:r>
      <w:r w:rsidRPr="00F92341">
        <w:rPr>
          <w:b/>
        </w:rPr>
        <w:t>植被</w:t>
      </w:r>
      <w:r w:rsidRPr="00F92341">
        <w:rPr>
          <w:b/>
        </w:rPr>
        <w:t xml:space="preserve"> </w:t>
      </w:r>
    </w:p>
    <w:p w:rsidR="006D19F6" w:rsidRPr="00623C78" w:rsidRDefault="006D19F6" w:rsidP="006D19F6">
      <w:pPr>
        <w:spacing w:before="120"/>
        <w:ind w:firstLine="480"/>
      </w:pPr>
      <w:r w:rsidRPr="00623C78">
        <w:t>仪陇县植被类型属于亚热带常绿阔叶林，</w:t>
      </w:r>
      <w:r w:rsidRPr="00623C78">
        <w:t>50</w:t>
      </w:r>
      <w:r w:rsidRPr="00623C78">
        <w:t>年代初仪陇县人口稀少，山川秀美，林草覆盖率为</w:t>
      </w:r>
      <w:r w:rsidRPr="00623C78">
        <w:t>30.3%</w:t>
      </w:r>
      <w:r w:rsidRPr="00623C78">
        <w:t>，三河、板桥、立山、茶房乡等地森林茂密，覆盖率达</w:t>
      </w:r>
      <w:r w:rsidRPr="00623C78">
        <w:t>40%</w:t>
      </w:r>
      <w:r w:rsidRPr="00623C78">
        <w:t>。目前，仪陇县的林草覆盖率为</w:t>
      </w:r>
      <w:r w:rsidRPr="00623C78">
        <w:t>35%</w:t>
      </w:r>
      <w:r w:rsidRPr="00623C78">
        <w:t>左右，主要用材林树种有松、柏、桤、桉、槐、柳树等，灌木树种主要有黄荆、马桑等，东部立山区一带的植被较好。</w:t>
      </w:r>
    </w:p>
    <w:p w:rsidR="006D19F6" w:rsidRDefault="006D19F6" w:rsidP="006D19F6">
      <w:pPr>
        <w:spacing w:before="120"/>
        <w:ind w:firstLine="480"/>
      </w:pPr>
      <w:r w:rsidRPr="00623C78">
        <w:rPr>
          <w:bCs/>
        </w:rPr>
        <w:t>工程建设区内为耕地</w:t>
      </w:r>
      <w:r w:rsidRPr="00623C78">
        <w:rPr>
          <w:rFonts w:hint="eastAsia"/>
          <w:bCs/>
        </w:rPr>
        <w:t>、</w:t>
      </w:r>
      <w:r w:rsidRPr="00623C78">
        <w:rPr>
          <w:bCs/>
        </w:rPr>
        <w:t>林地和交通运输用地，工程区内及周边植被主要为柏树、构树、梨树、马桑及农作物等，工程区内林草覆盖率约</w:t>
      </w:r>
      <w:r w:rsidRPr="00623C78">
        <w:rPr>
          <w:rFonts w:hint="eastAsia"/>
          <w:bCs/>
        </w:rPr>
        <w:t>30</w:t>
      </w:r>
      <w:r w:rsidRPr="00623C78">
        <w:rPr>
          <w:bCs/>
        </w:rPr>
        <w:t>%</w:t>
      </w:r>
      <w:r w:rsidRPr="00623C78">
        <w:rPr>
          <w:bCs/>
        </w:rPr>
        <w:t>。</w:t>
      </w:r>
    </w:p>
    <w:p w:rsidR="00F92341" w:rsidRDefault="00F92341" w:rsidP="00F92341">
      <w:pPr>
        <w:ind w:firstLine="482"/>
        <w:rPr>
          <w:b/>
        </w:rPr>
      </w:pPr>
      <w:bookmarkStart w:id="25" w:name="_Toc5205304"/>
      <w:bookmarkStart w:id="26" w:name="_Toc27584469"/>
      <w:r w:rsidRPr="00F92341">
        <w:rPr>
          <w:b/>
        </w:rPr>
        <w:t>七</w:t>
      </w:r>
      <w:r w:rsidRPr="00F92341">
        <w:rPr>
          <w:rFonts w:hint="eastAsia"/>
          <w:b/>
        </w:rPr>
        <w:t>、</w:t>
      </w:r>
      <w:r w:rsidRPr="00F92341">
        <w:rPr>
          <w:b/>
        </w:rPr>
        <w:t>水土流失及</w:t>
      </w:r>
      <w:r w:rsidRPr="00F92341">
        <w:rPr>
          <w:rFonts w:hint="eastAsia"/>
          <w:b/>
        </w:rPr>
        <w:t>防治</w:t>
      </w:r>
      <w:r w:rsidRPr="00F92341">
        <w:rPr>
          <w:b/>
        </w:rPr>
        <w:t>情况</w:t>
      </w:r>
      <w:bookmarkEnd w:id="25"/>
      <w:bookmarkEnd w:id="26"/>
    </w:p>
    <w:p w:rsidR="006D19F6" w:rsidRDefault="00B5169E" w:rsidP="006D19F6">
      <w:pPr>
        <w:spacing w:before="120"/>
        <w:ind w:firstLine="480"/>
      </w:pPr>
      <w:r>
        <w:fldChar w:fldCharType="begin"/>
      </w:r>
      <w:r w:rsidR="006D19F6">
        <w:instrText xml:space="preserve"> </w:instrText>
      </w:r>
      <w:r w:rsidR="006D19F6">
        <w:rPr>
          <w:rFonts w:hint="eastAsia"/>
        </w:rPr>
        <w:instrText>eq \o\ac(</w:instrText>
      </w:r>
      <w:r w:rsidR="006D19F6" w:rsidRPr="000A249F">
        <w:rPr>
          <w:rFonts w:ascii="仿宋_GB2312" w:hint="eastAsia"/>
          <w:position w:val="-4"/>
          <w:sz w:val="36"/>
        </w:rPr>
        <w:instrText>○</w:instrText>
      </w:r>
      <w:r w:rsidR="006D19F6">
        <w:rPr>
          <w:rFonts w:hint="eastAsia"/>
        </w:rPr>
        <w:instrText>,1)</w:instrText>
      </w:r>
      <w:r>
        <w:fldChar w:fldCharType="end"/>
      </w:r>
      <w:r w:rsidR="006D19F6">
        <w:rPr>
          <w:rFonts w:hint="eastAsia"/>
        </w:rPr>
        <w:t>区域</w:t>
      </w:r>
      <w:r w:rsidR="006D19F6" w:rsidRPr="00F116C1">
        <w:t>水土流失现状</w:t>
      </w:r>
    </w:p>
    <w:p w:rsidR="006D19F6" w:rsidRDefault="006D19F6" w:rsidP="006D19F6">
      <w:pPr>
        <w:spacing w:before="120"/>
        <w:ind w:firstLine="480"/>
        <w:rPr>
          <w:bCs/>
        </w:rPr>
      </w:pPr>
      <w:r>
        <w:rPr>
          <w:bCs/>
        </w:rPr>
        <w:t>按照《土壤侵蚀分类分级标准》（</w:t>
      </w:r>
      <w:r>
        <w:rPr>
          <w:bCs/>
        </w:rPr>
        <w:t>SL190-2007</w:t>
      </w:r>
      <w:r>
        <w:rPr>
          <w:bCs/>
        </w:rPr>
        <w:t>）中土壤侵蚀等级划分标准，结合土壤侵蚀强度分布图，对项目区坡度、植被盖度、土地利用等水土流失因子进行现场踏勘，利用遥感影像综合分析评判拟建场地土壤侵蚀强度和土壤侵蚀模数背景值，土壤侵蚀以微度水力侵蚀为主。本工程占地区内的水土流失背景值为</w:t>
      </w:r>
      <w:r>
        <w:rPr>
          <w:bCs/>
        </w:rPr>
        <w:t>1160.89t/k</w:t>
      </w:r>
      <w:r w:rsidR="00B217BB">
        <w:rPr>
          <w:bCs/>
        </w:rPr>
        <w:t>m</w:t>
      </w:r>
      <w:r w:rsidR="00B217BB" w:rsidRPr="00B217BB">
        <w:rPr>
          <w:bCs/>
          <w:vertAlign w:val="superscript"/>
        </w:rPr>
        <w:t>2</w:t>
      </w:r>
      <w:r>
        <w:rPr>
          <w:bCs/>
        </w:rPr>
        <w:t>•a</w:t>
      </w:r>
      <w:r>
        <w:rPr>
          <w:bCs/>
        </w:rPr>
        <w:t>。</w:t>
      </w:r>
    </w:p>
    <w:p w:rsidR="006D19F6" w:rsidRPr="008B5C3A" w:rsidRDefault="00B5169E" w:rsidP="006D19F6">
      <w:pPr>
        <w:spacing w:before="120"/>
        <w:ind w:firstLine="480"/>
      </w:pPr>
      <w:r>
        <w:lastRenderedPageBreak/>
        <w:fldChar w:fldCharType="begin"/>
      </w:r>
      <w:r w:rsidR="006D19F6">
        <w:instrText xml:space="preserve"> </w:instrText>
      </w:r>
      <w:r w:rsidR="006D19F6">
        <w:rPr>
          <w:rFonts w:hint="eastAsia"/>
        </w:rPr>
        <w:instrText>eq \o\ac(</w:instrText>
      </w:r>
      <w:r w:rsidR="006D19F6" w:rsidRPr="000A249F">
        <w:rPr>
          <w:rFonts w:ascii="仿宋_GB2312" w:hint="eastAsia"/>
          <w:position w:val="-4"/>
          <w:sz w:val="36"/>
        </w:rPr>
        <w:instrText>○</w:instrText>
      </w:r>
      <w:r w:rsidR="006D19F6">
        <w:rPr>
          <w:rFonts w:hint="eastAsia"/>
        </w:rPr>
        <w:instrText>,2)</w:instrText>
      </w:r>
      <w:r>
        <w:fldChar w:fldCharType="end"/>
      </w:r>
      <w:r w:rsidR="006D19F6" w:rsidRPr="00CA63D4">
        <w:t>所属国家或省级水土流失防治区划分</w:t>
      </w:r>
    </w:p>
    <w:p w:rsidR="006D19F6" w:rsidRDefault="006D19F6" w:rsidP="006D19F6">
      <w:pPr>
        <w:spacing w:before="120"/>
        <w:ind w:firstLine="480"/>
      </w:pPr>
      <w:r>
        <w:t>根据《全国水土保持规划国家级水土流失重点预防区和重点治理区复核划分成果》（水利部办公厅，办水保</w:t>
      </w:r>
      <w:r>
        <w:t>[2013]188</w:t>
      </w:r>
      <w:r>
        <w:t>号）和</w:t>
      </w:r>
      <w:r>
        <w:rPr>
          <w:rFonts w:hint="eastAsia"/>
          <w:szCs w:val="28"/>
        </w:rPr>
        <w:t>《四川省省级水土流失重点预防区和重点治理区划分成果》（川水函</w:t>
      </w:r>
      <w:r>
        <w:rPr>
          <w:rFonts w:hint="eastAsia"/>
          <w:szCs w:val="28"/>
        </w:rPr>
        <w:t>[2017]482</w:t>
      </w:r>
      <w:r>
        <w:rPr>
          <w:rFonts w:hint="eastAsia"/>
          <w:szCs w:val="28"/>
        </w:rPr>
        <w:t>号）</w:t>
      </w:r>
      <w:r>
        <w:rPr>
          <w:rFonts w:hint="eastAsia"/>
        </w:rPr>
        <w:t>，</w:t>
      </w:r>
      <w:r>
        <w:t>本项目所在地</w:t>
      </w:r>
      <w:r>
        <w:rPr>
          <w:rFonts w:cs="Times New Roman" w:hint="eastAsia"/>
        </w:rPr>
        <w:t>南充市仪陇县</w:t>
      </w:r>
      <w:r>
        <w:rPr>
          <w:rFonts w:hint="eastAsia"/>
        </w:rPr>
        <w:t>属于嘉陵江下游及沱江中下游国家级水土流失重点治理区</w:t>
      </w:r>
      <w:r w:rsidRPr="00EF5CC3">
        <w:rPr>
          <w:rFonts w:cs="Times New Roman"/>
        </w:rPr>
        <w:t>。</w:t>
      </w:r>
      <w:r>
        <w:t>项目区属于以水力侵蚀为主的</w:t>
      </w:r>
      <w:r>
        <w:rPr>
          <w:rFonts w:hint="eastAsia"/>
        </w:rPr>
        <w:t>西南土石山区</w:t>
      </w:r>
      <w:r>
        <w:t>，容许土壤流失量为</w:t>
      </w:r>
      <w:r>
        <w:t>500t/km²•a</w:t>
      </w:r>
      <w:r>
        <w:t>。</w:t>
      </w:r>
    </w:p>
    <w:p w:rsidR="00DF2089" w:rsidRPr="00DF2089" w:rsidRDefault="00DF2089" w:rsidP="000E0DB2">
      <w:pPr>
        <w:pStyle w:val="2"/>
      </w:pPr>
      <w:bookmarkStart w:id="27" w:name="_Toc455152085"/>
      <w:bookmarkStart w:id="28" w:name="_Toc517435886"/>
      <w:bookmarkStart w:id="29" w:name="_Toc523152400"/>
      <w:bookmarkStart w:id="30" w:name="_Toc525221669"/>
      <w:bookmarkStart w:id="31" w:name="_Toc533155496"/>
      <w:bookmarkStart w:id="32" w:name="_Toc77006342"/>
      <w:bookmarkEnd w:id="19"/>
      <w:bookmarkEnd w:id="20"/>
      <w:bookmarkEnd w:id="22"/>
      <w:bookmarkEnd w:id="23"/>
      <w:bookmarkEnd w:id="24"/>
      <w:r w:rsidRPr="00DF2089">
        <w:rPr>
          <w:rFonts w:hint="eastAsia"/>
        </w:rPr>
        <w:t>水土保持工作情况</w:t>
      </w:r>
      <w:bookmarkEnd w:id="27"/>
      <w:bookmarkEnd w:id="28"/>
      <w:bookmarkEnd w:id="29"/>
      <w:bookmarkEnd w:id="30"/>
      <w:bookmarkEnd w:id="31"/>
      <w:bookmarkEnd w:id="32"/>
    </w:p>
    <w:p w:rsidR="00DF2089" w:rsidRPr="00085138" w:rsidRDefault="00DF2089" w:rsidP="00311C83">
      <w:pPr>
        <w:spacing w:before="120" w:after="120"/>
        <w:ind w:firstLine="482"/>
        <w:rPr>
          <w:b/>
          <w:szCs w:val="28"/>
        </w:rPr>
      </w:pPr>
      <w:r w:rsidRPr="00085138">
        <w:rPr>
          <w:rFonts w:hint="eastAsia"/>
          <w:b/>
          <w:szCs w:val="28"/>
        </w:rPr>
        <w:t>一、建设过程中水土流失防治情况</w:t>
      </w:r>
    </w:p>
    <w:p w:rsidR="00DF2089" w:rsidRPr="00EA59DB" w:rsidRDefault="005838D9" w:rsidP="00EA59DB">
      <w:pPr>
        <w:spacing w:before="120"/>
        <w:ind w:firstLine="480"/>
      </w:pPr>
      <w:r>
        <w:rPr>
          <w:rFonts w:hint="eastAsia"/>
        </w:rPr>
        <w:t>四川德运水务建设投资有限公司</w:t>
      </w:r>
      <w:r w:rsidR="00DF2089">
        <w:rPr>
          <w:rFonts w:hint="eastAsia"/>
          <w:szCs w:val="28"/>
        </w:rPr>
        <w:t>十分重视本项目的水土保持工作，</w:t>
      </w:r>
      <w:r w:rsidR="00EA59DB">
        <w:rPr>
          <w:szCs w:val="28"/>
        </w:rPr>
        <w:t>工程</w:t>
      </w:r>
      <w:r w:rsidR="00EA59DB" w:rsidRPr="00D843A9">
        <w:rPr>
          <w:szCs w:val="28"/>
        </w:rPr>
        <w:t>采取了</w:t>
      </w:r>
      <w:r w:rsidR="00EA59DB">
        <w:rPr>
          <w:rFonts w:hint="eastAsia"/>
          <w:kern w:val="2"/>
        </w:rPr>
        <w:t>截排水沟、表土剥离、表土回覆、临时排水沟、沉砂池、撒播植草、土袋挡墙及防雨布苫盖等</w:t>
      </w:r>
      <w:r w:rsidR="00EA59DB">
        <w:rPr>
          <w:rFonts w:hint="eastAsia"/>
          <w:szCs w:val="28"/>
        </w:rPr>
        <w:t>水保措施</w:t>
      </w:r>
      <w:r w:rsidR="00EA59DB">
        <w:rPr>
          <w:rFonts w:hint="eastAsia"/>
        </w:rPr>
        <w:t>；</w:t>
      </w:r>
      <w:r w:rsidR="00EA59DB">
        <w:rPr>
          <w:rFonts w:hint="eastAsia"/>
          <w:color w:val="000000"/>
        </w:rPr>
        <w:t>施工前进行了表土剥离，施工期间修建了临时排水沟及沉砂池措施排水沉淀沙土，设置了土袋挡墙进行临时拦挡，并采取防雨布网对裸露区域进行临时遮盖，</w:t>
      </w:r>
      <w:r w:rsidR="00EA59DB">
        <w:rPr>
          <w:rFonts w:hint="eastAsia"/>
        </w:rPr>
        <w:t>减少了施工造成的水土流失，</w:t>
      </w:r>
      <w:r w:rsidR="00EA59DB">
        <w:rPr>
          <w:rFonts w:hint="eastAsia"/>
          <w:color w:val="000000"/>
        </w:rPr>
        <w:t>在施工末期将表土回覆后，采取乔灌草结合的方式进行绿化</w:t>
      </w:r>
      <w:r w:rsidR="00EA59DB">
        <w:rPr>
          <w:rFonts w:hint="eastAsia"/>
          <w:szCs w:val="28"/>
        </w:rPr>
        <w:t>；</w:t>
      </w:r>
      <w:r w:rsidR="00F92341">
        <w:rPr>
          <w:rFonts w:hint="eastAsia"/>
        </w:rPr>
        <w:t>水土保持措施</w:t>
      </w:r>
      <w:r w:rsidR="00F92341">
        <w:rPr>
          <w:rFonts w:hint="eastAsia"/>
          <w:szCs w:val="28"/>
        </w:rPr>
        <w:t>与主体工程达到了同时设计、同时施工。</w:t>
      </w:r>
    </w:p>
    <w:p w:rsidR="00262935" w:rsidRDefault="00DF2089" w:rsidP="00311C83">
      <w:pPr>
        <w:spacing w:before="120"/>
        <w:ind w:firstLine="482"/>
        <w:rPr>
          <w:b/>
        </w:rPr>
      </w:pPr>
      <w:bookmarkStart w:id="33" w:name="_Toc515873308"/>
      <w:r>
        <w:rPr>
          <w:rFonts w:hint="eastAsia"/>
          <w:b/>
        </w:rPr>
        <w:t>二、</w:t>
      </w:r>
      <w:r w:rsidRPr="001135EF">
        <w:rPr>
          <w:b/>
        </w:rPr>
        <w:t>水土保持方案</w:t>
      </w:r>
      <w:r>
        <w:rPr>
          <w:rFonts w:hint="eastAsia"/>
          <w:b/>
        </w:rPr>
        <w:t>编报及</w:t>
      </w:r>
      <w:r w:rsidRPr="001135EF">
        <w:rPr>
          <w:b/>
        </w:rPr>
        <w:t>变更</w:t>
      </w:r>
      <w:bookmarkEnd w:id="33"/>
      <w:r>
        <w:rPr>
          <w:rFonts w:hint="eastAsia"/>
          <w:b/>
        </w:rPr>
        <w:t>情况</w:t>
      </w:r>
    </w:p>
    <w:p w:rsidR="00CD57B7" w:rsidRPr="00F92341" w:rsidRDefault="005B47AC" w:rsidP="005B47AC">
      <w:pPr>
        <w:spacing w:before="120"/>
        <w:ind w:firstLine="480"/>
        <w:rPr>
          <w:szCs w:val="24"/>
        </w:rPr>
      </w:pPr>
      <w:r>
        <w:t>2019</w:t>
      </w:r>
      <w:r>
        <w:t>年</w:t>
      </w:r>
      <w:r>
        <w:t>5</w:t>
      </w:r>
      <w:r>
        <w:t>月，</w:t>
      </w:r>
      <w:r w:rsidR="005838D9">
        <w:rPr>
          <w:rFonts w:hint="eastAsia"/>
        </w:rPr>
        <w:t>四川德运水务建设投资有限公司</w:t>
      </w:r>
      <w:r>
        <w:t>委托</w:t>
      </w:r>
      <w:r>
        <w:rPr>
          <w:rFonts w:hint="eastAsia"/>
        </w:rPr>
        <w:t>四川恒越工程管理咨询有限公司</w:t>
      </w:r>
      <w:r>
        <w:t>编制本项目水土保持方案</w:t>
      </w:r>
      <w:r>
        <w:rPr>
          <w:rFonts w:hint="eastAsia"/>
        </w:rPr>
        <w:t>，四川恒越工程管理咨询有限公司</w:t>
      </w:r>
      <w:r>
        <w:t>于</w:t>
      </w:r>
      <w:r>
        <w:rPr>
          <w:rFonts w:hint="eastAsia"/>
        </w:rPr>
        <w:t>20</w:t>
      </w:r>
      <w:r>
        <w:t>19</w:t>
      </w:r>
      <w:r>
        <w:rPr>
          <w:rFonts w:hint="eastAsia"/>
        </w:rPr>
        <w:t>年</w:t>
      </w:r>
      <w:r>
        <w:rPr>
          <w:rFonts w:hint="eastAsia"/>
        </w:rPr>
        <w:t>5</w:t>
      </w:r>
      <w:r>
        <w:rPr>
          <w:rFonts w:hint="eastAsia"/>
        </w:rPr>
        <w:t>月</w:t>
      </w:r>
      <w:r>
        <w:t>编制完成了《</w:t>
      </w:r>
      <w:r>
        <w:rPr>
          <w:rFonts w:hint="eastAsia"/>
        </w:rPr>
        <w:t>县城江东自来水厂取水口搬迁工程水土保持方案报告书</w:t>
      </w:r>
      <w:r>
        <w:t>》（送审稿）。</w:t>
      </w:r>
      <w:r w:rsidRPr="005B63BC">
        <w:rPr>
          <w:rFonts w:hint="eastAsia"/>
        </w:rPr>
        <w:t>20</w:t>
      </w:r>
      <w:r>
        <w:t>19</w:t>
      </w:r>
      <w:r w:rsidRPr="005B63BC">
        <w:rPr>
          <w:rFonts w:hint="eastAsia"/>
        </w:rPr>
        <w:t>年</w:t>
      </w:r>
      <w:r>
        <w:t>12</w:t>
      </w:r>
      <w:r w:rsidRPr="005B63BC">
        <w:rPr>
          <w:rFonts w:hint="eastAsia"/>
        </w:rPr>
        <w:t>月</w:t>
      </w:r>
      <w:r>
        <w:t>18</w:t>
      </w:r>
      <w:r w:rsidRPr="005B63BC">
        <w:rPr>
          <w:rFonts w:hint="eastAsia"/>
        </w:rPr>
        <w:t>日，仪陇县行政审批局以</w:t>
      </w:r>
      <w:r w:rsidRPr="005B63BC">
        <w:t>《</w:t>
      </w:r>
      <w:r w:rsidRPr="005B63BC">
        <w:rPr>
          <w:rFonts w:hint="eastAsia"/>
        </w:rPr>
        <w:t>关于</w:t>
      </w:r>
      <w:r>
        <w:rPr>
          <w:rFonts w:hint="eastAsia"/>
        </w:rPr>
        <w:t>县城江东自来水厂取水口搬迁工程</w:t>
      </w:r>
      <w:r w:rsidRPr="005B63BC">
        <w:rPr>
          <w:rFonts w:hint="eastAsia"/>
        </w:rPr>
        <w:t>水土保持方案报告书的批复</w:t>
      </w:r>
      <w:r w:rsidRPr="005B63BC">
        <w:t>》</w:t>
      </w:r>
      <w:r w:rsidRPr="005B63BC">
        <w:rPr>
          <w:rFonts w:hint="eastAsia"/>
        </w:rPr>
        <w:t>（仪审批〔</w:t>
      </w:r>
      <w:r w:rsidRPr="005B63BC">
        <w:rPr>
          <w:rFonts w:hint="eastAsia"/>
        </w:rPr>
        <w:t>20</w:t>
      </w:r>
      <w:r>
        <w:t>19</w:t>
      </w:r>
      <w:r w:rsidRPr="005B63BC">
        <w:rPr>
          <w:rFonts w:hint="eastAsia"/>
        </w:rPr>
        <w:t>〕</w:t>
      </w:r>
      <w:r w:rsidRPr="005B63BC">
        <w:t>3</w:t>
      </w:r>
      <w:r>
        <w:t>62</w:t>
      </w:r>
      <w:r w:rsidRPr="005B63BC">
        <w:rPr>
          <w:rFonts w:hint="eastAsia"/>
        </w:rPr>
        <w:t>号）对方案报告书予以批复</w:t>
      </w:r>
      <w:r>
        <w:rPr>
          <w:rFonts w:hint="eastAsia"/>
        </w:rPr>
        <w:t>。</w:t>
      </w:r>
      <w:r w:rsidR="00262935" w:rsidRPr="00840DDB">
        <w:rPr>
          <w:rFonts w:hint="eastAsia"/>
        </w:rPr>
        <w:t>本项目水土保持方案为</w:t>
      </w:r>
      <w:r w:rsidR="002220E1">
        <w:rPr>
          <w:rFonts w:hint="eastAsia"/>
        </w:rPr>
        <w:t>初步</w:t>
      </w:r>
      <w:r w:rsidR="00262935" w:rsidRPr="00840DDB">
        <w:rPr>
          <w:rFonts w:hint="eastAsia"/>
        </w:rPr>
        <w:t>设计深度，在项目实际建设过程中，经现场调查核实，本工程主体工程及水土保持措施与原方案设计相比较，本项目水土流失防治措施布局及大体框架不变，</w:t>
      </w:r>
      <w:r w:rsidR="00262935">
        <w:t>不存在重大变更</w:t>
      </w:r>
      <w:r w:rsidR="00262935">
        <w:rPr>
          <w:rFonts w:hint="eastAsia"/>
        </w:rPr>
        <w:t>。</w:t>
      </w:r>
    </w:p>
    <w:p w:rsidR="0004141B" w:rsidRDefault="0004141B" w:rsidP="000E0DB2">
      <w:pPr>
        <w:pStyle w:val="2"/>
      </w:pPr>
      <w:bookmarkStart w:id="34" w:name="_Toc525221670"/>
      <w:bookmarkStart w:id="35" w:name="_Toc533155497"/>
      <w:bookmarkStart w:id="36" w:name="_Toc77006343"/>
      <w:r w:rsidRPr="0004141B">
        <w:rPr>
          <w:rFonts w:hint="eastAsia"/>
        </w:rPr>
        <w:lastRenderedPageBreak/>
        <w:t>监测工作实施情况</w:t>
      </w:r>
      <w:bookmarkEnd w:id="34"/>
      <w:bookmarkEnd w:id="35"/>
      <w:bookmarkEnd w:id="36"/>
    </w:p>
    <w:p w:rsidR="0004141B" w:rsidRPr="00D3664B" w:rsidRDefault="0004141B" w:rsidP="008511DD">
      <w:pPr>
        <w:pStyle w:val="3"/>
      </w:pPr>
      <w:bookmarkStart w:id="37" w:name="_Toc525221671"/>
      <w:bookmarkStart w:id="38" w:name="_Toc533155498"/>
      <w:r w:rsidRPr="00D3664B">
        <w:rPr>
          <w:rFonts w:hint="eastAsia"/>
        </w:rPr>
        <w:t>监测实施方案执行情况</w:t>
      </w:r>
      <w:bookmarkEnd w:id="37"/>
      <w:bookmarkEnd w:id="38"/>
    </w:p>
    <w:p w:rsidR="0004141B" w:rsidRDefault="0004141B" w:rsidP="00311C83">
      <w:pPr>
        <w:ind w:firstLine="480"/>
      </w:pPr>
      <w:r>
        <w:rPr>
          <w:rFonts w:hint="eastAsia"/>
        </w:rPr>
        <w:t>监测实施方案考虑工程属</w:t>
      </w:r>
      <w:r w:rsidR="0041150F">
        <w:rPr>
          <w:rFonts w:hint="eastAsia"/>
        </w:rPr>
        <w:t>点</w:t>
      </w:r>
      <w:r>
        <w:rPr>
          <w:rFonts w:hint="eastAsia"/>
        </w:rPr>
        <w:t>型工程，水土保持监测工作本着突出重点，涵盖全面、综合运用多种监测方法、定点监测与临时观测相结合、监测内容与项目区域水土流失防治责任分区相结合的原则。</w:t>
      </w:r>
    </w:p>
    <w:p w:rsidR="00025776" w:rsidRDefault="0004141B" w:rsidP="00C13E7E">
      <w:pPr>
        <w:ind w:firstLine="480"/>
      </w:pPr>
      <w:r>
        <w:rPr>
          <w:rFonts w:hint="eastAsia"/>
        </w:rPr>
        <w:t>依据《水土保持监测技术规程》，按照批复的水土保持方案中的水土保持监测实施方案，结合生产建设项目水土流失防治责任范围的划分，分析确定本工程的监测范围和分区。将本项目划分为</w:t>
      </w:r>
      <w:r w:rsidR="00C13E7E">
        <w:rPr>
          <w:rFonts w:hint="eastAsia"/>
        </w:rPr>
        <w:t>取水工程区、输水工程区、施工场地区和临时堆土区</w:t>
      </w:r>
      <w:r w:rsidR="00C13E7E">
        <w:rPr>
          <w:rFonts w:hint="eastAsia"/>
        </w:rPr>
        <w:t>4</w:t>
      </w:r>
      <w:r>
        <w:rPr>
          <w:rFonts w:hint="eastAsia"/>
        </w:rPr>
        <w:t>个监测区，</w:t>
      </w:r>
      <w:r w:rsidR="0041150F">
        <w:rPr>
          <w:rFonts w:hint="eastAsia"/>
        </w:rPr>
        <w:t>共</w:t>
      </w:r>
      <w:r>
        <w:rPr>
          <w:rFonts w:hint="eastAsia"/>
        </w:rPr>
        <w:t>设置</w:t>
      </w:r>
      <w:r w:rsidR="00C13E7E">
        <w:rPr>
          <w:rFonts w:hint="eastAsia"/>
        </w:rPr>
        <w:t>3</w:t>
      </w:r>
      <w:r>
        <w:rPr>
          <w:rFonts w:hint="eastAsia"/>
        </w:rPr>
        <w:t>个监测点。</w:t>
      </w:r>
    </w:p>
    <w:p w:rsidR="0004141B" w:rsidRDefault="0004141B" w:rsidP="00311C83">
      <w:pPr>
        <w:ind w:firstLine="480"/>
      </w:pPr>
      <w:r>
        <w:rPr>
          <w:rFonts w:hint="eastAsia"/>
        </w:rPr>
        <w:t>监测内容包括水土流失状况、水土流失危害和水土流失防治效果三大类。</w:t>
      </w:r>
    </w:p>
    <w:p w:rsidR="0004141B" w:rsidRDefault="0004141B" w:rsidP="00311C83">
      <w:pPr>
        <w:ind w:firstLine="480"/>
      </w:pPr>
      <w:r>
        <w:rPr>
          <w:rFonts w:hint="eastAsia"/>
        </w:rPr>
        <w:t>监测方法采取定点观测法及调查法。</w:t>
      </w:r>
    </w:p>
    <w:p w:rsidR="0004141B" w:rsidRPr="00D3664B" w:rsidRDefault="0004141B" w:rsidP="008511DD">
      <w:pPr>
        <w:pStyle w:val="3"/>
      </w:pPr>
      <w:bookmarkStart w:id="39" w:name="_Toc455152090"/>
      <w:bookmarkStart w:id="40" w:name="_Toc523152402"/>
      <w:bookmarkStart w:id="41" w:name="_Toc525221672"/>
      <w:bookmarkStart w:id="42" w:name="_Toc533155499"/>
      <w:r w:rsidRPr="00D3664B">
        <w:t>监测</w:t>
      </w:r>
      <w:bookmarkEnd w:id="39"/>
      <w:r w:rsidRPr="00D3664B">
        <w:rPr>
          <w:rFonts w:hint="eastAsia"/>
        </w:rPr>
        <w:t>项目部设置</w:t>
      </w:r>
      <w:bookmarkEnd w:id="40"/>
      <w:bookmarkEnd w:id="41"/>
      <w:bookmarkEnd w:id="42"/>
    </w:p>
    <w:p w:rsidR="00BE353E" w:rsidRDefault="0004141B" w:rsidP="00311C83">
      <w:pPr>
        <w:spacing w:before="120" w:after="120"/>
        <w:ind w:firstLine="480"/>
        <w:rPr>
          <w:szCs w:val="28"/>
        </w:rPr>
      </w:pPr>
      <w:r>
        <w:t>20</w:t>
      </w:r>
      <w:r w:rsidR="00CB634D">
        <w:t>2</w:t>
      </w:r>
      <w:r w:rsidR="00C13E7E">
        <w:rPr>
          <w:rFonts w:hint="eastAsia"/>
        </w:rPr>
        <w:t>1</w:t>
      </w:r>
      <w:r w:rsidRPr="00634C39">
        <w:t>年</w:t>
      </w:r>
      <w:r w:rsidR="00C13E7E">
        <w:rPr>
          <w:rFonts w:hint="eastAsia"/>
        </w:rPr>
        <w:t>5</w:t>
      </w:r>
      <w:r w:rsidRPr="00634C39">
        <w:t>月，受</w:t>
      </w:r>
      <w:r w:rsidR="005838D9">
        <w:t>四川德运水务建设投资有限公司</w:t>
      </w:r>
      <w:r w:rsidRPr="00634C39">
        <w:t>的委托，</w:t>
      </w:r>
      <w:r w:rsidR="008441F3">
        <w:rPr>
          <w:rFonts w:hint="eastAsia"/>
        </w:rPr>
        <w:t>重庆泽润水利工程咨询有限公司</w:t>
      </w:r>
      <w:r w:rsidRPr="00634C39">
        <w:t>承担</w:t>
      </w:r>
      <w:r w:rsidR="008441F3">
        <w:rPr>
          <w:rFonts w:hint="eastAsia"/>
        </w:rPr>
        <w:t>县城江东自来水厂取水口搬迁工程</w:t>
      </w:r>
      <w:r w:rsidRPr="00634C39">
        <w:t>水土保持监测工作。</w:t>
      </w:r>
      <w:r>
        <w:t>我公司</w:t>
      </w:r>
      <w:r w:rsidRPr="00634C39">
        <w:t>成立了</w:t>
      </w:r>
      <w:r w:rsidR="008441F3">
        <w:rPr>
          <w:rFonts w:hint="eastAsia"/>
        </w:rPr>
        <w:t>县城江东自来水厂取水口搬迁工程</w:t>
      </w:r>
      <w:r w:rsidRPr="00634C39">
        <w:t>水土保持监测项目组，并组织技术人员按照《水土保持监测技术规程》（</w:t>
      </w:r>
      <w:r w:rsidRPr="00634C39">
        <w:t>SL277-2002</w:t>
      </w:r>
      <w:r w:rsidRPr="00634C39">
        <w:t>）、水利部《关于规范生产建设项目水土保持监测工作的意见》（水保〔</w:t>
      </w:r>
      <w:r w:rsidRPr="00634C39">
        <w:t>2009</w:t>
      </w:r>
      <w:r w:rsidRPr="00634C39">
        <w:t>〕</w:t>
      </w:r>
      <w:r w:rsidRPr="00634C39">
        <w:t>187</w:t>
      </w:r>
      <w:r w:rsidRPr="00634C39">
        <w:t>号）的相关规定要求，通过实地调查工程区水土流失现状及水土保持措施实施情况，并查阅工程设计、</w:t>
      </w:r>
      <w:r>
        <w:rPr>
          <w:rFonts w:hint="eastAsia"/>
        </w:rPr>
        <w:t>监理和</w:t>
      </w:r>
      <w:r w:rsidRPr="00634C39">
        <w:t>施工资料，结合《</w:t>
      </w:r>
      <w:r w:rsidR="008441F3">
        <w:rPr>
          <w:rFonts w:hint="eastAsia"/>
        </w:rPr>
        <w:t>县城江东自来水厂取水口搬迁工程</w:t>
      </w:r>
      <w:r w:rsidRPr="00634C39">
        <w:t>水土保持方案报告书（报批稿）》，编制了《</w:t>
      </w:r>
      <w:r w:rsidR="008441F3">
        <w:rPr>
          <w:rFonts w:hint="eastAsia"/>
        </w:rPr>
        <w:t>县城江东自来水厂取水口搬迁工程</w:t>
      </w:r>
      <w:r>
        <w:t>水土保持监测实施方案》</w:t>
      </w:r>
      <w:r>
        <w:rPr>
          <w:rFonts w:hint="eastAsia"/>
        </w:rPr>
        <w:t>，并</w:t>
      </w:r>
      <w:r>
        <w:rPr>
          <w:rFonts w:hint="eastAsia"/>
          <w:szCs w:val="28"/>
        </w:rPr>
        <w:t>落实监测器材和指派监测人员开展工作。</w:t>
      </w:r>
    </w:p>
    <w:p w:rsidR="00155112" w:rsidRPr="00D3664B" w:rsidRDefault="00155112" w:rsidP="008511DD">
      <w:pPr>
        <w:pStyle w:val="3"/>
      </w:pPr>
      <w:bookmarkStart w:id="43" w:name="_Toc525221673"/>
      <w:bookmarkStart w:id="44" w:name="_Toc533155500"/>
      <w:r w:rsidRPr="00D3664B">
        <w:rPr>
          <w:rFonts w:hint="eastAsia"/>
        </w:rPr>
        <w:t>监测点布设</w:t>
      </w:r>
      <w:bookmarkEnd w:id="43"/>
      <w:bookmarkEnd w:id="44"/>
    </w:p>
    <w:p w:rsidR="00961931" w:rsidRPr="00CA076D" w:rsidRDefault="00155112" w:rsidP="00311C83">
      <w:pPr>
        <w:ind w:firstLine="480"/>
      </w:pPr>
      <w:r>
        <w:rPr>
          <w:rFonts w:hint="eastAsia"/>
        </w:rPr>
        <w:t>根据《水土保持方案报告书》和《监测实施计划》，为体现水土保持监测的全面性、典型性和代表性，并结合各分区内土壤侵蚀类型和地形地貌特点的不同，以及在总结野外考察认识和分析勘测资料的基础上，考虑便于观察、不</w:t>
      </w:r>
      <w:r>
        <w:rPr>
          <w:rFonts w:hint="eastAsia"/>
        </w:rPr>
        <w:lastRenderedPageBreak/>
        <w:t>易被破坏且具有一定的代表性的地点作为监测点，气象资料直接引用当地气象站资料，监测点布设详见表</w:t>
      </w:r>
      <w:r>
        <w:t>1-</w:t>
      </w:r>
      <w:r w:rsidR="00B27869">
        <w:rPr>
          <w:rFonts w:hint="eastAsia"/>
        </w:rPr>
        <w:t>1</w:t>
      </w:r>
      <w:r w:rsidRPr="00634C39">
        <w:t>。</w:t>
      </w:r>
    </w:p>
    <w:p w:rsidR="00155112" w:rsidRPr="00C561F5" w:rsidRDefault="00155112" w:rsidP="00CA076D">
      <w:pPr>
        <w:pStyle w:val="aa"/>
      </w:pPr>
      <w:r w:rsidRPr="00C561F5">
        <w:t>监测点布局情况表</w:t>
      </w:r>
    </w:p>
    <w:p w:rsidR="00CC362A" w:rsidRDefault="00155112" w:rsidP="00CA076D">
      <w:pPr>
        <w:pStyle w:val="a8"/>
      </w:pPr>
      <w:r w:rsidRPr="00F26A74">
        <w:rPr>
          <w:rFonts w:ascii="宋体" w:eastAsia="宋体" w:hAnsi="宋体"/>
        </w:rPr>
        <w:t>表</w:t>
      </w:r>
      <w:r w:rsidRPr="00F26A74">
        <w:t>1-</w:t>
      </w:r>
      <w:r w:rsidR="00B27869">
        <w:rPr>
          <w:rFonts w:hint="eastAsia"/>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6"/>
        <w:gridCol w:w="1701"/>
        <w:gridCol w:w="1560"/>
        <w:gridCol w:w="2551"/>
        <w:gridCol w:w="1894"/>
      </w:tblGrid>
      <w:tr w:rsidR="00CD5D97" w:rsidRPr="00CD5D97" w:rsidTr="00B217BB">
        <w:trPr>
          <w:trHeight w:val="454"/>
        </w:trPr>
        <w:tc>
          <w:tcPr>
            <w:tcW w:w="479" w:type="pct"/>
            <w:tcBorders>
              <w:tl2br w:val="nil"/>
              <w:tr2bl w:val="nil"/>
            </w:tcBorders>
            <w:vAlign w:val="center"/>
          </w:tcPr>
          <w:p w:rsidR="00CD5D97" w:rsidRPr="00CD5D97" w:rsidRDefault="00CD5D97" w:rsidP="00CD5D97">
            <w:pPr>
              <w:pStyle w:val="a7"/>
            </w:pPr>
            <w:r w:rsidRPr="00CD5D97">
              <w:t>序号</w:t>
            </w:r>
          </w:p>
        </w:tc>
        <w:tc>
          <w:tcPr>
            <w:tcW w:w="998" w:type="pct"/>
            <w:tcBorders>
              <w:tl2br w:val="nil"/>
              <w:tr2bl w:val="nil"/>
            </w:tcBorders>
            <w:vAlign w:val="center"/>
          </w:tcPr>
          <w:p w:rsidR="00CD5D97" w:rsidRPr="00CD5D97" w:rsidRDefault="00CD5D97" w:rsidP="00CD5D97">
            <w:pPr>
              <w:pStyle w:val="a7"/>
            </w:pPr>
            <w:r w:rsidRPr="00CD5D97">
              <w:t>监测工程项目区</w:t>
            </w:r>
          </w:p>
        </w:tc>
        <w:tc>
          <w:tcPr>
            <w:tcW w:w="915" w:type="pct"/>
            <w:tcBorders>
              <w:tl2br w:val="nil"/>
              <w:tr2bl w:val="nil"/>
            </w:tcBorders>
            <w:vAlign w:val="center"/>
          </w:tcPr>
          <w:p w:rsidR="00CD5D97" w:rsidRPr="00CD5D97" w:rsidRDefault="00CD5D97" w:rsidP="00CD5D97">
            <w:pPr>
              <w:pStyle w:val="a7"/>
            </w:pPr>
            <w:r w:rsidRPr="00CD5D97">
              <w:rPr>
                <w:rFonts w:hint="eastAsia"/>
              </w:rPr>
              <w:t>分项工程</w:t>
            </w:r>
          </w:p>
        </w:tc>
        <w:tc>
          <w:tcPr>
            <w:tcW w:w="1497" w:type="pct"/>
            <w:tcBorders>
              <w:tl2br w:val="nil"/>
              <w:tr2bl w:val="nil"/>
            </w:tcBorders>
            <w:vAlign w:val="center"/>
          </w:tcPr>
          <w:p w:rsidR="00CD5D97" w:rsidRPr="00CD5D97" w:rsidRDefault="00CD5D97" w:rsidP="00CD5D97">
            <w:pPr>
              <w:pStyle w:val="a7"/>
            </w:pPr>
            <w:r w:rsidRPr="00CD5D97">
              <w:t>监测点位</w:t>
            </w:r>
          </w:p>
        </w:tc>
        <w:tc>
          <w:tcPr>
            <w:tcW w:w="1111" w:type="pct"/>
            <w:tcBorders>
              <w:tl2br w:val="nil"/>
              <w:tr2bl w:val="nil"/>
            </w:tcBorders>
            <w:vAlign w:val="center"/>
          </w:tcPr>
          <w:p w:rsidR="00CD5D97" w:rsidRPr="00CD5D97" w:rsidRDefault="00CD5D97" w:rsidP="00CD5D97">
            <w:pPr>
              <w:pStyle w:val="a7"/>
            </w:pPr>
            <w:r w:rsidRPr="00CD5D97">
              <w:t>备注</w:t>
            </w:r>
          </w:p>
        </w:tc>
      </w:tr>
      <w:tr w:rsidR="00CD5D97" w:rsidRPr="00CD5D97" w:rsidTr="00B217BB">
        <w:trPr>
          <w:trHeight w:val="454"/>
        </w:trPr>
        <w:tc>
          <w:tcPr>
            <w:tcW w:w="479" w:type="pct"/>
            <w:tcBorders>
              <w:tl2br w:val="nil"/>
              <w:tr2bl w:val="nil"/>
            </w:tcBorders>
            <w:vAlign w:val="center"/>
          </w:tcPr>
          <w:p w:rsidR="00CD5D97" w:rsidRPr="00CD5D97" w:rsidRDefault="00CD5D97" w:rsidP="00CD5D97">
            <w:pPr>
              <w:pStyle w:val="a7"/>
            </w:pPr>
            <w:r w:rsidRPr="00CD5D97">
              <w:rPr>
                <w:rFonts w:hint="eastAsia"/>
              </w:rPr>
              <w:t>1</w:t>
            </w:r>
          </w:p>
        </w:tc>
        <w:tc>
          <w:tcPr>
            <w:tcW w:w="998" w:type="pct"/>
            <w:tcBorders>
              <w:tl2br w:val="nil"/>
              <w:tr2bl w:val="nil"/>
            </w:tcBorders>
            <w:vAlign w:val="center"/>
          </w:tcPr>
          <w:p w:rsidR="00CD5D97" w:rsidRPr="00CD5D97" w:rsidRDefault="00CD5D97" w:rsidP="00CD5D97">
            <w:pPr>
              <w:pStyle w:val="a7"/>
            </w:pPr>
            <w:r w:rsidRPr="00CD5D97">
              <w:rPr>
                <w:rFonts w:hint="eastAsia"/>
              </w:rPr>
              <w:t>取水工程区</w:t>
            </w:r>
          </w:p>
        </w:tc>
        <w:tc>
          <w:tcPr>
            <w:tcW w:w="915" w:type="pct"/>
            <w:tcBorders>
              <w:tl2br w:val="nil"/>
              <w:tr2bl w:val="nil"/>
            </w:tcBorders>
            <w:vAlign w:val="center"/>
          </w:tcPr>
          <w:p w:rsidR="00CD5D97" w:rsidRPr="00CD5D97" w:rsidRDefault="00CD5D97" w:rsidP="00CD5D97">
            <w:pPr>
              <w:pStyle w:val="a7"/>
            </w:pPr>
            <w:r w:rsidRPr="00CD5D97">
              <w:t>排洪导流工程</w:t>
            </w:r>
          </w:p>
        </w:tc>
        <w:tc>
          <w:tcPr>
            <w:tcW w:w="1497" w:type="pct"/>
            <w:tcBorders>
              <w:tl2br w:val="nil"/>
              <w:tr2bl w:val="nil"/>
            </w:tcBorders>
            <w:vAlign w:val="center"/>
          </w:tcPr>
          <w:p w:rsidR="00CD5D97" w:rsidRPr="00CD5D97" w:rsidRDefault="00CD5D97" w:rsidP="00CD5D97">
            <w:pPr>
              <w:pStyle w:val="a7"/>
            </w:pPr>
            <w:r w:rsidRPr="00CD5D97">
              <w:rPr>
                <w:rFonts w:hint="eastAsia"/>
              </w:rPr>
              <w:t>取水泵房周边排水设施</w:t>
            </w:r>
          </w:p>
        </w:tc>
        <w:tc>
          <w:tcPr>
            <w:tcW w:w="1111" w:type="pct"/>
            <w:tcBorders>
              <w:tl2br w:val="nil"/>
              <w:tr2bl w:val="nil"/>
            </w:tcBorders>
            <w:vAlign w:val="center"/>
          </w:tcPr>
          <w:p w:rsidR="00CD5D97" w:rsidRPr="00CD5D97" w:rsidRDefault="00CD5D97" w:rsidP="00CD5D97">
            <w:pPr>
              <w:pStyle w:val="a7"/>
            </w:pPr>
            <w:r w:rsidRPr="00CD5D97">
              <w:rPr>
                <w:rFonts w:hint="eastAsia"/>
              </w:rPr>
              <w:t>排水管排水功能</w:t>
            </w:r>
          </w:p>
        </w:tc>
      </w:tr>
      <w:tr w:rsidR="00CD5D97" w:rsidRPr="00CD5D97" w:rsidTr="00B217BB">
        <w:trPr>
          <w:trHeight w:val="454"/>
        </w:trPr>
        <w:tc>
          <w:tcPr>
            <w:tcW w:w="479" w:type="pct"/>
            <w:tcBorders>
              <w:tl2br w:val="nil"/>
              <w:tr2bl w:val="nil"/>
            </w:tcBorders>
            <w:vAlign w:val="center"/>
          </w:tcPr>
          <w:p w:rsidR="00CD5D97" w:rsidRPr="00CD5D97" w:rsidRDefault="00CD5D97" w:rsidP="00CD5D97">
            <w:pPr>
              <w:pStyle w:val="a7"/>
            </w:pPr>
            <w:r w:rsidRPr="00CD5D97">
              <w:rPr>
                <w:rFonts w:hint="eastAsia"/>
              </w:rPr>
              <w:t>2</w:t>
            </w:r>
          </w:p>
        </w:tc>
        <w:tc>
          <w:tcPr>
            <w:tcW w:w="998" w:type="pct"/>
            <w:tcBorders>
              <w:tl2br w:val="nil"/>
              <w:tr2bl w:val="nil"/>
            </w:tcBorders>
            <w:vAlign w:val="center"/>
          </w:tcPr>
          <w:p w:rsidR="00CD5D97" w:rsidRPr="00CD5D97" w:rsidRDefault="00CD5D97" w:rsidP="00CD5D97">
            <w:pPr>
              <w:pStyle w:val="a7"/>
            </w:pPr>
            <w:r w:rsidRPr="00CD5D97">
              <w:rPr>
                <w:rFonts w:hint="eastAsia"/>
              </w:rPr>
              <w:t>输水工程区</w:t>
            </w:r>
          </w:p>
        </w:tc>
        <w:tc>
          <w:tcPr>
            <w:tcW w:w="915" w:type="pct"/>
            <w:tcBorders>
              <w:tl2br w:val="nil"/>
              <w:tr2bl w:val="nil"/>
            </w:tcBorders>
            <w:vAlign w:val="center"/>
          </w:tcPr>
          <w:p w:rsidR="00CD5D97" w:rsidRPr="00CD5D97" w:rsidRDefault="00CD5D97" w:rsidP="00CD5D97">
            <w:pPr>
              <w:pStyle w:val="a7"/>
            </w:pPr>
            <w:r w:rsidRPr="00CD5D97">
              <w:rPr>
                <w:rFonts w:hint="eastAsia"/>
              </w:rPr>
              <w:t>植被建设工程</w:t>
            </w:r>
          </w:p>
        </w:tc>
        <w:tc>
          <w:tcPr>
            <w:tcW w:w="1497" w:type="pct"/>
            <w:tcBorders>
              <w:tl2br w:val="nil"/>
              <w:tr2bl w:val="nil"/>
            </w:tcBorders>
            <w:vAlign w:val="center"/>
          </w:tcPr>
          <w:p w:rsidR="00CD5D97" w:rsidRPr="00CD5D97" w:rsidRDefault="00CD5D97" w:rsidP="00CD5D97">
            <w:pPr>
              <w:pStyle w:val="a7"/>
            </w:pPr>
            <w:r w:rsidRPr="00CD5D97">
              <w:rPr>
                <w:rFonts w:hint="eastAsia"/>
              </w:rPr>
              <w:t>场内绿化区域</w:t>
            </w:r>
          </w:p>
        </w:tc>
        <w:tc>
          <w:tcPr>
            <w:tcW w:w="1111" w:type="pct"/>
            <w:tcBorders>
              <w:tl2br w:val="nil"/>
              <w:tr2bl w:val="nil"/>
            </w:tcBorders>
            <w:vAlign w:val="center"/>
          </w:tcPr>
          <w:p w:rsidR="00CD5D97" w:rsidRPr="00CD5D97" w:rsidRDefault="00CD5D97" w:rsidP="00CD5D97">
            <w:pPr>
              <w:pStyle w:val="a7"/>
            </w:pPr>
            <w:r w:rsidRPr="00CD5D97">
              <w:t>植物措施生长存活情况</w:t>
            </w:r>
          </w:p>
        </w:tc>
      </w:tr>
      <w:tr w:rsidR="00CD5D97" w:rsidRPr="00CD5D97" w:rsidTr="00B217BB">
        <w:trPr>
          <w:trHeight w:val="454"/>
        </w:trPr>
        <w:tc>
          <w:tcPr>
            <w:tcW w:w="479" w:type="pct"/>
            <w:tcBorders>
              <w:tl2br w:val="nil"/>
              <w:tr2bl w:val="nil"/>
            </w:tcBorders>
            <w:vAlign w:val="center"/>
          </w:tcPr>
          <w:p w:rsidR="00CD5D97" w:rsidRPr="00CD5D97" w:rsidRDefault="00CD5D97" w:rsidP="00CD5D97">
            <w:pPr>
              <w:pStyle w:val="a7"/>
            </w:pPr>
            <w:r w:rsidRPr="00CD5D97">
              <w:t>3</w:t>
            </w:r>
          </w:p>
        </w:tc>
        <w:tc>
          <w:tcPr>
            <w:tcW w:w="998" w:type="pct"/>
            <w:tcBorders>
              <w:tl2br w:val="nil"/>
              <w:tr2bl w:val="nil"/>
            </w:tcBorders>
            <w:vAlign w:val="center"/>
          </w:tcPr>
          <w:p w:rsidR="00CD5D97" w:rsidRPr="00CD5D97" w:rsidRDefault="00CD5D97" w:rsidP="00CD5D97">
            <w:pPr>
              <w:pStyle w:val="a7"/>
            </w:pPr>
            <w:r w:rsidRPr="00CD5D97">
              <w:rPr>
                <w:rFonts w:hint="eastAsia"/>
              </w:rPr>
              <w:t>临时堆土区</w:t>
            </w:r>
          </w:p>
        </w:tc>
        <w:tc>
          <w:tcPr>
            <w:tcW w:w="915" w:type="pct"/>
            <w:tcBorders>
              <w:tl2br w:val="nil"/>
              <w:tr2bl w:val="nil"/>
            </w:tcBorders>
            <w:vAlign w:val="center"/>
          </w:tcPr>
          <w:p w:rsidR="00CD5D97" w:rsidRPr="00CD5D97" w:rsidRDefault="00CD5D97" w:rsidP="00CD5D97">
            <w:pPr>
              <w:pStyle w:val="a7"/>
            </w:pPr>
            <w:r w:rsidRPr="00CD5D97">
              <w:rPr>
                <w:rFonts w:hint="eastAsia"/>
              </w:rPr>
              <w:t>植被建设工程</w:t>
            </w:r>
          </w:p>
        </w:tc>
        <w:tc>
          <w:tcPr>
            <w:tcW w:w="1497" w:type="pct"/>
            <w:tcBorders>
              <w:tl2br w:val="nil"/>
              <w:tr2bl w:val="nil"/>
            </w:tcBorders>
            <w:vAlign w:val="center"/>
          </w:tcPr>
          <w:p w:rsidR="00CD5D97" w:rsidRPr="00CD5D97" w:rsidRDefault="00CD5D97" w:rsidP="00CD5D97">
            <w:pPr>
              <w:pStyle w:val="a7"/>
            </w:pPr>
            <w:r w:rsidRPr="00CD5D97">
              <w:rPr>
                <w:rFonts w:hint="eastAsia"/>
              </w:rPr>
              <w:t>堆土区内的绿化恢复区域</w:t>
            </w:r>
          </w:p>
        </w:tc>
        <w:tc>
          <w:tcPr>
            <w:tcW w:w="1111" w:type="pct"/>
            <w:tcBorders>
              <w:tl2br w:val="nil"/>
              <w:tr2bl w:val="nil"/>
            </w:tcBorders>
            <w:vAlign w:val="center"/>
          </w:tcPr>
          <w:p w:rsidR="00CD5D97" w:rsidRPr="00CD5D97" w:rsidRDefault="00CD5D97" w:rsidP="00CD5D97">
            <w:pPr>
              <w:pStyle w:val="a7"/>
            </w:pPr>
            <w:r w:rsidRPr="00CD5D97">
              <w:t>植物措施生长存活情况</w:t>
            </w:r>
          </w:p>
        </w:tc>
      </w:tr>
    </w:tbl>
    <w:p w:rsidR="008752DD" w:rsidRPr="008752DD" w:rsidRDefault="008752DD" w:rsidP="008511DD">
      <w:pPr>
        <w:pStyle w:val="3"/>
      </w:pPr>
      <w:bookmarkStart w:id="45" w:name="_Toc525221674"/>
      <w:bookmarkStart w:id="46" w:name="_Toc533155501"/>
      <w:r w:rsidRPr="008752DD">
        <w:rPr>
          <w:rFonts w:hint="eastAsia"/>
        </w:rPr>
        <w:t>监测设施设备</w:t>
      </w:r>
      <w:bookmarkEnd w:id="45"/>
      <w:bookmarkEnd w:id="46"/>
    </w:p>
    <w:p w:rsidR="008752DD" w:rsidRDefault="008752DD" w:rsidP="00311C83">
      <w:pPr>
        <w:ind w:firstLine="480"/>
      </w:pPr>
      <w:r>
        <w:rPr>
          <w:rFonts w:hint="eastAsia"/>
        </w:rPr>
        <w:t>本工程水土保持监测不布设固定监测设施，监测设备主要为：手持式</w:t>
      </w:r>
      <w:r>
        <w:rPr>
          <w:rFonts w:hint="eastAsia"/>
        </w:rPr>
        <w:t>GPS</w:t>
      </w:r>
      <w:r>
        <w:rPr>
          <w:rFonts w:hint="eastAsia"/>
        </w:rPr>
        <w:t>、</w:t>
      </w:r>
      <w:r w:rsidRPr="000D6672">
        <w:rPr>
          <w:rFonts w:hint="eastAsia"/>
        </w:rPr>
        <w:t>数码相机</w:t>
      </w:r>
      <w:r>
        <w:rPr>
          <w:rFonts w:hint="eastAsia"/>
        </w:rPr>
        <w:t>、手提电脑、电子天平、烘箱、皮尺、钢卷尺等，工程水土保持主要检测设备见表</w:t>
      </w:r>
      <w:r w:rsidR="001F1795">
        <w:rPr>
          <w:rFonts w:hint="eastAsia"/>
        </w:rPr>
        <w:t>1-</w:t>
      </w:r>
      <w:r w:rsidR="00B27869">
        <w:rPr>
          <w:rFonts w:hint="eastAsia"/>
        </w:rPr>
        <w:t>2</w:t>
      </w:r>
      <w:r>
        <w:rPr>
          <w:rFonts w:hint="eastAsia"/>
        </w:rPr>
        <w:t>。</w:t>
      </w:r>
    </w:p>
    <w:p w:rsidR="008752DD" w:rsidRDefault="008752DD" w:rsidP="00E726C7">
      <w:pPr>
        <w:ind w:firstLineChars="0" w:firstLine="0"/>
        <w:jc w:val="center"/>
        <w:rPr>
          <w:b/>
          <w:szCs w:val="24"/>
        </w:rPr>
      </w:pPr>
      <w:r>
        <w:rPr>
          <w:rFonts w:hint="eastAsia"/>
          <w:b/>
          <w:szCs w:val="24"/>
        </w:rPr>
        <w:t>主要监测设备统计表</w:t>
      </w:r>
    </w:p>
    <w:p w:rsidR="00E726C7" w:rsidRPr="00F26A74" w:rsidRDefault="00E726C7" w:rsidP="00E726C7">
      <w:pPr>
        <w:ind w:firstLineChars="0" w:firstLine="0"/>
        <w:jc w:val="left"/>
        <w:rPr>
          <w:szCs w:val="24"/>
        </w:rPr>
      </w:pPr>
      <w:r w:rsidRPr="00F26A74">
        <w:rPr>
          <w:rFonts w:hint="eastAsia"/>
          <w:szCs w:val="24"/>
        </w:rPr>
        <w:t>表</w:t>
      </w:r>
      <w:r w:rsidR="00D8285D">
        <w:rPr>
          <w:rFonts w:hint="eastAsia"/>
          <w:szCs w:val="24"/>
        </w:rPr>
        <w:t>1-</w:t>
      </w:r>
      <w:r w:rsidR="00B27869">
        <w:rPr>
          <w:rFonts w:hint="eastAsia"/>
          <w:szCs w:val="24"/>
        </w:rPr>
        <w:t>2</w:t>
      </w:r>
      <w:r w:rsidR="00CA076D">
        <w:rPr>
          <w:rFonts w:hint="eastAsia"/>
          <w:szCs w:val="24"/>
        </w:rPr>
        <w:t xml:space="preserve"> </w:t>
      </w:r>
    </w:p>
    <w:tbl>
      <w:tblPr>
        <w:tblStyle w:val="af1"/>
        <w:tblW w:w="0" w:type="auto"/>
        <w:tblLook w:val="04A0"/>
      </w:tblPr>
      <w:tblGrid>
        <w:gridCol w:w="1704"/>
        <w:gridCol w:w="1704"/>
        <w:gridCol w:w="1704"/>
        <w:gridCol w:w="1705"/>
        <w:gridCol w:w="1705"/>
      </w:tblGrid>
      <w:tr w:rsidR="008752DD" w:rsidTr="00764CBA">
        <w:tc>
          <w:tcPr>
            <w:tcW w:w="1704" w:type="dxa"/>
            <w:vAlign w:val="center"/>
          </w:tcPr>
          <w:p w:rsidR="008752DD" w:rsidRPr="000D6672" w:rsidRDefault="008752DD" w:rsidP="002960F3">
            <w:pPr>
              <w:pStyle w:val="a7"/>
              <w:spacing w:after="120"/>
            </w:pPr>
            <w:r w:rsidRPr="000D6672">
              <w:rPr>
                <w:rFonts w:hint="eastAsia"/>
              </w:rPr>
              <w:t>序号</w:t>
            </w:r>
          </w:p>
        </w:tc>
        <w:tc>
          <w:tcPr>
            <w:tcW w:w="1704" w:type="dxa"/>
            <w:vAlign w:val="center"/>
          </w:tcPr>
          <w:p w:rsidR="008752DD" w:rsidRPr="000D6672" w:rsidRDefault="008752DD" w:rsidP="002960F3">
            <w:pPr>
              <w:pStyle w:val="a7"/>
              <w:spacing w:after="120"/>
            </w:pPr>
            <w:r w:rsidRPr="000D6672">
              <w:rPr>
                <w:rFonts w:hint="eastAsia"/>
              </w:rPr>
              <w:t>设备名称</w:t>
            </w:r>
          </w:p>
        </w:tc>
        <w:tc>
          <w:tcPr>
            <w:tcW w:w="1704" w:type="dxa"/>
            <w:vAlign w:val="center"/>
          </w:tcPr>
          <w:p w:rsidR="008752DD" w:rsidRPr="000D6672" w:rsidRDefault="008752DD" w:rsidP="002960F3">
            <w:pPr>
              <w:pStyle w:val="a7"/>
              <w:spacing w:after="120"/>
            </w:pPr>
            <w:r w:rsidRPr="000D6672">
              <w:rPr>
                <w:rFonts w:hint="eastAsia"/>
              </w:rPr>
              <w:t>单位</w:t>
            </w:r>
          </w:p>
        </w:tc>
        <w:tc>
          <w:tcPr>
            <w:tcW w:w="1705" w:type="dxa"/>
            <w:vAlign w:val="center"/>
          </w:tcPr>
          <w:p w:rsidR="008752DD" w:rsidRPr="000D6672" w:rsidRDefault="008752DD" w:rsidP="002960F3">
            <w:pPr>
              <w:pStyle w:val="a7"/>
              <w:spacing w:after="120"/>
            </w:pPr>
            <w:r w:rsidRPr="000D6672">
              <w:rPr>
                <w:rFonts w:hint="eastAsia"/>
              </w:rPr>
              <w:t>数量</w:t>
            </w:r>
          </w:p>
        </w:tc>
        <w:tc>
          <w:tcPr>
            <w:tcW w:w="1705" w:type="dxa"/>
            <w:vAlign w:val="center"/>
          </w:tcPr>
          <w:p w:rsidR="008752DD" w:rsidRPr="000D6672" w:rsidRDefault="008752DD" w:rsidP="002960F3">
            <w:pPr>
              <w:pStyle w:val="a7"/>
              <w:spacing w:after="120"/>
            </w:pPr>
            <w:r w:rsidRPr="000D6672">
              <w:rPr>
                <w:rFonts w:hint="eastAsia"/>
              </w:rPr>
              <w:t>备注</w:t>
            </w:r>
          </w:p>
        </w:tc>
      </w:tr>
      <w:tr w:rsidR="008752DD" w:rsidTr="00764CBA">
        <w:tc>
          <w:tcPr>
            <w:tcW w:w="1704" w:type="dxa"/>
            <w:vAlign w:val="center"/>
          </w:tcPr>
          <w:p w:rsidR="008752DD" w:rsidRPr="000D6672" w:rsidRDefault="008752DD" w:rsidP="002960F3">
            <w:pPr>
              <w:pStyle w:val="a7"/>
              <w:spacing w:after="120"/>
            </w:pPr>
            <w:r w:rsidRPr="000D6672">
              <w:rPr>
                <w:rFonts w:hint="eastAsia"/>
              </w:rPr>
              <w:t>1</w:t>
            </w:r>
          </w:p>
        </w:tc>
        <w:tc>
          <w:tcPr>
            <w:tcW w:w="1704" w:type="dxa"/>
            <w:vAlign w:val="center"/>
          </w:tcPr>
          <w:p w:rsidR="008752DD" w:rsidRPr="000D6672" w:rsidRDefault="008752DD" w:rsidP="002960F3">
            <w:pPr>
              <w:pStyle w:val="a7"/>
              <w:spacing w:after="120"/>
            </w:pPr>
            <w:r w:rsidRPr="000D6672">
              <w:rPr>
                <w:rFonts w:hint="eastAsia"/>
              </w:rPr>
              <w:t>手持式</w:t>
            </w:r>
            <w:r w:rsidRPr="000D6672">
              <w:rPr>
                <w:rFonts w:hint="eastAsia"/>
              </w:rPr>
              <w:t>GPS</w:t>
            </w:r>
          </w:p>
        </w:tc>
        <w:tc>
          <w:tcPr>
            <w:tcW w:w="1704" w:type="dxa"/>
            <w:vAlign w:val="center"/>
          </w:tcPr>
          <w:p w:rsidR="008752DD" w:rsidRPr="000D6672" w:rsidRDefault="008752DD" w:rsidP="002960F3">
            <w:pPr>
              <w:pStyle w:val="a7"/>
              <w:spacing w:after="120"/>
            </w:pPr>
            <w:r w:rsidRPr="000D6672">
              <w:rPr>
                <w:rFonts w:hint="eastAsia"/>
              </w:rPr>
              <w:t>台</w:t>
            </w:r>
          </w:p>
        </w:tc>
        <w:tc>
          <w:tcPr>
            <w:tcW w:w="1705" w:type="dxa"/>
            <w:vAlign w:val="center"/>
          </w:tcPr>
          <w:p w:rsidR="008752DD" w:rsidRPr="000D6672" w:rsidRDefault="008752DD" w:rsidP="002960F3">
            <w:pPr>
              <w:pStyle w:val="a7"/>
              <w:spacing w:after="120"/>
            </w:pPr>
            <w:r w:rsidRPr="000D6672">
              <w:rPr>
                <w:rFonts w:hint="eastAsia"/>
              </w:rPr>
              <w:t>1</w:t>
            </w:r>
          </w:p>
        </w:tc>
        <w:tc>
          <w:tcPr>
            <w:tcW w:w="1705" w:type="dxa"/>
            <w:vAlign w:val="center"/>
          </w:tcPr>
          <w:p w:rsidR="008752DD" w:rsidRPr="000D6672" w:rsidRDefault="008752DD" w:rsidP="002960F3">
            <w:pPr>
              <w:pStyle w:val="a7"/>
              <w:spacing w:after="120"/>
            </w:pPr>
            <w:r w:rsidRPr="000D6672">
              <w:rPr>
                <w:rFonts w:hint="eastAsia"/>
              </w:rPr>
              <w:t>彩途</w:t>
            </w:r>
            <w:r w:rsidRPr="000D6672">
              <w:rPr>
                <w:rFonts w:hint="eastAsia"/>
              </w:rPr>
              <w:t>N130</w:t>
            </w:r>
          </w:p>
        </w:tc>
      </w:tr>
      <w:tr w:rsidR="008752DD" w:rsidTr="00764CBA">
        <w:tc>
          <w:tcPr>
            <w:tcW w:w="1704" w:type="dxa"/>
            <w:vAlign w:val="center"/>
          </w:tcPr>
          <w:p w:rsidR="008752DD" w:rsidRPr="000D6672" w:rsidRDefault="008752DD" w:rsidP="002960F3">
            <w:pPr>
              <w:pStyle w:val="a7"/>
              <w:spacing w:after="120"/>
            </w:pPr>
            <w:r w:rsidRPr="000D6672">
              <w:rPr>
                <w:rFonts w:hint="eastAsia"/>
              </w:rPr>
              <w:t>2</w:t>
            </w:r>
          </w:p>
        </w:tc>
        <w:tc>
          <w:tcPr>
            <w:tcW w:w="1704" w:type="dxa"/>
            <w:vAlign w:val="center"/>
          </w:tcPr>
          <w:p w:rsidR="008752DD" w:rsidRPr="000D6672" w:rsidRDefault="008752DD" w:rsidP="002960F3">
            <w:pPr>
              <w:pStyle w:val="a7"/>
              <w:spacing w:after="120"/>
            </w:pPr>
            <w:r w:rsidRPr="000D6672">
              <w:rPr>
                <w:rFonts w:hint="eastAsia"/>
              </w:rPr>
              <w:t>数码相机</w:t>
            </w:r>
          </w:p>
        </w:tc>
        <w:tc>
          <w:tcPr>
            <w:tcW w:w="1704" w:type="dxa"/>
            <w:vAlign w:val="center"/>
          </w:tcPr>
          <w:p w:rsidR="008752DD" w:rsidRPr="000D6672" w:rsidRDefault="008752DD" w:rsidP="002960F3">
            <w:pPr>
              <w:pStyle w:val="a7"/>
              <w:spacing w:after="120"/>
            </w:pPr>
            <w:r w:rsidRPr="000D6672">
              <w:rPr>
                <w:rFonts w:hint="eastAsia"/>
              </w:rPr>
              <w:t>台</w:t>
            </w:r>
          </w:p>
        </w:tc>
        <w:tc>
          <w:tcPr>
            <w:tcW w:w="1705" w:type="dxa"/>
            <w:vAlign w:val="center"/>
          </w:tcPr>
          <w:p w:rsidR="008752DD" w:rsidRPr="000D6672" w:rsidRDefault="008752DD" w:rsidP="002960F3">
            <w:pPr>
              <w:pStyle w:val="a7"/>
              <w:spacing w:after="120"/>
            </w:pPr>
            <w:r w:rsidRPr="000D6672">
              <w:rPr>
                <w:rFonts w:hint="eastAsia"/>
              </w:rPr>
              <w:t>1</w:t>
            </w:r>
          </w:p>
        </w:tc>
        <w:tc>
          <w:tcPr>
            <w:tcW w:w="1705" w:type="dxa"/>
            <w:vAlign w:val="center"/>
          </w:tcPr>
          <w:p w:rsidR="008752DD" w:rsidRPr="000D6672" w:rsidRDefault="008752DD" w:rsidP="002960F3">
            <w:pPr>
              <w:pStyle w:val="a7"/>
              <w:spacing w:after="120"/>
            </w:pPr>
            <w:r w:rsidRPr="000D6672">
              <w:t>Cannon</w:t>
            </w:r>
          </w:p>
        </w:tc>
      </w:tr>
      <w:tr w:rsidR="008752DD" w:rsidTr="00764CBA">
        <w:tc>
          <w:tcPr>
            <w:tcW w:w="1704" w:type="dxa"/>
            <w:vAlign w:val="center"/>
          </w:tcPr>
          <w:p w:rsidR="008752DD" w:rsidRPr="000D6672" w:rsidRDefault="008752DD" w:rsidP="002960F3">
            <w:pPr>
              <w:pStyle w:val="a7"/>
              <w:spacing w:after="120"/>
            </w:pPr>
            <w:r w:rsidRPr="000D6672">
              <w:rPr>
                <w:rFonts w:hint="eastAsia"/>
              </w:rPr>
              <w:t>3</w:t>
            </w:r>
          </w:p>
        </w:tc>
        <w:tc>
          <w:tcPr>
            <w:tcW w:w="1704" w:type="dxa"/>
            <w:vAlign w:val="center"/>
          </w:tcPr>
          <w:p w:rsidR="008752DD" w:rsidRPr="000D6672" w:rsidRDefault="008752DD" w:rsidP="002960F3">
            <w:pPr>
              <w:pStyle w:val="a7"/>
              <w:spacing w:after="120"/>
            </w:pPr>
            <w:r w:rsidRPr="000D6672">
              <w:rPr>
                <w:rFonts w:hint="eastAsia"/>
              </w:rPr>
              <w:t>手提电脑</w:t>
            </w:r>
          </w:p>
        </w:tc>
        <w:tc>
          <w:tcPr>
            <w:tcW w:w="1704" w:type="dxa"/>
            <w:vAlign w:val="center"/>
          </w:tcPr>
          <w:p w:rsidR="008752DD" w:rsidRPr="000D6672" w:rsidRDefault="008752DD" w:rsidP="002960F3">
            <w:pPr>
              <w:pStyle w:val="a7"/>
              <w:spacing w:after="120"/>
            </w:pPr>
            <w:r w:rsidRPr="000D6672">
              <w:rPr>
                <w:rFonts w:hint="eastAsia"/>
              </w:rPr>
              <w:t>台</w:t>
            </w:r>
          </w:p>
        </w:tc>
        <w:tc>
          <w:tcPr>
            <w:tcW w:w="1705" w:type="dxa"/>
            <w:vAlign w:val="center"/>
          </w:tcPr>
          <w:p w:rsidR="008752DD" w:rsidRPr="000D6672" w:rsidRDefault="008752DD" w:rsidP="002960F3">
            <w:pPr>
              <w:pStyle w:val="a7"/>
              <w:spacing w:after="120"/>
            </w:pPr>
            <w:r w:rsidRPr="000D6672">
              <w:rPr>
                <w:rFonts w:hint="eastAsia"/>
              </w:rPr>
              <w:t>1</w:t>
            </w:r>
          </w:p>
        </w:tc>
        <w:tc>
          <w:tcPr>
            <w:tcW w:w="1705" w:type="dxa"/>
            <w:vAlign w:val="center"/>
          </w:tcPr>
          <w:p w:rsidR="008752DD" w:rsidRPr="000D6672" w:rsidRDefault="008752DD" w:rsidP="002960F3">
            <w:pPr>
              <w:pStyle w:val="a7"/>
              <w:spacing w:after="120"/>
            </w:pPr>
            <w:r w:rsidRPr="000D6672">
              <w:t>Lenovo</w:t>
            </w:r>
          </w:p>
        </w:tc>
      </w:tr>
      <w:tr w:rsidR="008752DD" w:rsidTr="00764CBA">
        <w:tc>
          <w:tcPr>
            <w:tcW w:w="1704" w:type="dxa"/>
            <w:vAlign w:val="center"/>
          </w:tcPr>
          <w:p w:rsidR="008752DD" w:rsidRPr="000D6672" w:rsidRDefault="008752DD" w:rsidP="002960F3">
            <w:pPr>
              <w:pStyle w:val="a7"/>
              <w:spacing w:after="120"/>
            </w:pPr>
            <w:r w:rsidRPr="000D6672">
              <w:rPr>
                <w:rFonts w:hint="eastAsia"/>
              </w:rPr>
              <w:t>4</w:t>
            </w:r>
          </w:p>
        </w:tc>
        <w:tc>
          <w:tcPr>
            <w:tcW w:w="1704" w:type="dxa"/>
            <w:vAlign w:val="center"/>
          </w:tcPr>
          <w:p w:rsidR="008752DD" w:rsidRPr="000D6672" w:rsidRDefault="008752DD" w:rsidP="002960F3">
            <w:pPr>
              <w:pStyle w:val="a7"/>
              <w:spacing w:after="120"/>
            </w:pPr>
            <w:r w:rsidRPr="000D6672">
              <w:rPr>
                <w:rFonts w:hint="eastAsia"/>
              </w:rPr>
              <w:t>烘箱</w:t>
            </w:r>
          </w:p>
        </w:tc>
        <w:tc>
          <w:tcPr>
            <w:tcW w:w="1704" w:type="dxa"/>
            <w:vAlign w:val="center"/>
          </w:tcPr>
          <w:p w:rsidR="008752DD" w:rsidRPr="000D6672" w:rsidRDefault="008752DD" w:rsidP="002960F3">
            <w:pPr>
              <w:pStyle w:val="a7"/>
              <w:spacing w:after="120"/>
            </w:pPr>
            <w:r w:rsidRPr="000D6672">
              <w:rPr>
                <w:rFonts w:hint="eastAsia"/>
              </w:rPr>
              <w:t>台</w:t>
            </w:r>
          </w:p>
        </w:tc>
        <w:tc>
          <w:tcPr>
            <w:tcW w:w="1705" w:type="dxa"/>
            <w:vAlign w:val="center"/>
          </w:tcPr>
          <w:p w:rsidR="008752DD" w:rsidRPr="000D6672" w:rsidRDefault="008752DD" w:rsidP="002960F3">
            <w:pPr>
              <w:pStyle w:val="a7"/>
              <w:spacing w:after="120"/>
            </w:pPr>
            <w:r w:rsidRPr="000D6672">
              <w:rPr>
                <w:rFonts w:hint="eastAsia"/>
              </w:rPr>
              <w:t>1</w:t>
            </w:r>
          </w:p>
        </w:tc>
        <w:tc>
          <w:tcPr>
            <w:tcW w:w="1705" w:type="dxa"/>
            <w:vAlign w:val="center"/>
          </w:tcPr>
          <w:p w:rsidR="008752DD" w:rsidRPr="000D6672" w:rsidRDefault="008752DD" w:rsidP="002960F3">
            <w:pPr>
              <w:pStyle w:val="a7"/>
              <w:spacing w:after="120"/>
            </w:pPr>
          </w:p>
        </w:tc>
      </w:tr>
      <w:tr w:rsidR="008752DD" w:rsidTr="00764CBA">
        <w:tc>
          <w:tcPr>
            <w:tcW w:w="1704" w:type="dxa"/>
            <w:vAlign w:val="center"/>
          </w:tcPr>
          <w:p w:rsidR="008752DD" w:rsidRPr="000D6672" w:rsidRDefault="008752DD" w:rsidP="002960F3">
            <w:pPr>
              <w:pStyle w:val="a7"/>
              <w:spacing w:after="120"/>
            </w:pPr>
            <w:r w:rsidRPr="000D6672">
              <w:rPr>
                <w:rFonts w:hint="eastAsia"/>
              </w:rPr>
              <w:t>5</w:t>
            </w:r>
          </w:p>
        </w:tc>
        <w:tc>
          <w:tcPr>
            <w:tcW w:w="1704" w:type="dxa"/>
            <w:vAlign w:val="center"/>
          </w:tcPr>
          <w:p w:rsidR="008752DD" w:rsidRPr="000D6672" w:rsidRDefault="008752DD" w:rsidP="002960F3">
            <w:pPr>
              <w:pStyle w:val="a7"/>
              <w:spacing w:after="120"/>
            </w:pPr>
            <w:r w:rsidRPr="000D6672">
              <w:rPr>
                <w:rFonts w:hint="eastAsia"/>
              </w:rPr>
              <w:t>天平</w:t>
            </w:r>
          </w:p>
        </w:tc>
        <w:tc>
          <w:tcPr>
            <w:tcW w:w="1704" w:type="dxa"/>
            <w:vAlign w:val="center"/>
          </w:tcPr>
          <w:p w:rsidR="008752DD" w:rsidRPr="000D6672" w:rsidRDefault="008752DD" w:rsidP="002960F3">
            <w:pPr>
              <w:pStyle w:val="a7"/>
              <w:spacing w:after="120"/>
            </w:pPr>
            <w:r w:rsidRPr="000D6672">
              <w:rPr>
                <w:rFonts w:hint="eastAsia"/>
              </w:rPr>
              <w:t>台</w:t>
            </w:r>
          </w:p>
        </w:tc>
        <w:tc>
          <w:tcPr>
            <w:tcW w:w="1705" w:type="dxa"/>
            <w:vAlign w:val="center"/>
          </w:tcPr>
          <w:p w:rsidR="008752DD" w:rsidRPr="000D6672" w:rsidRDefault="008752DD" w:rsidP="002960F3">
            <w:pPr>
              <w:pStyle w:val="a7"/>
              <w:spacing w:after="120"/>
            </w:pPr>
            <w:r w:rsidRPr="000D6672">
              <w:rPr>
                <w:rFonts w:hint="eastAsia"/>
              </w:rPr>
              <w:t>2</w:t>
            </w:r>
          </w:p>
        </w:tc>
        <w:tc>
          <w:tcPr>
            <w:tcW w:w="1705" w:type="dxa"/>
            <w:vAlign w:val="center"/>
          </w:tcPr>
          <w:p w:rsidR="008752DD" w:rsidRPr="000D6672" w:rsidRDefault="008752DD" w:rsidP="002960F3">
            <w:pPr>
              <w:pStyle w:val="a7"/>
              <w:spacing w:after="120"/>
            </w:pPr>
          </w:p>
        </w:tc>
      </w:tr>
      <w:tr w:rsidR="008752DD" w:rsidTr="00764CBA">
        <w:tc>
          <w:tcPr>
            <w:tcW w:w="1704" w:type="dxa"/>
            <w:vAlign w:val="center"/>
          </w:tcPr>
          <w:p w:rsidR="008752DD" w:rsidRPr="000D6672" w:rsidRDefault="008752DD" w:rsidP="002960F3">
            <w:pPr>
              <w:pStyle w:val="a7"/>
              <w:spacing w:after="120"/>
            </w:pPr>
            <w:r w:rsidRPr="000D6672">
              <w:rPr>
                <w:rFonts w:hint="eastAsia"/>
              </w:rPr>
              <w:t>6</w:t>
            </w:r>
          </w:p>
        </w:tc>
        <w:tc>
          <w:tcPr>
            <w:tcW w:w="1704" w:type="dxa"/>
            <w:vAlign w:val="center"/>
          </w:tcPr>
          <w:p w:rsidR="008752DD" w:rsidRPr="000D6672" w:rsidRDefault="008752DD" w:rsidP="002960F3">
            <w:pPr>
              <w:pStyle w:val="a7"/>
              <w:spacing w:after="120"/>
            </w:pPr>
            <w:r w:rsidRPr="000D6672">
              <w:rPr>
                <w:rFonts w:hint="eastAsia"/>
              </w:rPr>
              <w:t>皮尺</w:t>
            </w:r>
          </w:p>
        </w:tc>
        <w:tc>
          <w:tcPr>
            <w:tcW w:w="1704" w:type="dxa"/>
            <w:vAlign w:val="center"/>
          </w:tcPr>
          <w:p w:rsidR="008752DD" w:rsidRPr="000D6672" w:rsidRDefault="008752DD" w:rsidP="002960F3">
            <w:pPr>
              <w:pStyle w:val="a7"/>
              <w:spacing w:after="120"/>
            </w:pPr>
            <w:r w:rsidRPr="000D6672">
              <w:rPr>
                <w:rFonts w:hint="eastAsia"/>
              </w:rPr>
              <w:t>个</w:t>
            </w:r>
          </w:p>
        </w:tc>
        <w:tc>
          <w:tcPr>
            <w:tcW w:w="1705" w:type="dxa"/>
            <w:vAlign w:val="center"/>
          </w:tcPr>
          <w:p w:rsidR="008752DD" w:rsidRPr="000D6672" w:rsidRDefault="008752DD" w:rsidP="002960F3">
            <w:pPr>
              <w:pStyle w:val="a7"/>
              <w:spacing w:after="120"/>
            </w:pPr>
            <w:r w:rsidRPr="000D6672">
              <w:rPr>
                <w:rFonts w:hint="eastAsia"/>
              </w:rPr>
              <w:t>5</w:t>
            </w:r>
          </w:p>
        </w:tc>
        <w:tc>
          <w:tcPr>
            <w:tcW w:w="1705" w:type="dxa"/>
            <w:vAlign w:val="center"/>
          </w:tcPr>
          <w:p w:rsidR="008752DD" w:rsidRPr="000D6672" w:rsidRDefault="008752DD" w:rsidP="002960F3">
            <w:pPr>
              <w:pStyle w:val="a7"/>
              <w:spacing w:after="120"/>
            </w:pPr>
          </w:p>
        </w:tc>
      </w:tr>
      <w:tr w:rsidR="008752DD" w:rsidTr="00764CBA">
        <w:tc>
          <w:tcPr>
            <w:tcW w:w="1704" w:type="dxa"/>
            <w:vAlign w:val="center"/>
          </w:tcPr>
          <w:p w:rsidR="008752DD" w:rsidRPr="000D6672" w:rsidRDefault="008752DD" w:rsidP="002960F3">
            <w:pPr>
              <w:pStyle w:val="a7"/>
              <w:spacing w:after="120"/>
            </w:pPr>
            <w:r w:rsidRPr="000D6672">
              <w:rPr>
                <w:rFonts w:hint="eastAsia"/>
              </w:rPr>
              <w:t>7</w:t>
            </w:r>
          </w:p>
        </w:tc>
        <w:tc>
          <w:tcPr>
            <w:tcW w:w="1704" w:type="dxa"/>
            <w:vAlign w:val="center"/>
          </w:tcPr>
          <w:p w:rsidR="008752DD" w:rsidRPr="000D6672" w:rsidRDefault="008752DD" w:rsidP="002960F3">
            <w:pPr>
              <w:pStyle w:val="a7"/>
              <w:spacing w:after="120"/>
            </w:pPr>
            <w:r w:rsidRPr="000D6672">
              <w:rPr>
                <w:rFonts w:hint="eastAsia"/>
              </w:rPr>
              <w:t>钢卷尺</w:t>
            </w:r>
          </w:p>
        </w:tc>
        <w:tc>
          <w:tcPr>
            <w:tcW w:w="1704" w:type="dxa"/>
            <w:vAlign w:val="center"/>
          </w:tcPr>
          <w:p w:rsidR="008752DD" w:rsidRPr="000D6672" w:rsidRDefault="008752DD" w:rsidP="002960F3">
            <w:pPr>
              <w:pStyle w:val="a7"/>
              <w:spacing w:after="120"/>
            </w:pPr>
            <w:r w:rsidRPr="000D6672">
              <w:rPr>
                <w:rFonts w:hint="eastAsia"/>
              </w:rPr>
              <w:t>个</w:t>
            </w:r>
          </w:p>
        </w:tc>
        <w:tc>
          <w:tcPr>
            <w:tcW w:w="1705" w:type="dxa"/>
            <w:vAlign w:val="center"/>
          </w:tcPr>
          <w:p w:rsidR="008752DD" w:rsidRPr="000D6672" w:rsidRDefault="008752DD" w:rsidP="002960F3">
            <w:pPr>
              <w:pStyle w:val="a7"/>
              <w:spacing w:after="120"/>
            </w:pPr>
            <w:r w:rsidRPr="000D6672">
              <w:rPr>
                <w:rFonts w:hint="eastAsia"/>
              </w:rPr>
              <w:t>5</w:t>
            </w:r>
          </w:p>
        </w:tc>
        <w:tc>
          <w:tcPr>
            <w:tcW w:w="1705" w:type="dxa"/>
            <w:vAlign w:val="center"/>
          </w:tcPr>
          <w:p w:rsidR="008752DD" w:rsidRPr="000D6672" w:rsidRDefault="008752DD" w:rsidP="002960F3">
            <w:pPr>
              <w:pStyle w:val="a7"/>
              <w:spacing w:after="120"/>
            </w:pPr>
          </w:p>
        </w:tc>
      </w:tr>
      <w:tr w:rsidR="008752DD" w:rsidTr="00764CBA">
        <w:tc>
          <w:tcPr>
            <w:tcW w:w="1704" w:type="dxa"/>
            <w:vAlign w:val="center"/>
          </w:tcPr>
          <w:p w:rsidR="008752DD" w:rsidRPr="000D6672" w:rsidRDefault="008752DD" w:rsidP="002960F3">
            <w:pPr>
              <w:pStyle w:val="a7"/>
              <w:spacing w:after="120"/>
            </w:pPr>
            <w:r w:rsidRPr="000D6672">
              <w:rPr>
                <w:rFonts w:hint="eastAsia"/>
              </w:rPr>
              <w:t>8</w:t>
            </w:r>
          </w:p>
        </w:tc>
        <w:tc>
          <w:tcPr>
            <w:tcW w:w="1704" w:type="dxa"/>
            <w:vAlign w:val="center"/>
          </w:tcPr>
          <w:p w:rsidR="008752DD" w:rsidRPr="000D6672" w:rsidRDefault="008752DD" w:rsidP="002960F3">
            <w:pPr>
              <w:pStyle w:val="a7"/>
              <w:spacing w:after="120"/>
            </w:pPr>
            <w:r w:rsidRPr="000D6672">
              <w:rPr>
                <w:rFonts w:hint="eastAsia"/>
              </w:rPr>
              <w:t>泥沙取样器</w:t>
            </w:r>
          </w:p>
        </w:tc>
        <w:tc>
          <w:tcPr>
            <w:tcW w:w="1704" w:type="dxa"/>
            <w:vAlign w:val="center"/>
          </w:tcPr>
          <w:p w:rsidR="008752DD" w:rsidRPr="000D6672" w:rsidRDefault="008752DD" w:rsidP="002960F3">
            <w:pPr>
              <w:pStyle w:val="a7"/>
              <w:spacing w:after="120"/>
            </w:pPr>
            <w:r w:rsidRPr="000D6672">
              <w:rPr>
                <w:rFonts w:hint="eastAsia"/>
              </w:rPr>
              <w:t>个</w:t>
            </w:r>
          </w:p>
        </w:tc>
        <w:tc>
          <w:tcPr>
            <w:tcW w:w="1705" w:type="dxa"/>
            <w:vAlign w:val="center"/>
          </w:tcPr>
          <w:p w:rsidR="008752DD" w:rsidRPr="000D6672" w:rsidRDefault="008752DD" w:rsidP="002960F3">
            <w:pPr>
              <w:pStyle w:val="a7"/>
              <w:spacing w:after="120"/>
            </w:pPr>
            <w:r w:rsidRPr="000D6672">
              <w:t>42</w:t>
            </w:r>
          </w:p>
        </w:tc>
        <w:tc>
          <w:tcPr>
            <w:tcW w:w="1705" w:type="dxa"/>
            <w:vAlign w:val="center"/>
          </w:tcPr>
          <w:p w:rsidR="008752DD" w:rsidRPr="000D6672" w:rsidRDefault="008752DD" w:rsidP="002960F3">
            <w:pPr>
              <w:pStyle w:val="a7"/>
              <w:spacing w:after="120"/>
            </w:pPr>
          </w:p>
        </w:tc>
      </w:tr>
      <w:tr w:rsidR="008752DD" w:rsidTr="00764CBA">
        <w:tc>
          <w:tcPr>
            <w:tcW w:w="1704" w:type="dxa"/>
            <w:vAlign w:val="center"/>
          </w:tcPr>
          <w:p w:rsidR="008752DD" w:rsidRPr="000D6672" w:rsidRDefault="008752DD" w:rsidP="002960F3">
            <w:pPr>
              <w:pStyle w:val="a7"/>
              <w:spacing w:after="120"/>
            </w:pPr>
            <w:r w:rsidRPr="000D6672">
              <w:rPr>
                <w:rFonts w:hint="eastAsia"/>
              </w:rPr>
              <w:t>9</w:t>
            </w:r>
          </w:p>
        </w:tc>
        <w:tc>
          <w:tcPr>
            <w:tcW w:w="1704" w:type="dxa"/>
            <w:vAlign w:val="center"/>
          </w:tcPr>
          <w:p w:rsidR="008752DD" w:rsidRPr="000D6672" w:rsidRDefault="008752DD" w:rsidP="002960F3">
            <w:pPr>
              <w:pStyle w:val="a7"/>
              <w:spacing w:after="120"/>
            </w:pPr>
            <w:r w:rsidRPr="000D6672">
              <w:rPr>
                <w:rFonts w:hint="eastAsia"/>
              </w:rPr>
              <w:t>量简</w:t>
            </w:r>
            <w:r w:rsidRPr="000D6672">
              <w:rPr>
                <w:rFonts w:hint="eastAsia"/>
              </w:rPr>
              <w:t>1000ml</w:t>
            </w:r>
          </w:p>
        </w:tc>
        <w:tc>
          <w:tcPr>
            <w:tcW w:w="1704" w:type="dxa"/>
            <w:vAlign w:val="center"/>
          </w:tcPr>
          <w:p w:rsidR="008752DD" w:rsidRPr="000D6672" w:rsidRDefault="008752DD" w:rsidP="002960F3">
            <w:pPr>
              <w:pStyle w:val="a7"/>
              <w:spacing w:after="120"/>
            </w:pPr>
            <w:r w:rsidRPr="000D6672">
              <w:rPr>
                <w:rFonts w:hint="eastAsia"/>
              </w:rPr>
              <w:t>个</w:t>
            </w:r>
          </w:p>
        </w:tc>
        <w:tc>
          <w:tcPr>
            <w:tcW w:w="1705" w:type="dxa"/>
            <w:vAlign w:val="center"/>
          </w:tcPr>
          <w:p w:rsidR="008752DD" w:rsidRPr="000D6672" w:rsidRDefault="008752DD" w:rsidP="002960F3">
            <w:pPr>
              <w:pStyle w:val="a7"/>
              <w:spacing w:after="120"/>
            </w:pPr>
            <w:r w:rsidRPr="000D6672">
              <w:t>45</w:t>
            </w:r>
          </w:p>
        </w:tc>
        <w:tc>
          <w:tcPr>
            <w:tcW w:w="1705" w:type="dxa"/>
            <w:vAlign w:val="center"/>
          </w:tcPr>
          <w:p w:rsidR="008752DD" w:rsidRPr="000D6672" w:rsidRDefault="008752DD" w:rsidP="002960F3">
            <w:pPr>
              <w:pStyle w:val="a7"/>
              <w:spacing w:after="120"/>
            </w:pPr>
          </w:p>
        </w:tc>
      </w:tr>
    </w:tbl>
    <w:p w:rsidR="00AE655D" w:rsidRPr="00AE655D" w:rsidRDefault="00AE655D" w:rsidP="008511DD">
      <w:pPr>
        <w:pStyle w:val="3"/>
      </w:pPr>
      <w:bookmarkStart w:id="47" w:name="_Toc525221675"/>
      <w:bookmarkStart w:id="48" w:name="_Toc533155502"/>
      <w:r w:rsidRPr="00AE655D">
        <w:rPr>
          <w:rFonts w:hint="eastAsia"/>
        </w:rPr>
        <w:lastRenderedPageBreak/>
        <w:t>监测技术方法</w:t>
      </w:r>
      <w:bookmarkEnd w:id="47"/>
      <w:bookmarkEnd w:id="48"/>
    </w:p>
    <w:p w:rsidR="00AE655D" w:rsidRPr="00634C39" w:rsidRDefault="00AE655D" w:rsidP="00311C83">
      <w:pPr>
        <w:ind w:firstLine="480"/>
      </w:pPr>
      <w:r w:rsidRPr="00634C39">
        <w:t>根据</w:t>
      </w:r>
      <w:r w:rsidRPr="00634C39">
        <w:t>SL277-2002</w:t>
      </w:r>
      <w:r w:rsidRPr="00634C39">
        <w:t>《水土保持监测技术规程》的规定，为保证监测数据的科学性和准确性，提高监测工作效率，</w:t>
      </w:r>
      <w:r w:rsidR="008441F3">
        <w:t>县城江东自来水厂取水口搬迁工程</w:t>
      </w:r>
      <w:r w:rsidRPr="00634C39">
        <w:t>水土保持监测主要采用三种监测方法，即地面监测、调查监测和巡查监测。</w:t>
      </w:r>
    </w:p>
    <w:p w:rsidR="00AE655D" w:rsidRPr="00C22A1B" w:rsidRDefault="00AE655D" w:rsidP="00311C83">
      <w:pPr>
        <w:ind w:firstLine="482"/>
        <w:rPr>
          <w:b/>
        </w:rPr>
      </w:pPr>
      <w:r w:rsidRPr="00C22A1B">
        <w:rPr>
          <w:b/>
        </w:rPr>
        <w:t>一、调查监测</w:t>
      </w:r>
    </w:p>
    <w:p w:rsidR="00AE655D" w:rsidRPr="00634C39" w:rsidRDefault="00AE655D" w:rsidP="00311C83">
      <w:pPr>
        <w:ind w:firstLine="480"/>
      </w:pPr>
      <w:r w:rsidRPr="00634C39">
        <w:t>对</w:t>
      </w:r>
      <w:r w:rsidR="00601554">
        <w:rPr>
          <w:rFonts w:hint="eastAsia"/>
        </w:rPr>
        <w:t>主体工程</w:t>
      </w:r>
      <w:r w:rsidRPr="00634C39">
        <w:t>区的林草生长情况、各种工程防护措施实施效果、水土保持效益等采取调查监测。</w:t>
      </w:r>
    </w:p>
    <w:p w:rsidR="00AE655D" w:rsidRPr="00634C39" w:rsidRDefault="00AE655D" w:rsidP="00311C83">
      <w:pPr>
        <w:ind w:firstLine="480"/>
      </w:pPr>
      <w:r w:rsidRPr="00634C39">
        <w:t>（</w:t>
      </w:r>
      <w:r w:rsidRPr="00634C39">
        <w:t>1</w:t>
      </w:r>
      <w:r w:rsidRPr="00634C39">
        <w:t>）对施工开挖、</w:t>
      </w:r>
      <w:r w:rsidR="00D56420">
        <w:rPr>
          <w:rFonts w:hint="eastAsia"/>
        </w:rPr>
        <w:t>表土</w:t>
      </w:r>
      <w:r w:rsidRPr="00634C39">
        <w:t>堆放进行调查，应查阅施工设计、监理文件和实地量测，通过计算、分析确定建设过程中的挖填方量及弃土、弃渣量。</w:t>
      </w:r>
    </w:p>
    <w:p w:rsidR="00AE655D" w:rsidRPr="00634C39" w:rsidRDefault="00AE655D" w:rsidP="00311C83">
      <w:pPr>
        <w:ind w:firstLine="480"/>
      </w:pPr>
      <w:r w:rsidRPr="00634C39">
        <w:t>（</w:t>
      </w:r>
      <w:r w:rsidRPr="00634C39">
        <w:t>2</w:t>
      </w:r>
      <w:r w:rsidRPr="00634C39">
        <w:t>）林草的生长情况观测，在植物措施实施之后进行。在措施实施的当年按</w:t>
      </w:r>
      <w:r w:rsidR="00D8285D">
        <w:rPr>
          <w:rFonts w:hint="eastAsia"/>
        </w:rPr>
        <w:t>4</w:t>
      </w:r>
      <w:r w:rsidRPr="00634C39">
        <w:t>m×</w:t>
      </w:r>
      <w:r w:rsidR="00D8285D">
        <w:rPr>
          <w:rFonts w:hint="eastAsia"/>
        </w:rPr>
        <w:t>4</w:t>
      </w:r>
      <w:r w:rsidRPr="00634C39">
        <w:t>m</w:t>
      </w:r>
      <w:r w:rsidRPr="00634C39">
        <w:t>（乔木）、</w:t>
      </w:r>
      <w:r w:rsidRPr="00634C39">
        <w:t>1×1m</w:t>
      </w:r>
      <w:r w:rsidRPr="00634C39">
        <w:t>（灌草）的样方地调查林草的成活率。对林草的生长状况主要调查苗木胸径、地径及林草结构、覆盖情况等，时间主要在每年的秋季进行。</w:t>
      </w:r>
    </w:p>
    <w:p w:rsidR="00AE655D" w:rsidRPr="00634C39" w:rsidRDefault="00AE655D" w:rsidP="00311C83">
      <w:pPr>
        <w:ind w:firstLine="480"/>
      </w:pPr>
      <w:r w:rsidRPr="00634C39">
        <w:t>（</w:t>
      </w:r>
      <w:r w:rsidRPr="00634C39">
        <w:t>3</w:t>
      </w:r>
      <w:r w:rsidRPr="00634C39">
        <w:t>）扰动土地面积和程度，采用设计资料分析，结合实地调查，以实际调查情况为准。边坡的监测因子：挖方量、边坡面积和坡度；边坡侵蚀面积、范围和侵蚀量及变化情况；监测时段内产生的降雨量、洪水量和频次等；水土流失程度变化量及对周边地区造成的影响趋势等。</w:t>
      </w:r>
    </w:p>
    <w:p w:rsidR="00AE655D" w:rsidRPr="00634C39" w:rsidRDefault="00AE655D" w:rsidP="00311C83">
      <w:pPr>
        <w:ind w:firstLine="480"/>
      </w:pPr>
      <w:r w:rsidRPr="00634C39">
        <w:t>（</w:t>
      </w:r>
      <w:r w:rsidRPr="00634C39">
        <w:t>4</w:t>
      </w:r>
      <w:r w:rsidRPr="00634C39">
        <w:t>）对新建的水土保持设施的质量和运行情况进行监测，并对其稳定性观测，应充分利用建设单位的工程质量、安全监测和监理资料，结合水土保持调查综合分析评价。</w:t>
      </w:r>
    </w:p>
    <w:p w:rsidR="00AE655D" w:rsidRPr="00634C39" w:rsidRDefault="00AE655D" w:rsidP="00311C83">
      <w:pPr>
        <w:ind w:firstLine="480"/>
      </w:pPr>
      <w:r w:rsidRPr="00634C39">
        <w:t>（</w:t>
      </w:r>
      <w:r w:rsidRPr="00634C39">
        <w:t>5</w:t>
      </w:r>
      <w:r w:rsidRPr="00634C39">
        <w:t>）调查沟道淤积、洪涝灾害及其对周边地区经济、社会发展的影响，进行分析，评价建设期水土保持措施的作用与效果。</w:t>
      </w:r>
    </w:p>
    <w:p w:rsidR="00AE655D" w:rsidRPr="00601554" w:rsidRDefault="00AE655D" w:rsidP="00311C83">
      <w:pPr>
        <w:ind w:firstLine="480"/>
      </w:pPr>
      <w:r w:rsidRPr="00634C39">
        <w:t>（</w:t>
      </w:r>
      <w:r w:rsidRPr="00634C39">
        <w:t>6</w:t>
      </w:r>
      <w:r w:rsidRPr="00634C39">
        <w:t>）水土保持效益监测，主要测算水土保持设施的保土效益和拦渣效益。保土效益测算应按</w:t>
      </w:r>
      <w:r w:rsidRPr="00634C39">
        <w:t>GB</w:t>
      </w:r>
      <w:r w:rsidRPr="00634C39">
        <w:t>／</w:t>
      </w:r>
      <w:r w:rsidRPr="00634C39">
        <w:t>T15774-2008</w:t>
      </w:r>
      <w:r w:rsidRPr="00634C39">
        <w:t>《水土保持综合治理效益计算方法》规定进行；拦渣效益根据拦渣工程实际拦渣量进行计算。</w:t>
      </w:r>
    </w:p>
    <w:p w:rsidR="00AE655D" w:rsidRPr="00FD7F30" w:rsidRDefault="00AE655D" w:rsidP="00311C83">
      <w:pPr>
        <w:ind w:firstLine="482"/>
        <w:rPr>
          <w:b/>
        </w:rPr>
      </w:pPr>
      <w:r w:rsidRPr="00FD7F30">
        <w:rPr>
          <w:b/>
        </w:rPr>
        <w:t>二、地面监测</w:t>
      </w:r>
    </w:p>
    <w:p w:rsidR="00AE655D" w:rsidRPr="00634C39" w:rsidRDefault="00AE655D" w:rsidP="00311C83">
      <w:pPr>
        <w:ind w:firstLine="480"/>
      </w:pPr>
      <w:r w:rsidRPr="00634C39">
        <w:t>地面观测方法是按照不同的土壤侵蚀特点布设水土保持临时监测设施，对施工扰动面、弃土弃渣等形成的水土流失坡面的监测。</w:t>
      </w:r>
    </w:p>
    <w:p w:rsidR="00AE655D" w:rsidRPr="00634C39" w:rsidRDefault="00AE655D" w:rsidP="00311C83">
      <w:pPr>
        <w:ind w:firstLine="480"/>
      </w:pPr>
      <w:r w:rsidRPr="00634C39">
        <w:t>（</w:t>
      </w:r>
      <w:r w:rsidRPr="00634C39">
        <w:t>1</w:t>
      </w:r>
      <w:r w:rsidRPr="00634C39">
        <w:t>）桩钉法</w:t>
      </w:r>
    </w:p>
    <w:p w:rsidR="00AE655D" w:rsidRPr="00634C39" w:rsidRDefault="00AE655D" w:rsidP="00311C83">
      <w:pPr>
        <w:ind w:firstLine="480"/>
      </w:pPr>
      <w:r w:rsidRPr="00634C39">
        <w:lastRenderedPageBreak/>
        <w:t>A</w:t>
      </w:r>
      <w:r w:rsidRPr="00634C39">
        <w:t>采用桩钉法监测道路两侧开挖土质边坡的流失情况，具体操作同上。</w:t>
      </w:r>
    </w:p>
    <w:p w:rsidR="00AE655D" w:rsidRPr="00634C39" w:rsidRDefault="00AE655D" w:rsidP="00311C83">
      <w:pPr>
        <w:ind w:firstLine="480"/>
      </w:pPr>
      <w:r w:rsidRPr="00634C39">
        <w:t xml:space="preserve">B </w:t>
      </w:r>
      <w:r w:rsidRPr="00634C39">
        <w:t>利用道路两侧排水沟及沉沙函，观测道路边坡土壤流失量。</w:t>
      </w:r>
    </w:p>
    <w:p w:rsidR="00AE655D" w:rsidRPr="00634C39" w:rsidRDefault="00AE655D" w:rsidP="00311C83">
      <w:pPr>
        <w:ind w:firstLine="480"/>
      </w:pPr>
      <w:r w:rsidRPr="00634C39">
        <w:t xml:space="preserve">C </w:t>
      </w:r>
      <w:r w:rsidRPr="00634C39">
        <w:t>采用标准地样方法监测道路两侧植被恢复情况、植物覆盖度及林草生长情况，并用数码相机作图像记录。</w:t>
      </w:r>
    </w:p>
    <w:p w:rsidR="00AE655D" w:rsidRPr="00634C39" w:rsidRDefault="00AE655D" w:rsidP="00311C83">
      <w:pPr>
        <w:ind w:firstLine="480"/>
      </w:pPr>
      <w:r w:rsidRPr="00634C39">
        <w:t xml:space="preserve">D </w:t>
      </w:r>
      <w:r w:rsidRPr="00634C39">
        <w:t>对道路两侧的排水系统进行不定期的调查，主要调查排水系统的完好性、畅通性及运行情况。</w:t>
      </w:r>
    </w:p>
    <w:p w:rsidR="00AE655D" w:rsidRPr="00634C39" w:rsidRDefault="00AE655D" w:rsidP="00311C83">
      <w:pPr>
        <w:ind w:firstLine="480"/>
      </w:pPr>
      <w:r w:rsidRPr="00634C39">
        <w:t>（</w:t>
      </w:r>
      <w:r w:rsidR="00E726C7">
        <w:rPr>
          <w:rFonts w:hint="eastAsia"/>
        </w:rPr>
        <w:t>2</w:t>
      </w:r>
      <w:r w:rsidRPr="00634C39">
        <w:t>）降雨量观测</w:t>
      </w:r>
    </w:p>
    <w:p w:rsidR="00AE655D" w:rsidRPr="00634C39" w:rsidRDefault="00AE655D" w:rsidP="00311C83">
      <w:pPr>
        <w:ind w:firstLine="480"/>
      </w:pPr>
      <w:r w:rsidRPr="00634C39">
        <w:t>定期收集项目区的降雨量资料，分析雨量对工程施工造成水土流失的影响。通过分析一次降雨量、雨强、年降雨量等，分析其与工程水土流失相关因子的关系。</w:t>
      </w:r>
    </w:p>
    <w:p w:rsidR="00AE655D" w:rsidRPr="00C22A1B" w:rsidRDefault="00AE655D" w:rsidP="00311C83">
      <w:pPr>
        <w:ind w:firstLine="482"/>
        <w:rPr>
          <w:b/>
        </w:rPr>
      </w:pPr>
      <w:r w:rsidRPr="00C22A1B">
        <w:rPr>
          <w:b/>
        </w:rPr>
        <w:t>三、巡查监测</w:t>
      </w:r>
    </w:p>
    <w:p w:rsidR="00AE655D" w:rsidRDefault="00AE655D" w:rsidP="00311C83">
      <w:pPr>
        <w:ind w:firstLine="480"/>
      </w:pPr>
      <w:r w:rsidRPr="00634C39">
        <w:t>不定期的进行全线巡查，现场填写表格，及时掌握可能出现的水土流失问题，及时向项目建设单位汇报和提出相应的处理意见，由建设单位根据情况制定相应的处理方案，以保证水土保持监测的实效。</w:t>
      </w:r>
    </w:p>
    <w:p w:rsidR="00DD7BB9" w:rsidRPr="00AE655D" w:rsidRDefault="00DD7BB9" w:rsidP="00DD7BB9">
      <w:pPr>
        <w:pStyle w:val="3"/>
      </w:pPr>
      <w:bookmarkStart w:id="49" w:name="_Toc523152406"/>
      <w:bookmarkStart w:id="50" w:name="_Toc525221676"/>
      <w:bookmarkStart w:id="51" w:name="_Toc533155503"/>
      <w:bookmarkStart w:id="52" w:name="_Toc75368087"/>
      <w:r w:rsidRPr="00AE655D">
        <w:rPr>
          <w:rFonts w:hint="eastAsia"/>
        </w:rPr>
        <w:t>监测成果提交情况</w:t>
      </w:r>
      <w:bookmarkEnd w:id="49"/>
      <w:bookmarkEnd w:id="50"/>
      <w:bookmarkEnd w:id="51"/>
      <w:bookmarkEnd w:id="52"/>
    </w:p>
    <w:p w:rsidR="00DD7BB9" w:rsidRPr="001F11E1" w:rsidRDefault="00DD7BB9" w:rsidP="00DD7BB9">
      <w:pPr>
        <w:ind w:firstLine="480"/>
      </w:pPr>
      <w:r w:rsidRPr="001F11E1">
        <w:rPr>
          <w:rFonts w:hint="eastAsia"/>
        </w:rPr>
        <w:t>自</w:t>
      </w:r>
      <w:r w:rsidRPr="001F11E1">
        <w:rPr>
          <w:rFonts w:hint="eastAsia"/>
        </w:rPr>
        <w:t>202</w:t>
      </w:r>
      <w:r>
        <w:rPr>
          <w:rFonts w:hint="eastAsia"/>
        </w:rPr>
        <w:t>1</w:t>
      </w:r>
      <w:r w:rsidRPr="001F11E1">
        <w:rPr>
          <w:rFonts w:hint="eastAsia"/>
        </w:rPr>
        <w:t>年</w:t>
      </w:r>
      <w:r>
        <w:rPr>
          <w:rFonts w:hint="eastAsia"/>
        </w:rPr>
        <w:t>5</w:t>
      </w:r>
      <w:r w:rsidRPr="001F11E1">
        <w:rPr>
          <w:rFonts w:hint="eastAsia"/>
        </w:rPr>
        <w:t>月，</w:t>
      </w:r>
      <w:r w:rsidR="005838D9">
        <w:rPr>
          <w:rFonts w:hint="eastAsia"/>
        </w:rPr>
        <w:t>四川德运水务建设投资有限公司</w:t>
      </w:r>
      <w:r>
        <w:rPr>
          <w:rFonts w:hint="eastAsia"/>
        </w:rPr>
        <w:t>委托我公司开展</w:t>
      </w:r>
      <w:r w:rsidRPr="00DD7BB9">
        <w:rPr>
          <w:rFonts w:hint="eastAsia"/>
        </w:rPr>
        <w:t>县城江东自来水厂取水口搬迁工程</w:t>
      </w:r>
      <w:r>
        <w:rPr>
          <w:rFonts w:hint="eastAsia"/>
        </w:rPr>
        <w:t>水土保持监测工作后</w:t>
      </w:r>
      <w:r w:rsidRPr="001F11E1">
        <w:rPr>
          <w:rFonts w:hint="eastAsia"/>
        </w:rPr>
        <w:t>，</w:t>
      </w:r>
      <w:r w:rsidRPr="001F11E1">
        <w:t>监测小组前后</w:t>
      </w:r>
      <w:r w:rsidRPr="001F11E1">
        <w:rPr>
          <w:rFonts w:hint="eastAsia"/>
        </w:rPr>
        <w:t>2</w:t>
      </w:r>
      <w:r w:rsidRPr="001F11E1">
        <w:t>次到现场进行调查监测，对项目扰动土地情况及水土保持措施落实等情况进行记录，并在监测过程中提出完善意见，督促业主单位更好的完成各部位的水土保持措施布设。</w:t>
      </w:r>
    </w:p>
    <w:p w:rsidR="00DD7BB9" w:rsidRPr="001F11E1" w:rsidRDefault="00DD7BB9" w:rsidP="00DD7BB9">
      <w:pPr>
        <w:ind w:firstLine="480"/>
      </w:pPr>
      <w:r w:rsidRPr="001F11E1">
        <w:t>1</w:t>
      </w:r>
      <w:r w:rsidRPr="001F11E1">
        <w:t>、</w:t>
      </w:r>
      <w:r w:rsidRPr="001F11E1">
        <w:t>202</w:t>
      </w:r>
      <w:r>
        <w:rPr>
          <w:rFonts w:hint="eastAsia"/>
        </w:rPr>
        <w:t>1</w:t>
      </w:r>
      <w:r w:rsidRPr="001F11E1">
        <w:t xml:space="preserve"> </w:t>
      </w:r>
      <w:r w:rsidRPr="001F11E1">
        <w:t>年</w:t>
      </w:r>
      <w:r w:rsidRPr="001F11E1">
        <w:t xml:space="preserve"> </w:t>
      </w:r>
      <w:r>
        <w:rPr>
          <w:rFonts w:hint="eastAsia"/>
        </w:rPr>
        <w:t>5</w:t>
      </w:r>
      <w:r w:rsidRPr="001F11E1">
        <w:t xml:space="preserve"> </w:t>
      </w:r>
      <w:r w:rsidRPr="001F11E1">
        <w:t>月</w:t>
      </w:r>
      <w:r w:rsidRPr="001F11E1">
        <w:t xml:space="preserve"> </w:t>
      </w:r>
      <w:r>
        <w:rPr>
          <w:rFonts w:hint="eastAsia"/>
        </w:rPr>
        <w:t>15</w:t>
      </w:r>
      <w:r w:rsidRPr="001F11E1">
        <w:t>日</w:t>
      </w:r>
      <w:r w:rsidRPr="001F11E1">
        <w:rPr>
          <w:rFonts w:hint="eastAsia"/>
        </w:rPr>
        <w:t>，</w:t>
      </w:r>
      <w:r w:rsidRPr="001F11E1">
        <w:t>监测小组第一次进入项目区，对</w:t>
      </w:r>
      <w:r>
        <w:rPr>
          <w:rFonts w:hint="eastAsia"/>
        </w:rPr>
        <w:t>各防治分区</w:t>
      </w:r>
      <w:r w:rsidRPr="001F11E1">
        <w:t>的地表扰动、土地整治工程、植物恢复措施进行现场调查勘测并进行了记录。</w:t>
      </w:r>
    </w:p>
    <w:p w:rsidR="00DD7BB9" w:rsidRDefault="00DD7BB9" w:rsidP="00DD7BB9">
      <w:pPr>
        <w:ind w:firstLine="480"/>
      </w:pPr>
      <w:r w:rsidRPr="001F11E1">
        <w:t xml:space="preserve"> 2</w:t>
      </w:r>
      <w:r w:rsidRPr="001F11E1">
        <w:t>、</w:t>
      </w:r>
      <w:r w:rsidRPr="001F11E1">
        <w:t>202</w:t>
      </w:r>
      <w:r>
        <w:rPr>
          <w:rFonts w:hint="eastAsia"/>
        </w:rPr>
        <w:t>1</w:t>
      </w:r>
      <w:r w:rsidRPr="001F11E1">
        <w:t>年</w:t>
      </w:r>
      <w:r>
        <w:rPr>
          <w:rFonts w:hint="eastAsia"/>
        </w:rPr>
        <w:t>6</w:t>
      </w:r>
      <w:r w:rsidRPr="001F11E1">
        <w:t>月</w:t>
      </w:r>
      <w:r>
        <w:rPr>
          <w:rFonts w:hint="eastAsia"/>
        </w:rPr>
        <w:t>8</w:t>
      </w:r>
      <w:r w:rsidRPr="001F11E1">
        <w:t>日</w:t>
      </w:r>
      <w:r w:rsidRPr="001F11E1">
        <w:rPr>
          <w:rFonts w:hint="eastAsia"/>
        </w:rPr>
        <w:t>，</w:t>
      </w:r>
      <w:r w:rsidRPr="001F11E1">
        <w:t>监测小组第二次进入项目区对</w:t>
      </w:r>
      <w:r>
        <w:rPr>
          <w:rFonts w:hint="eastAsia"/>
        </w:rPr>
        <w:t>各防治分区</w:t>
      </w:r>
      <w:r w:rsidRPr="001F11E1">
        <w:t>的水土保持措施进行调查、测量、记录。同时开展水土保持监测总报告的编写工作。</w:t>
      </w:r>
    </w:p>
    <w:p w:rsidR="000219C1" w:rsidRDefault="000219C1" w:rsidP="00AE655D">
      <w:pPr>
        <w:ind w:firstLineChars="0" w:firstLine="0"/>
        <w:jc w:val="left"/>
        <w:sectPr w:rsidR="000219C1" w:rsidSect="004358AB">
          <w:pgSz w:w="11906" w:h="16838"/>
          <w:pgMar w:top="1440" w:right="1800" w:bottom="1440" w:left="1800" w:header="708" w:footer="708" w:gutter="0"/>
          <w:cols w:space="708"/>
          <w:docGrid w:linePitch="360"/>
        </w:sectPr>
      </w:pPr>
    </w:p>
    <w:p w:rsidR="000219C1" w:rsidRPr="000219C1" w:rsidRDefault="000219C1" w:rsidP="00591AE1">
      <w:pPr>
        <w:pStyle w:val="1"/>
        <w:numPr>
          <w:ilvl w:val="0"/>
          <w:numId w:val="1"/>
        </w:numPr>
      </w:pPr>
      <w:bookmarkStart w:id="53" w:name="_Toc477258849"/>
      <w:bookmarkStart w:id="54" w:name="_Toc523152407"/>
      <w:bookmarkStart w:id="55" w:name="_Toc525221677"/>
      <w:bookmarkStart w:id="56" w:name="_Toc533155504"/>
      <w:bookmarkStart w:id="57" w:name="_Toc77006344"/>
      <w:r w:rsidRPr="000219C1">
        <w:rPr>
          <w:rFonts w:hint="eastAsia"/>
        </w:rPr>
        <w:lastRenderedPageBreak/>
        <w:t>监测</w:t>
      </w:r>
      <w:bookmarkEnd w:id="53"/>
      <w:r w:rsidRPr="000219C1">
        <w:rPr>
          <w:rFonts w:hint="eastAsia"/>
        </w:rPr>
        <w:t>内容与方法</w:t>
      </w:r>
      <w:bookmarkEnd w:id="54"/>
      <w:bookmarkEnd w:id="55"/>
      <w:bookmarkEnd w:id="56"/>
      <w:bookmarkEnd w:id="57"/>
    </w:p>
    <w:p w:rsidR="000219C1" w:rsidRPr="001E05F3" w:rsidRDefault="000219C1" w:rsidP="000E0DB2">
      <w:pPr>
        <w:pStyle w:val="2"/>
      </w:pPr>
      <w:bookmarkStart w:id="58" w:name="_Toc517435898"/>
      <w:bookmarkStart w:id="59" w:name="_Toc523152408"/>
      <w:bookmarkStart w:id="60" w:name="_Toc525221678"/>
      <w:bookmarkStart w:id="61" w:name="_Toc533155505"/>
      <w:bookmarkStart w:id="62" w:name="_Toc77006345"/>
      <w:r w:rsidRPr="001E05F3">
        <w:rPr>
          <w:rFonts w:hint="eastAsia"/>
        </w:rPr>
        <w:t>扰动土地情况</w:t>
      </w:r>
      <w:bookmarkEnd w:id="58"/>
      <w:bookmarkEnd w:id="59"/>
      <w:bookmarkEnd w:id="60"/>
      <w:bookmarkEnd w:id="61"/>
      <w:bookmarkEnd w:id="62"/>
    </w:p>
    <w:p w:rsidR="009A7BBA" w:rsidRPr="00F161C4" w:rsidRDefault="000219C1" w:rsidP="00311C83">
      <w:pPr>
        <w:ind w:firstLine="480"/>
      </w:pPr>
      <w:r w:rsidRPr="00E66E77">
        <w:rPr>
          <w:rFonts w:hint="eastAsia"/>
        </w:rPr>
        <w:t>20</w:t>
      </w:r>
      <w:r w:rsidR="00EB1E6B">
        <w:t>2</w:t>
      </w:r>
      <w:r w:rsidR="00FD7E38">
        <w:rPr>
          <w:rFonts w:hint="eastAsia"/>
        </w:rPr>
        <w:t>1</w:t>
      </w:r>
      <w:r w:rsidRPr="00E66E77">
        <w:rPr>
          <w:rFonts w:hint="eastAsia"/>
        </w:rPr>
        <w:t>年</w:t>
      </w:r>
      <w:r w:rsidR="00FD7E38">
        <w:rPr>
          <w:rFonts w:hint="eastAsia"/>
        </w:rPr>
        <w:t>5</w:t>
      </w:r>
      <w:r w:rsidRPr="00E66E77">
        <w:rPr>
          <w:rFonts w:hint="eastAsia"/>
        </w:rPr>
        <w:t>月</w:t>
      </w:r>
      <w:r>
        <w:rPr>
          <w:rFonts w:hint="eastAsia"/>
        </w:rPr>
        <w:t>，监测单位进场，经调查工程现状、施工图，量算、推算</w:t>
      </w:r>
      <w:r w:rsidR="00764CBA">
        <w:rPr>
          <w:rFonts w:hint="eastAsia"/>
        </w:rPr>
        <w:t>本项目</w:t>
      </w:r>
      <w:r>
        <w:rPr>
          <w:rFonts w:hint="eastAsia"/>
        </w:rPr>
        <w:t>土地扰动、整治措施、水土流失面积。</w:t>
      </w:r>
      <w:r w:rsidR="008441F3">
        <w:rPr>
          <w:rFonts w:hint="eastAsia"/>
        </w:rPr>
        <w:t>县城江东自来水厂取水口搬迁工程</w:t>
      </w:r>
      <w:r>
        <w:rPr>
          <w:rFonts w:hint="eastAsia"/>
        </w:rPr>
        <w:t>包括</w:t>
      </w:r>
      <w:r w:rsidR="00FD7E38">
        <w:rPr>
          <w:rFonts w:hint="eastAsia"/>
        </w:rPr>
        <w:t>取水工程区、输水工程区、施工场地区和临时堆土区</w:t>
      </w:r>
      <w:r w:rsidR="00F161C4" w:rsidRPr="00F161C4">
        <w:rPr>
          <w:rFonts w:hint="eastAsia"/>
        </w:rPr>
        <w:t>。</w:t>
      </w:r>
    </w:p>
    <w:p w:rsidR="00F430F4" w:rsidRDefault="00EB1E6B" w:rsidP="00311C83">
      <w:pPr>
        <w:ind w:firstLine="480"/>
      </w:pPr>
      <w:r w:rsidRPr="00D843A9">
        <w:t>本项目</w:t>
      </w:r>
      <w:r w:rsidRPr="00D843A9">
        <w:rPr>
          <w:rFonts w:hint="eastAsia"/>
        </w:rPr>
        <w:t>实际占地</w:t>
      </w:r>
      <w:r w:rsidR="00E21BEA">
        <w:rPr>
          <w:rFonts w:hint="eastAsia"/>
        </w:rPr>
        <w:t>10.4</w:t>
      </w:r>
      <w:r w:rsidRPr="00D843A9">
        <w:rPr>
          <w:rFonts w:hint="eastAsia"/>
        </w:rPr>
        <w:t>h</w:t>
      </w:r>
      <w:r w:rsidR="00B217BB">
        <w:rPr>
          <w:rFonts w:hint="eastAsia"/>
        </w:rPr>
        <w:t>m</w:t>
      </w:r>
      <w:r w:rsidR="00B217BB" w:rsidRPr="00B217BB">
        <w:rPr>
          <w:rFonts w:hint="eastAsia"/>
          <w:vertAlign w:val="superscript"/>
        </w:rPr>
        <w:t>2</w:t>
      </w:r>
      <w:r w:rsidRPr="00D843A9">
        <w:rPr>
          <w:rFonts w:hint="eastAsia"/>
        </w:rPr>
        <w:t>，</w:t>
      </w:r>
      <w:r w:rsidR="00E21BEA">
        <w:rPr>
          <w:rFonts w:hint="eastAsia"/>
        </w:rPr>
        <w:t>其中取水工程区占地</w:t>
      </w:r>
      <w:r w:rsidR="00E21BEA">
        <w:t>0.63</w:t>
      </w:r>
      <w:r w:rsidR="00E21BEA">
        <w:rPr>
          <w:rFonts w:hint="eastAsia"/>
        </w:rPr>
        <w:t>h</w:t>
      </w:r>
      <w:r w:rsidR="00B217BB">
        <w:rPr>
          <w:rFonts w:hint="eastAsia"/>
        </w:rPr>
        <w:t>m</w:t>
      </w:r>
      <w:r w:rsidR="00B217BB" w:rsidRPr="00B217BB">
        <w:rPr>
          <w:rFonts w:hint="eastAsia"/>
          <w:vertAlign w:val="superscript"/>
        </w:rPr>
        <w:t>2</w:t>
      </w:r>
      <w:r w:rsidR="00E21BEA">
        <w:rPr>
          <w:rFonts w:hint="eastAsia"/>
        </w:rPr>
        <w:t>，输水工程区占地</w:t>
      </w:r>
      <w:r w:rsidR="00E21BEA">
        <w:t>4.29</w:t>
      </w:r>
      <w:r w:rsidR="00E21BEA">
        <w:rPr>
          <w:rFonts w:hint="eastAsia"/>
        </w:rPr>
        <w:t>h</w:t>
      </w:r>
      <w:r w:rsidR="00B217BB">
        <w:rPr>
          <w:rFonts w:hint="eastAsia"/>
        </w:rPr>
        <w:t>m</w:t>
      </w:r>
      <w:r w:rsidR="00B217BB" w:rsidRPr="00B217BB">
        <w:rPr>
          <w:rFonts w:hint="eastAsia"/>
          <w:vertAlign w:val="superscript"/>
        </w:rPr>
        <w:t>2</w:t>
      </w:r>
      <w:r w:rsidR="00E21BEA">
        <w:rPr>
          <w:rFonts w:hint="eastAsia"/>
        </w:rPr>
        <w:t>，施工场地区占地</w:t>
      </w:r>
      <w:r w:rsidR="00E21BEA">
        <w:rPr>
          <w:rFonts w:hint="eastAsia"/>
        </w:rPr>
        <w:t>0</w:t>
      </w:r>
      <w:r w:rsidR="00E21BEA">
        <w:t>.02h</w:t>
      </w:r>
      <w:r w:rsidR="00B217BB">
        <w:t>m</w:t>
      </w:r>
      <w:r w:rsidR="00B217BB" w:rsidRPr="00B217BB">
        <w:rPr>
          <w:vertAlign w:val="superscript"/>
        </w:rPr>
        <w:t>2</w:t>
      </w:r>
      <w:r w:rsidR="00E21BEA">
        <w:rPr>
          <w:rFonts w:hint="eastAsia"/>
        </w:rPr>
        <w:t>，临时堆土区占地</w:t>
      </w:r>
      <w:r w:rsidR="00E21BEA">
        <w:t>5.46</w:t>
      </w:r>
      <w:r w:rsidR="00E21BEA">
        <w:rPr>
          <w:rFonts w:hint="eastAsia"/>
        </w:rPr>
        <w:t>h</w:t>
      </w:r>
      <w:r w:rsidR="00B217BB">
        <w:rPr>
          <w:rFonts w:hint="eastAsia"/>
        </w:rPr>
        <w:t>m</w:t>
      </w:r>
      <w:r w:rsidR="00B217BB" w:rsidRPr="00B217BB">
        <w:rPr>
          <w:rFonts w:hint="eastAsia"/>
          <w:vertAlign w:val="superscript"/>
        </w:rPr>
        <w:t>2</w:t>
      </w:r>
      <w:r w:rsidR="00E21BEA">
        <w:rPr>
          <w:rFonts w:hint="eastAsia"/>
        </w:rPr>
        <w:t>。</w:t>
      </w:r>
      <w:r w:rsidR="00F430F4" w:rsidRPr="00F430F4">
        <w:t>项目区各</w:t>
      </w:r>
      <w:r w:rsidR="00F430F4" w:rsidRPr="00F430F4">
        <w:rPr>
          <w:rFonts w:hint="eastAsia"/>
        </w:rPr>
        <w:t>防治分区</w:t>
      </w:r>
      <w:r w:rsidR="00F430F4" w:rsidRPr="00F430F4">
        <w:t>占地及类型统计如下表</w:t>
      </w:r>
      <w:r w:rsidR="00F430F4">
        <w:rPr>
          <w:rFonts w:hint="eastAsia"/>
        </w:rPr>
        <w:t>2-1</w:t>
      </w:r>
      <w:r w:rsidR="00F430F4" w:rsidRPr="00F430F4">
        <w:t>：</w:t>
      </w:r>
    </w:p>
    <w:p w:rsidR="000219C1" w:rsidRPr="00084643" w:rsidRDefault="000219C1" w:rsidP="00084643">
      <w:pPr>
        <w:pStyle w:val="aa"/>
      </w:pPr>
      <w:r w:rsidRPr="00084643">
        <w:t>项目</w:t>
      </w:r>
      <w:r w:rsidRPr="00084643">
        <w:rPr>
          <w:rFonts w:hint="eastAsia"/>
        </w:rPr>
        <w:t>实际扰动面积情况</w:t>
      </w:r>
      <w:r w:rsidRPr="00084643">
        <w:t>统计表</w:t>
      </w:r>
    </w:p>
    <w:p w:rsidR="000219C1" w:rsidRDefault="000219C1" w:rsidP="00084643">
      <w:pPr>
        <w:pStyle w:val="a8"/>
        <w:rPr>
          <w:vertAlign w:val="superscript"/>
        </w:rPr>
      </w:pPr>
      <w:r w:rsidRPr="00F26A74">
        <w:rPr>
          <w:rFonts w:hint="eastAsia"/>
        </w:rPr>
        <w:t>表</w:t>
      </w:r>
      <w:r w:rsidRPr="00F26A74">
        <w:rPr>
          <w:rFonts w:hint="eastAsia"/>
        </w:rPr>
        <w:t>2</w:t>
      </w:r>
      <w:r w:rsidRPr="00F26A74">
        <w:noBreakHyphen/>
      </w:r>
      <w:r w:rsidRPr="00F26A74">
        <w:rPr>
          <w:rFonts w:hint="eastAsia"/>
        </w:rPr>
        <w:t xml:space="preserve">1                                   </w:t>
      </w:r>
      <w:r w:rsidR="00D453ED" w:rsidRPr="00F26A74">
        <w:rPr>
          <w:rFonts w:hint="eastAsia"/>
        </w:rPr>
        <w:t xml:space="preserve">          </w:t>
      </w:r>
      <w:r w:rsidRPr="00F26A74">
        <w:rPr>
          <w:rFonts w:hint="eastAsia"/>
        </w:rPr>
        <w:t xml:space="preserve">        </w:t>
      </w:r>
      <w:r w:rsidR="00F26A74">
        <w:rPr>
          <w:rFonts w:hint="eastAsia"/>
        </w:rPr>
        <w:t xml:space="preserve"> </w:t>
      </w:r>
      <w:r w:rsidRPr="00F26A74">
        <w:rPr>
          <w:rFonts w:hint="eastAsia"/>
        </w:rPr>
        <w:t xml:space="preserve"> </w:t>
      </w:r>
      <w:r w:rsidR="00084643">
        <w:rPr>
          <w:rFonts w:hint="eastAsia"/>
        </w:rPr>
        <w:t xml:space="preserve">                                                      </w:t>
      </w:r>
      <w:r w:rsidRPr="00F26A74">
        <w:rPr>
          <w:rFonts w:hint="eastAsia"/>
        </w:rPr>
        <w:t>单位：</w:t>
      </w:r>
      <w:r w:rsidRPr="00F26A74">
        <w:rPr>
          <w:rFonts w:hint="eastAsia"/>
        </w:rPr>
        <w:t>h</w:t>
      </w:r>
      <w:r w:rsidR="00B217BB">
        <w:rPr>
          <w:rFonts w:hint="eastAsia"/>
        </w:rPr>
        <w:t>m</w:t>
      </w:r>
      <w:r w:rsidR="00B217BB" w:rsidRPr="00B217BB">
        <w:rPr>
          <w:rFonts w:hint="eastAsia"/>
          <w:vertAlign w:val="superscript"/>
        </w:rPr>
        <w:t>2</w:t>
      </w:r>
    </w:p>
    <w:tbl>
      <w:tblPr>
        <w:tblW w:w="5000" w:type="pct"/>
        <w:tblLook w:val="04A0"/>
      </w:tblPr>
      <w:tblGrid>
        <w:gridCol w:w="1266"/>
        <w:gridCol w:w="1056"/>
        <w:gridCol w:w="727"/>
        <w:gridCol w:w="947"/>
        <w:gridCol w:w="1476"/>
        <w:gridCol w:w="2106"/>
        <w:gridCol w:w="944"/>
      </w:tblGrid>
      <w:tr w:rsidR="00E21BEA" w:rsidRPr="00E21BEA" w:rsidTr="00B217BB">
        <w:trPr>
          <w:trHeight w:val="300"/>
        </w:trPr>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21BEA" w:rsidRPr="00E21BEA" w:rsidRDefault="00E21BEA" w:rsidP="00E21BEA">
            <w:pPr>
              <w:pStyle w:val="a7"/>
            </w:pPr>
            <w:bookmarkStart w:id="63" w:name="_Toc525221679"/>
            <w:bookmarkStart w:id="64" w:name="_Toc533155506"/>
            <w:r w:rsidRPr="00E21BEA">
              <w:rPr>
                <w:rFonts w:hint="eastAsia"/>
              </w:rPr>
              <w:t>项目组成</w:t>
            </w:r>
          </w:p>
        </w:tc>
        <w:tc>
          <w:tcPr>
            <w:tcW w:w="697" w:type="pct"/>
            <w:tcBorders>
              <w:top w:val="single" w:sz="4" w:space="0" w:color="auto"/>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占地性质</w:t>
            </w:r>
          </w:p>
        </w:tc>
        <w:tc>
          <w:tcPr>
            <w:tcW w:w="697" w:type="pct"/>
            <w:tcBorders>
              <w:top w:val="single" w:sz="4" w:space="0" w:color="auto"/>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耕地</w:t>
            </w:r>
          </w:p>
        </w:tc>
        <w:tc>
          <w:tcPr>
            <w:tcW w:w="697" w:type="pct"/>
            <w:tcBorders>
              <w:top w:val="single" w:sz="4" w:space="0" w:color="auto"/>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林地</w:t>
            </w:r>
          </w:p>
        </w:tc>
        <w:tc>
          <w:tcPr>
            <w:tcW w:w="697" w:type="pct"/>
            <w:tcBorders>
              <w:top w:val="single" w:sz="4" w:space="0" w:color="auto"/>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交通运输用地</w:t>
            </w:r>
          </w:p>
        </w:tc>
        <w:tc>
          <w:tcPr>
            <w:tcW w:w="697" w:type="pct"/>
            <w:tcBorders>
              <w:top w:val="single" w:sz="4" w:space="0" w:color="auto"/>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水域及水利设施用地</w:t>
            </w:r>
          </w:p>
        </w:tc>
        <w:tc>
          <w:tcPr>
            <w:tcW w:w="697" w:type="pct"/>
            <w:tcBorders>
              <w:top w:val="single" w:sz="4" w:space="0" w:color="auto"/>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合计</w:t>
            </w:r>
          </w:p>
        </w:tc>
      </w:tr>
      <w:tr w:rsidR="00E21BEA" w:rsidRPr="00E21BEA" w:rsidTr="00B217BB">
        <w:trPr>
          <w:trHeight w:val="285"/>
        </w:trPr>
        <w:tc>
          <w:tcPr>
            <w:tcW w:w="820" w:type="pct"/>
            <w:tcBorders>
              <w:top w:val="nil"/>
              <w:left w:val="single" w:sz="4" w:space="0" w:color="auto"/>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取水工程区</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永久占地</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0.45</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0.13</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0.05</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 xml:space="preserve">　</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0.63</w:t>
            </w:r>
          </w:p>
        </w:tc>
      </w:tr>
      <w:tr w:rsidR="00E21BEA" w:rsidRPr="00E21BEA" w:rsidTr="00B217BB">
        <w:trPr>
          <w:trHeight w:val="444"/>
        </w:trPr>
        <w:tc>
          <w:tcPr>
            <w:tcW w:w="820" w:type="pct"/>
            <w:vMerge w:val="restart"/>
            <w:tcBorders>
              <w:top w:val="nil"/>
              <w:left w:val="single" w:sz="4" w:space="0" w:color="auto"/>
              <w:bottom w:val="single" w:sz="4" w:space="0" w:color="auto"/>
              <w:right w:val="single" w:sz="4" w:space="0" w:color="auto"/>
            </w:tcBorders>
            <w:shd w:val="clear" w:color="auto" w:fill="auto"/>
            <w:vAlign w:val="center"/>
            <w:hideMark/>
          </w:tcPr>
          <w:p w:rsidR="00E21BEA" w:rsidRPr="00E21BEA" w:rsidRDefault="00E21BEA" w:rsidP="00E21BEA">
            <w:pPr>
              <w:pStyle w:val="a7"/>
            </w:pPr>
            <w:r w:rsidRPr="00E21BEA">
              <w:rPr>
                <w:rFonts w:hint="eastAsia"/>
              </w:rPr>
              <w:t>输水工程区</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临时占地</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2.73</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0.73</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0.31</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0.12</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3.89</w:t>
            </w:r>
          </w:p>
        </w:tc>
      </w:tr>
      <w:tr w:rsidR="00E21BEA" w:rsidRPr="00E21BEA" w:rsidTr="00B217BB">
        <w:trPr>
          <w:trHeight w:val="444"/>
        </w:trPr>
        <w:tc>
          <w:tcPr>
            <w:tcW w:w="820" w:type="pct"/>
            <w:vMerge/>
            <w:tcBorders>
              <w:top w:val="nil"/>
              <w:left w:val="single" w:sz="4" w:space="0" w:color="auto"/>
              <w:bottom w:val="single" w:sz="4" w:space="0" w:color="auto"/>
              <w:right w:val="single" w:sz="4" w:space="0" w:color="auto"/>
            </w:tcBorders>
            <w:vAlign w:val="center"/>
            <w:hideMark/>
          </w:tcPr>
          <w:p w:rsidR="00E21BEA" w:rsidRPr="00E21BEA" w:rsidRDefault="00E21BEA" w:rsidP="00E21BEA">
            <w:pPr>
              <w:pStyle w:val="a7"/>
            </w:pP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永久占地</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 xml:space="preserve">　</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 xml:space="preserve">　</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0.37</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 xml:space="preserve">　</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0.37</w:t>
            </w:r>
          </w:p>
        </w:tc>
      </w:tr>
      <w:tr w:rsidR="00E21BEA" w:rsidRPr="00E21BEA" w:rsidTr="00B217BB">
        <w:trPr>
          <w:trHeight w:val="444"/>
        </w:trPr>
        <w:tc>
          <w:tcPr>
            <w:tcW w:w="820" w:type="pct"/>
            <w:vMerge/>
            <w:tcBorders>
              <w:top w:val="nil"/>
              <w:left w:val="single" w:sz="4" w:space="0" w:color="auto"/>
              <w:bottom w:val="single" w:sz="4" w:space="0" w:color="auto"/>
              <w:right w:val="single" w:sz="4" w:space="0" w:color="auto"/>
            </w:tcBorders>
            <w:vAlign w:val="center"/>
            <w:hideMark/>
          </w:tcPr>
          <w:p w:rsidR="00E21BEA" w:rsidRPr="00E21BEA" w:rsidRDefault="00E21BEA" w:rsidP="00E21BEA">
            <w:pPr>
              <w:pStyle w:val="a7"/>
            </w:pP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小计</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2.73</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0.73</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0.68</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0.15</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4.29</w:t>
            </w:r>
          </w:p>
        </w:tc>
      </w:tr>
      <w:tr w:rsidR="00E21BEA" w:rsidRPr="00E21BEA" w:rsidTr="00B217BB">
        <w:trPr>
          <w:trHeight w:val="444"/>
        </w:trPr>
        <w:tc>
          <w:tcPr>
            <w:tcW w:w="820" w:type="pct"/>
            <w:tcBorders>
              <w:top w:val="nil"/>
              <w:left w:val="single" w:sz="4" w:space="0" w:color="auto"/>
              <w:bottom w:val="single" w:sz="4" w:space="0" w:color="auto"/>
              <w:right w:val="single" w:sz="4" w:space="0" w:color="auto"/>
            </w:tcBorders>
            <w:shd w:val="clear" w:color="auto" w:fill="auto"/>
            <w:vAlign w:val="center"/>
            <w:hideMark/>
          </w:tcPr>
          <w:p w:rsidR="00E21BEA" w:rsidRPr="00E21BEA" w:rsidRDefault="00E21BEA" w:rsidP="00E21BEA">
            <w:pPr>
              <w:pStyle w:val="a7"/>
            </w:pPr>
            <w:r w:rsidRPr="00E21BEA">
              <w:rPr>
                <w:rFonts w:hint="eastAsia"/>
              </w:rPr>
              <w:t>施工场地区</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临时占地</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0.02</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 xml:space="preserve">　</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 xml:space="preserve">　</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 xml:space="preserve">　</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0.02</w:t>
            </w:r>
          </w:p>
        </w:tc>
      </w:tr>
      <w:tr w:rsidR="00E21BEA" w:rsidRPr="00E21BEA" w:rsidTr="00B217BB">
        <w:trPr>
          <w:trHeight w:val="285"/>
        </w:trPr>
        <w:tc>
          <w:tcPr>
            <w:tcW w:w="820" w:type="pct"/>
            <w:tcBorders>
              <w:top w:val="nil"/>
              <w:left w:val="single" w:sz="4" w:space="0" w:color="auto"/>
              <w:bottom w:val="single" w:sz="4" w:space="0" w:color="auto"/>
              <w:right w:val="single" w:sz="4" w:space="0" w:color="auto"/>
            </w:tcBorders>
            <w:shd w:val="clear" w:color="auto" w:fill="auto"/>
            <w:vAlign w:val="center"/>
            <w:hideMark/>
          </w:tcPr>
          <w:p w:rsidR="00E21BEA" w:rsidRPr="00E21BEA" w:rsidRDefault="00E21BEA" w:rsidP="00E21BEA">
            <w:pPr>
              <w:pStyle w:val="a7"/>
            </w:pPr>
            <w:r w:rsidRPr="00E21BEA">
              <w:rPr>
                <w:rFonts w:hint="eastAsia"/>
              </w:rPr>
              <w:t>临时堆土区</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临时占地</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3.57</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1.89</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 xml:space="preserve">　</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 xml:space="preserve">　</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5.46</w:t>
            </w:r>
          </w:p>
        </w:tc>
      </w:tr>
      <w:tr w:rsidR="00E21BEA" w:rsidRPr="00E21BEA" w:rsidTr="00B217BB">
        <w:trPr>
          <w:trHeight w:val="300"/>
        </w:trPr>
        <w:tc>
          <w:tcPr>
            <w:tcW w:w="15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21BEA" w:rsidRPr="00E21BEA" w:rsidRDefault="00E21BEA" w:rsidP="00E21BEA">
            <w:pPr>
              <w:pStyle w:val="a7"/>
            </w:pPr>
            <w:r w:rsidRPr="00E21BEA">
              <w:rPr>
                <w:rFonts w:hint="eastAsia"/>
              </w:rPr>
              <w:t>合计</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6.77</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2.75</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0.73</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0.15</w:t>
            </w:r>
          </w:p>
        </w:tc>
        <w:tc>
          <w:tcPr>
            <w:tcW w:w="697" w:type="pct"/>
            <w:tcBorders>
              <w:top w:val="nil"/>
              <w:left w:val="nil"/>
              <w:bottom w:val="single" w:sz="4" w:space="0" w:color="auto"/>
              <w:right w:val="single" w:sz="4" w:space="0" w:color="auto"/>
            </w:tcBorders>
            <w:shd w:val="clear" w:color="auto" w:fill="auto"/>
            <w:noWrap/>
            <w:vAlign w:val="center"/>
            <w:hideMark/>
          </w:tcPr>
          <w:p w:rsidR="00E21BEA" w:rsidRPr="00E21BEA" w:rsidRDefault="00E21BEA" w:rsidP="00E21BEA">
            <w:pPr>
              <w:pStyle w:val="a7"/>
            </w:pPr>
            <w:r w:rsidRPr="00E21BEA">
              <w:rPr>
                <w:rFonts w:hint="eastAsia"/>
              </w:rPr>
              <w:t>10.4</w:t>
            </w:r>
          </w:p>
        </w:tc>
      </w:tr>
    </w:tbl>
    <w:p w:rsidR="00391A12" w:rsidRDefault="00391A12" w:rsidP="000E0DB2">
      <w:pPr>
        <w:pStyle w:val="2"/>
      </w:pPr>
      <w:bookmarkStart w:id="65" w:name="_Toc77006346"/>
      <w:r w:rsidRPr="00391A12">
        <w:rPr>
          <w:rFonts w:hint="eastAsia"/>
        </w:rPr>
        <w:t>取料、弃渣情况</w:t>
      </w:r>
      <w:bookmarkEnd w:id="63"/>
      <w:bookmarkEnd w:id="64"/>
      <w:bookmarkEnd w:id="65"/>
    </w:p>
    <w:p w:rsidR="004B6A21" w:rsidRPr="001304CB" w:rsidRDefault="004B6A21" w:rsidP="004B6A21">
      <w:pPr>
        <w:spacing w:before="120"/>
        <w:ind w:firstLine="480"/>
      </w:pPr>
      <w:r>
        <w:t>施工所需河砂、砾石等原材料就近向正规建材单位购买，使用汽车运至各施工场地</w:t>
      </w:r>
      <w:r>
        <w:rPr>
          <w:rFonts w:hint="eastAsia"/>
        </w:rPr>
        <w:t>，</w:t>
      </w:r>
      <w:r>
        <w:t>施工原材料供应产生的水土流失防治责任应由供应商负责。所需混凝土购买商品砼。</w:t>
      </w:r>
      <w:r w:rsidRPr="00C03C98">
        <w:t>本工程</w:t>
      </w:r>
      <w:r>
        <w:t>实际</w:t>
      </w:r>
      <w:r w:rsidRPr="00C03C98">
        <w:t>无取土场。</w:t>
      </w:r>
    </w:p>
    <w:p w:rsidR="00A15067" w:rsidRPr="00BE518E" w:rsidRDefault="002B6A35" w:rsidP="00A15067">
      <w:pPr>
        <w:spacing w:before="120"/>
        <w:ind w:firstLine="480"/>
        <w:rPr>
          <w:rFonts w:ascii="宋体" w:hAnsi="宋体"/>
          <w:color w:val="000000"/>
          <w:szCs w:val="28"/>
        </w:rPr>
      </w:pPr>
      <w:r>
        <w:rPr>
          <w:rFonts w:hint="eastAsia"/>
        </w:rPr>
        <w:t>本</w:t>
      </w:r>
      <w:r w:rsidRPr="0096756B">
        <w:rPr>
          <w:rFonts w:hint="eastAsia"/>
        </w:rPr>
        <w:t>项目建设过程中土石方开挖总量为</w:t>
      </w:r>
      <w:r>
        <w:t>20.41</w:t>
      </w:r>
      <w:r w:rsidRPr="0096756B">
        <w:rPr>
          <w:rFonts w:hint="eastAsia"/>
        </w:rPr>
        <w:t>万</w:t>
      </w:r>
      <w:r w:rsidR="00B217BB">
        <w:rPr>
          <w:rFonts w:hint="eastAsia"/>
        </w:rPr>
        <w:t>m</w:t>
      </w:r>
      <w:r w:rsidR="00B217BB" w:rsidRPr="00B217BB">
        <w:rPr>
          <w:rFonts w:hint="eastAsia"/>
          <w:vertAlign w:val="superscript"/>
        </w:rPr>
        <w:t>3</w:t>
      </w:r>
      <w:r>
        <w:rPr>
          <w:rFonts w:hint="eastAsia"/>
        </w:rPr>
        <w:t>（其中表土剥离</w:t>
      </w:r>
      <w:r>
        <w:t>2.81</w:t>
      </w:r>
      <w:r>
        <w:rPr>
          <w:rFonts w:hint="eastAsia"/>
        </w:rPr>
        <w:t>万</w:t>
      </w:r>
      <w:r w:rsidR="00B217BB">
        <w:rPr>
          <w:rFonts w:hint="eastAsia"/>
        </w:rPr>
        <w:t>m</w:t>
      </w:r>
      <w:r w:rsidR="00B217BB" w:rsidRPr="00B217BB">
        <w:rPr>
          <w:rFonts w:hint="eastAsia"/>
          <w:vertAlign w:val="superscript"/>
        </w:rPr>
        <w:t>3</w:t>
      </w:r>
      <w:r>
        <w:rPr>
          <w:rFonts w:hint="eastAsia"/>
        </w:rPr>
        <w:t>），</w:t>
      </w:r>
      <w:r w:rsidRPr="0096756B">
        <w:rPr>
          <w:rFonts w:hint="eastAsia"/>
        </w:rPr>
        <w:t>土石方回填量约</w:t>
      </w:r>
      <w:r>
        <w:t>20.41</w:t>
      </w:r>
      <w:r w:rsidRPr="0096756B">
        <w:rPr>
          <w:rFonts w:hint="eastAsia"/>
        </w:rPr>
        <w:t>万</w:t>
      </w:r>
      <w:r w:rsidR="00B217BB">
        <w:rPr>
          <w:rFonts w:hint="eastAsia"/>
        </w:rPr>
        <w:t>m</w:t>
      </w:r>
      <w:r w:rsidR="00B217BB" w:rsidRPr="00B217BB">
        <w:rPr>
          <w:rFonts w:hint="eastAsia"/>
          <w:vertAlign w:val="superscript"/>
        </w:rPr>
        <w:t>3</w:t>
      </w:r>
      <w:r>
        <w:rPr>
          <w:rFonts w:hint="eastAsia"/>
        </w:rPr>
        <w:t>（其中绿化覆土</w:t>
      </w:r>
      <w:r>
        <w:t>2.81</w:t>
      </w:r>
      <w:r>
        <w:rPr>
          <w:rFonts w:hint="eastAsia"/>
        </w:rPr>
        <w:t>万</w:t>
      </w:r>
      <w:r w:rsidR="00B217BB">
        <w:rPr>
          <w:rFonts w:hint="eastAsia"/>
        </w:rPr>
        <w:t>m</w:t>
      </w:r>
      <w:r w:rsidR="00B217BB" w:rsidRPr="00B217BB">
        <w:rPr>
          <w:rFonts w:hint="eastAsia"/>
          <w:vertAlign w:val="superscript"/>
        </w:rPr>
        <w:t>3</w:t>
      </w:r>
      <w:r>
        <w:rPr>
          <w:rFonts w:hint="eastAsia"/>
        </w:rPr>
        <w:t>），</w:t>
      </w:r>
      <w:r w:rsidRPr="003C4D09">
        <w:rPr>
          <w:rFonts w:hint="eastAsia"/>
        </w:rPr>
        <w:t>本项目土石方工程</w:t>
      </w:r>
      <w:r>
        <w:rPr>
          <w:rFonts w:hint="eastAsia"/>
        </w:rPr>
        <w:t>在场内调运平衡，</w:t>
      </w:r>
      <w:r w:rsidRPr="003C4D09">
        <w:rPr>
          <w:rFonts w:hint="eastAsia"/>
        </w:rPr>
        <w:t>综合利用</w:t>
      </w:r>
      <w:r>
        <w:rPr>
          <w:rFonts w:hint="eastAsia"/>
        </w:rPr>
        <w:t>；无</w:t>
      </w:r>
      <w:r w:rsidRPr="003C4D09">
        <w:rPr>
          <w:rFonts w:hint="eastAsia"/>
        </w:rPr>
        <w:t>弃方</w:t>
      </w:r>
      <w:r>
        <w:rPr>
          <w:rFonts w:hint="eastAsia"/>
        </w:rPr>
        <w:t>产生。</w:t>
      </w:r>
    </w:p>
    <w:p w:rsidR="00007BFE" w:rsidRDefault="00007BFE" w:rsidP="000E0DB2">
      <w:pPr>
        <w:pStyle w:val="2"/>
      </w:pPr>
      <w:bookmarkStart w:id="66" w:name="_Toc525221680"/>
      <w:bookmarkStart w:id="67" w:name="_Toc533155507"/>
      <w:bookmarkStart w:id="68" w:name="_Toc77006347"/>
      <w:r w:rsidRPr="00007BFE">
        <w:rPr>
          <w:rFonts w:hint="eastAsia"/>
        </w:rPr>
        <w:lastRenderedPageBreak/>
        <w:t>水土保持措施</w:t>
      </w:r>
      <w:bookmarkEnd w:id="66"/>
      <w:bookmarkEnd w:id="67"/>
      <w:bookmarkEnd w:id="68"/>
    </w:p>
    <w:p w:rsidR="0099513D" w:rsidRPr="0099513D" w:rsidRDefault="0099513D" w:rsidP="00311C83">
      <w:pPr>
        <w:ind w:firstLine="480"/>
      </w:pPr>
      <w:r w:rsidRPr="0099513D">
        <w:t>水土保持措施监测包括对水土保持工程措施</w:t>
      </w:r>
      <w:r w:rsidRPr="0099513D">
        <w:rPr>
          <w:rFonts w:hint="eastAsia"/>
        </w:rPr>
        <w:t>、</w:t>
      </w:r>
      <w:r w:rsidRPr="0099513D">
        <w:t>植物措施</w:t>
      </w:r>
      <w:r w:rsidRPr="0099513D">
        <w:rPr>
          <w:rFonts w:hint="eastAsia"/>
        </w:rPr>
        <w:t>、临时措施</w:t>
      </w:r>
      <w:r w:rsidRPr="0099513D">
        <w:t>的监测。水土保持工程措施（包括临时性防护措施）监测其实施数量、质量、防护工程的稳定性、完好程度、运行情况以及实施进度、拦渣保土效果等，植物措施主要监测不同阶段林草种植面积、成活率、生长情况及覆盖度、扰动地表林草自然恢复情况、植被措施拦渣保土效果等。</w:t>
      </w:r>
    </w:p>
    <w:p w:rsidR="00007BFE" w:rsidRDefault="00E726C7" w:rsidP="00311C83">
      <w:pPr>
        <w:spacing w:before="120" w:after="120"/>
        <w:ind w:firstLine="480"/>
        <w:rPr>
          <w:szCs w:val="28"/>
        </w:rPr>
      </w:pPr>
      <w:r w:rsidRPr="006B2968">
        <w:rPr>
          <w:rFonts w:cs="Times New Roman" w:hint="eastAsia"/>
          <w:szCs w:val="28"/>
        </w:rPr>
        <w:t>因建设单位委托监测时，项目已</w:t>
      </w:r>
      <w:r w:rsidR="00A15067">
        <w:rPr>
          <w:rFonts w:cs="Times New Roman" w:hint="eastAsia"/>
          <w:szCs w:val="28"/>
        </w:rPr>
        <w:t>完工</w:t>
      </w:r>
      <w:r w:rsidRPr="006B2968">
        <w:rPr>
          <w:rFonts w:cs="Times New Roman" w:hint="eastAsia"/>
          <w:szCs w:val="28"/>
        </w:rPr>
        <w:t>，水土保持实际完成措施由建设单位、监理单位提供资料统计汇总。</w:t>
      </w:r>
      <w:r w:rsidR="00007BFE">
        <w:rPr>
          <w:rFonts w:hint="eastAsia"/>
          <w:szCs w:val="28"/>
        </w:rPr>
        <w:t>本项目采取的工程措施、植物措施和临时措施三大水土保持措施情况如下表</w:t>
      </w:r>
      <w:r w:rsidR="00007BFE">
        <w:rPr>
          <w:rFonts w:hint="eastAsia"/>
          <w:szCs w:val="28"/>
        </w:rPr>
        <w:t>2-2</w:t>
      </w:r>
      <w:r w:rsidR="00007BFE">
        <w:rPr>
          <w:rFonts w:hint="eastAsia"/>
          <w:szCs w:val="28"/>
        </w:rPr>
        <w:t>。</w:t>
      </w:r>
    </w:p>
    <w:p w:rsidR="00007BFE" w:rsidRPr="00C561F5" w:rsidRDefault="00007BFE" w:rsidP="008002F3">
      <w:pPr>
        <w:ind w:firstLineChars="0" w:firstLine="0"/>
        <w:jc w:val="center"/>
        <w:rPr>
          <w:b/>
          <w:szCs w:val="24"/>
        </w:rPr>
      </w:pPr>
      <w:r w:rsidRPr="00C561F5">
        <w:rPr>
          <w:rFonts w:hint="eastAsia"/>
          <w:b/>
          <w:szCs w:val="24"/>
        </w:rPr>
        <w:t>水土保持设施工程量完成情况表</w:t>
      </w:r>
    </w:p>
    <w:p w:rsidR="00007BFE" w:rsidRDefault="00007BFE" w:rsidP="00007BFE">
      <w:pPr>
        <w:ind w:firstLineChars="0" w:firstLine="0"/>
        <w:rPr>
          <w:szCs w:val="24"/>
        </w:rPr>
      </w:pPr>
      <w:r w:rsidRPr="00F26A74">
        <w:rPr>
          <w:rFonts w:hint="eastAsia"/>
          <w:szCs w:val="24"/>
        </w:rPr>
        <w:t>表</w:t>
      </w:r>
      <w:r w:rsidRPr="00F26A74">
        <w:rPr>
          <w:rFonts w:hint="eastAsia"/>
          <w:szCs w:val="24"/>
        </w:rPr>
        <w:t xml:space="preserve"> 2</w:t>
      </w:r>
      <w:r w:rsidRPr="00F26A74">
        <w:rPr>
          <w:szCs w:val="24"/>
        </w:rPr>
        <w:noBreakHyphen/>
      </w:r>
      <w:r w:rsidRPr="00F26A74">
        <w:rPr>
          <w:rFonts w:hint="eastAsia"/>
          <w:szCs w:val="24"/>
        </w:rPr>
        <w:t>2</w:t>
      </w:r>
    </w:p>
    <w:tbl>
      <w:tblPr>
        <w:tblW w:w="5000" w:type="pct"/>
        <w:tblCellMar>
          <w:left w:w="28" w:type="dxa"/>
          <w:right w:w="28" w:type="dxa"/>
        </w:tblCellMar>
        <w:tblLook w:val="04A0"/>
      </w:tblPr>
      <w:tblGrid>
        <w:gridCol w:w="897"/>
        <w:gridCol w:w="896"/>
        <w:gridCol w:w="1526"/>
        <w:gridCol w:w="554"/>
        <w:gridCol w:w="686"/>
        <w:gridCol w:w="686"/>
        <w:gridCol w:w="738"/>
        <w:gridCol w:w="1483"/>
        <w:gridCol w:w="896"/>
      </w:tblGrid>
      <w:tr w:rsidR="004A5F63" w:rsidRPr="004A5F63" w:rsidTr="004A5F63">
        <w:trPr>
          <w:trHeight w:val="397"/>
        </w:trPr>
        <w:tc>
          <w:tcPr>
            <w:tcW w:w="53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5F63" w:rsidRPr="004A5F63" w:rsidRDefault="004A5F63" w:rsidP="004A5F63">
            <w:pPr>
              <w:pStyle w:val="a7"/>
            </w:pPr>
            <w:bookmarkStart w:id="69" w:name="_Toc525221681"/>
            <w:bookmarkStart w:id="70" w:name="_Toc533155508"/>
            <w:r w:rsidRPr="004A5F63">
              <w:rPr>
                <w:rFonts w:hint="eastAsia"/>
              </w:rPr>
              <w:t>防治分区</w:t>
            </w:r>
          </w:p>
        </w:tc>
        <w:tc>
          <w:tcPr>
            <w:tcW w:w="536" w:type="pct"/>
            <w:tcBorders>
              <w:top w:val="single" w:sz="4" w:space="0" w:color="auto"/>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措施类型</w:t>
            </w:r>
          </w:p>
        </w:tc>
        <w:tc>
          <w:tcPr>
            <w:tcW w:w="912" w:type="pct"/>
            <w:tcBorders>
              <w:top w:val="single" w:sz="4" w:space="0" w:color="auto"/>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措施名称</w:t>
            </w:r>
          </w:p>
        </w:tc>
        <w:tc>
          <w:tcPr>
            <w:tcW w:w="331" w:type="pct"/>
            <w:tcBorders>
              <w:top w:val="single" w:sz="4" w:space="0" w:color="auto"/>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单位</w:t>
            </w:r>
          </w:p>
        </w:tc>
        <w:tc>
          <w:tcPr>
            <w:tcW w:w="410" w:type="pct"/>
            <w:tcBorders>
              <w:top w:val="single" w:sz="4" w:space="0" w:color="auto"/>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设计</w:t>
            </w:r>
          </w:p>
          <w:p w:rsidR="004A5F63" w:rsidRPr="004A5F63" w:rsidRDefault="004A5F63" w:rsidP="004A5F63">
            <w:pPr>
              <w:pStyle w:val="a7"/>
            </w:pPr>
            <w:r w:rsidRPr="004A5F63">
              <w:rPr>
                <w:rFonts w:hint="eastAsia"/>
              </w:rPr>
              <w:t>工程量</w:t>
            </w:r>
          </w:p>
        </w:tc>
        <w:tc>
          <w:tcPr>
            <w:tcW w:w="410" w:type="pct"/>
            <w:tcBorders>
              <w:top w:val="single" w:sz="4" w:space="0" w:color="auto"/>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实际</w:t>
            </w:r>
          </w:p>
          <w:p w:rsidR="004A5F63" w:rsidRPr="004A5F63" w:rsidRDefault="004A5F63" w:rsidP="004A5F63">
            <w:pPr>
              <w:pStyle w:val="a7"/>
            </w:pPr>
            <w:r w:rsidRPr="004A5F63">
              <w:rPr>
                <w:rFonts w:hint="eastAsia"/>
              </w:rPr>
              <w:t>工程量</w:t>
            </w:r>
          </w:p>
        </w:tc>
        <w:tc>
          <w:tcPr>
            <w:tcW w:w="441" w:type="pct"/>
            <w:tcBorders>
              <w:top w:val="single" w:sz="4" w:space="0" w:color="auto"/>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对比</w:t>
            </w:r>
          </w:p>
        </w:tc>
        <w:tc>
          <w:tcPr>
            <w:tcW w:w="887" w:type="pct"/>
            <w:tcBorders>
              <w:top w:val="single" w:sz="4" w:space="0" w:color="auto"/>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实施时间</w:t>
            </w:r>
          </w:p>
        </w:tc>
        <w:tc>
          <w:tcPr>
            <w:tcW w:w="536" w:type="pct"/>
            <w:tcBorders>
              <w:top w:val="single" w:sz="4" w:space="0" w:color="auto"/>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备注</w:t>
            </w:r>
          </w:p>
        </w:tc>
      </w:tr>
      <w:tr w:rsidR="004A5F63" w:rsidRPr="004A5F63" w:rsidTr="004A5F63">
        <w:trPr>
          <w:trHeight w:val="397"/>
        </w:trPr>
        <w:tc>
          <w:tcPr>
            <w:tcW w:w="536" w:type="pct"/>
            <w:vMerge w:val="restart"/>
            <w:tcBorders>
              <w:top w:val="nil"/>
              <w:left w:val="single" w:sz="4" w:space="0" w:color="auto"/>
              <w:bottom w:val="single" w:sz="4" w:space="0" w:color="auto"/>
              <w:right w:val="single" w:sz="4" w:space="0" w:color="auto"/>
            </w:tcBorders>
            <w:shd w:val="clear" w:color="auto" w:fill="auto"/>
            <w:vAlign w:val="center"/>
            <w:hideMark/>
          </w:tcPr>
          <w:p w:rsidR="004A5F63" w:rsidRPr="004A5F63" w:rsidRDefault="004A5F63" w:rsidP="004A5F63">
            <w:pPr>
              <w:pStyle w:val="a7"/>
            </w:pPr>
            <w:r w:rsidRPr="004A5F63">
              <w:rPr>
                <w:rFonts w:hint="eastAsia"/>
              </w:rPr>
              <w:t>取水</w:t>
            </w:r>
          </w:p>
          <w:p w:rsidR="004A5F63" w:rsidRPr="004A5F63" w:rsidRDefault="004A5F63" w:rsidP="004A5F63">
            <w:pPr>
              <w:pStyle w:val="a7"/>
            </w:pPr>
            <w:r w:rsidRPr="004A5F63">
              <w:rPr>
                <w:rFonts w:hint="eastAsia"/>
              </w:rPr>
              <w:t>工程区</w:t>
            </w:r>
          </w:p>
        </w:tc>
        <w:tc>
          <w:tcPr>
            <w:tcW w:w="5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工程措施</w:t>
            </w:r>
          </w:p>
        </w:tc>
        <w:tc>
          <w:tcPr>
            <w:tcW w:w="912" w:type="pct"/>
            <w:tcBorders>
              <w:top w:val="nil"/>
              <w:left w:val="nil"/>
              <w:bottom w:val="single" w:sz="4" w:space="0" w:color="auto"/>
              <w:right w:val="single" w:sz="4" w:space="0" w:color="auto"/>
            </w:tcBorders>
            <w:shd w:val="clear" w:color="auto" w:fill="auto"/>
            <w:vAlign w:val="center"/>
            <w:hideMark/>
          </w:tcPr>
          <w:p w:rsidR="004A5F63" w:rsidRPr="004A5F63" w:rsidRDefault="004A5F63" w:rsidP="004A5F63">
            <w:pPr>
              <w:pStyle w:val="a7"/>
            </w:pPr>
            <w:r w:rsidRPr="004A5F63">
              <w:rPr>
                <w:rFonts w:hint="eastAsia"/>
              </w:rPr>
              <w:t>表土剥离</w:t>
            </w:r>
          </w:p>
        </w:tc>
        <w:tc>
          <w:tcPr>
            <w:tcW w:w="331" w:type="pct"/>
            <w:tcBorders>
              <w:top w:val="nil"/>
              <w:left w:val="nil"/>
              <w:bottom w:val="single" w:sz="4" w:space="0" w:color="auto"/>
              <w:right w:val="single" w:sz="4" w:space="0" w:color="auto"/>
            </w:tcBorders>
            <w:shd w:val="clear" w:color="auto" w:fill="auto"/>
            <w:vAlign w:val="center"/>
            <w:hideMark/>
          </w:tcPr>
          <w:p w:rsidR="004A5F63" w:rsidRPr="004A5F63" w:rsidRDefault="00B217BB" w:rsidP="004A5F63">
            <w:pPr>
              <w:pStyle w:val="a7"/>
            </w:pPr>
            <w:r>
              <w:rPr>
                <w:rFonts w:hint="eastAsia"/>
              </w:rPr>
              <w:t>m</w:t>
            </w:r>
            <w:r w:rsidRPr="00B217BB">
              <w:rPr>
                <w:rFonts w:hint="eastAsia"/>
                <w:vertAlign w:val="superscript"/>
              </w:rPr>
              <w:t>3</w:t>
            </w:r>
          </w:p>
        </w:tc>
        <w:tc>
          <w:tcPr>
            <w:tcW w:w="410" w:type="pct"/>
            <w:tcBorders>
              <w:top w:val="nil"/>
              <w:left w:val="nil"/>
              <w:bottom w:val="single" w:sz="4" w:space="0" w:color="auto"/>
              <w:right w:val="single" w:sz="4" w:space="0" w:color="auto"/>
            </w:tcBorders>
            <w:shd w:val="clear" w:color="auto" w:fill="auto"/>
            <w:vAlign w:val="center"/>
            <w:hideMark/>
          </w:tcPr>
          <w:p w:rsidR="004A5F63" w:rsidRPr="004A5F63" w:rsidRDefault="004A5F63" w:rsidP="004A5F63">
            <w:pPr>
              <w:pStyle w:val="a7"/>
            </w:pPr>
            <w:r w:rsidRPr="004A5F63">
              <w:rPr>
                <w:rFonts w:hint="eastAsia"/>
              </w:rPr>
              <w:t>1700</w:t>
            </w:r>
          </w:p>
        </w:tc>
        <w:tc>
          <w:tcPr>
            <w:tcW w:w="410"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2000</w:t>
            </w:r>
          </w:p>
        </w:tc>
        <w:tc>
          <w:tcPr>
            <w:tcW w:w="441"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300</w:t>
            </w:r>
          </w:p>
        </w:tc>
        <w:tc>
          <w:tcPr>
            <w:tcW w:w="887"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2018</w:t>
            </w:r>
            <w:r w:rsidRPr="004A5F63">
              <w:rPr>
                <w:rFonts w:hint="eastAsia"/>
              </w:rPr>
              <w:t>年</w:t>
            </w:r>
            <w:r w:rsidRPr="004A5F63">
              <w:rPr>
                <w:rFonts w:hint="eastAsia"/>
              </w:rPr>
              <w:t>9</w:t>
            </w:r>
            <w:r w:rsidRPr="004A5F63">
              <w:rPr>
                <w:rFonts w:hint="eastAsia"/>
              </w:rPr>
              <w:t>月</w:t>
            </w:r>
            <w:r w:rsidRPr="004A5F63">
              <w:rPr>
                <w:rFonts w:hint="eastAsia"/>
              </w:rPr>
              <w:t>-</w:t>
            </w:r>
          </w:p>
          <w:p w:rsidR="004A5F63" w:rsidRPr="004A5F63" w:rsidRDefault="004A5F63" w:rsidP="004A5F63">
            <w:pPr>
              <w:pStyle w:val="a7"/>
            </w:pPr>
            <w:r w:rsidRPr="004A5F63">
              <w:rPr>
                <w:rFonts w:hint="eastAsia"/>
              </w:rPr>
              <w:t>2018</w:t>
            </w:r>
            <w:r w:rsidRPr="004A5F63">
              <w:rPr>
                <w:rFonts w:hint="eastAsia"/>
              </w:rPr>
              <w:t>年</w:t>
            </w:r>
            <w:r w:rsidRPr="004A5F63">
              <w:rPr>
                <w:rFonts w:hint="eastAsia"/>
              </w:rPr>
              <w:t>10</w:t>
            </w:r>
            <w:r w:rsidRPr="004A5F63">
              <w:rPr>
                <w:rFonts w:hint="eastAsia"/>
              </w:rPr>
              <w:t>月</w:t>
            </w:r>
          </w:p>
        </w:tc>
        <w:tc>
          <w:tcPr>
            <w:tcW w:w="5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主体已有</w:t>
            </w:r>
          </w:p>
        </w:tc>
      </w:tr>
      <w:tr w:rsidR="004A5F63" w:rsidRPr="004A5F63" w:rsidTr="004A5F63">
        <w:trPr>
          <w:trHeight w:val="397"/>
        </w:trPr>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912"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截排水沟</w:t>
            </w:r>
          </w:p>
        </w:tc>
        <w:tc>
          <w:tcPr>
            <w:tcW w:w="331"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m</w:t>
            </w:r>
          </w:p>
        </w:tc>
        <w:tc>
          <w:tcPr>
            <w:tcW w:w="410"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153</w:t>
            </w:r>
          </w:p>
        </w:tc>
        <w:tc>
          <w:tcPr>
            <w:tcW w:w="410"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172</w:t>
            </w:r>
          </w:p>
        </w:tc>
        <w:tc>
          <w:tcPr>
            <w:tcW w:w="441"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19</w:t>
            </w:r>
          </w:p>
        </w:tc>
        <w:tc>
          <w:tcPr>
            <w:tcW w:w="887"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2019</w:t>
            </w:r>
            <w:r w:rsidRPr="004A5F63">
              <w:rPr>
                <w:rFonts w:hint="eastAsia"/>
              </w:rPr>
              <w:t>年</w:t>
            </w:r>
            <w:r w:rsidRPr="004A5F63">
              <w:rPr>
                <w:rFonts w:hint="eastAsia"/>
              </w:rPr>
              <w:t>3</w:t>
            </w:r>
            <w:r w:rsidRPr="004A5F63">
              <w:rPr>
                <w:rFonts w:hint="eastAsia"/>
              </w:rPr>
              <w:t>月</w:t>
            </w:r>
            <w:r w:rsidRPr="004A5F63">
              <w:rPr>
                <w:rFonts w:hint="eastAsia"/>
              </w:rPr>
              <w:t>-</w:t>
            </w:r>
          </w:p>
          <w:p w:rsidR="004A5F63" w:rsidRPr="004A5F63" w:rsidRDefault="004A5F63" w:rsidP="004A5F63">
            <w:pPr>
              <w:pStyle w:val="a7"/>
            </w:pPr>
            <w:r w:rsidRPr="004A5F63">
              <w:rPr>
                <w:rFonts w:hint="eastAsia"/>
              </w:rPr>
              <w:t>2019</w:t>
            </w:r>
            <w:r w:rsidRPr="004A5F63">
              <w:rPr>
                <w:rFonts w:hint="eastAsia"/>
              </w:rPr>
              <w:t>年</w:t>
            </w:r>
            <w:r w:rsidRPr="004A5F63">
              <w:rPr>
                <w:rFonts w:hint="eastAsia"/>
              </w:rPr>
              <w:t>6</w:t>
            </w:r>
            <w:r w:rsidRPr="004A5F63">
              <w:rPr>
                <w:rFonts w:hint="eastAsia"/>
              </w:rPr>
              <w:t>月</w:t>
            </w:r>
          </w:p>
        </w:tc>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r>
      <w:tr w:rsidR="004A5F63" w:rsidRPr="004A5F63" w:rsidTr="004A5F63">
        <w:trPr>
          <w:trHeight w:val="397"/>
        </w:trPr>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912" w:type="pct"/>
            <w:tcBorders>
              <w:top w:val="nil"/>
              <w:left w:val="nil"/>
              <w:bottom w:val="single" w:sz="4" w:space="0" w:color="auto"/>
              <w:right w:val="single" w:sz="4" w:space="0" w:color="auto"/>
            </w:tcBorders>
            <w:shd w:val="clear" w:color="auto" w:fill="auto"/>
            <w:vAlign w:val="center"/>
            <w:hideMark/>
          </w:tcPr>
          <w:p w:rsidR="004A5F63" w:rsidRPr="004A5F63" w:rsidRDefault="004A5F63" w:rsidP="004A5F63">
            <w:pPr>
              <w:pStyle w:val="a7"/>
            </w:pPr>
            <w:r w:rsidRPr="004A5F63">
              <w:rPr>
                <w:rFonts w:hint="eastAsia"/>
              </w:rPr>
              <w:t>表土回覆</w:t>
            </w:r>
          </w:p>
        </w:tc>
        <w:tc>
          <w:tcPr>
            <w:tcW w:w="331" w:type="pct"/>
            <w:tcBorders>
              <w:top w:val="nil"/>
              <w:left w:val="nil"/>
              <w:bottom w:val="single" w:sz="4" w:space="0" w:color="auto"/>
              <w:right w:val="single" w:sz="4" w:space="0" w:color="auto"/>
            </w:tcBorders>
            <w:shd w:val="clear" w:color="auto" w:fill="auto"/>
            <w:vAlign w:val="center"/>
            <w:hideMark/>
          </w:tcPr>
          <w:p w:rsidR="004A5F63" w:rsidRPr="004A5F63" w:rsidRDefault="00B217BB" w:rsidP="004A5F63">
            <w:pPr>
              <w:pStyle w:val="a7"/>
            </w:pPr>
            <w:r>
              <w:rPr>
                <w:rFonts w:hint="eastAsia"/>
              </w:rPr>
              <w:t>m</w:t>
            </w:r>
            <w:r w:rsidRPr="00B217BB">
              <w:rPr>
                <w:rFonts w:hint="eastAsia"/>
                <w:vertAlign w:val="superscript"/>
              </w:rPr>
              <w:t>3</w:t>
            </w:r>
          </w:p>
        </w:tc>
        <w:tc>
          <w:tcPr>
            <w:tcW w:w="410" w:type="pct"/>
            <w:tcBorders>
              <w:top w:val="nil"/>
              <w:left w:val="nil"/>
              <w:bottom w:val="single" w:sz="4" w:space="0" w:color="auto"/>
              <w:right w:val="single" w:sz="4" w:space="0" w:color="auto"/>
            </w:tcBorders>
            <w:shd w:val="clear" w:color="auto" w:fill="auto"/>
            <w:vAlign w:val="center"/>
            <w:hideMark/>
          </w:tcPr>
          <w:p w:rsidR="004A5F63" w:rsidRPr="004A5F63" w:rsidRDefault="004A5F63" w:rsidP="004A5F63">
            <w:pPr>
              <w:pStyle w:val="a7"/>
            </w:pPr>
            <w:r w:rsidRPr="004A5F63">
              <w:rPr>
                <w:rFonts w:hint="eastAsia"/>
              </w:rPr>
              <w:t>500</w:t>
            </w:r>
          </w:p>
        </w:tc>
        <w:tc>
          <w:tcPr>
            <w:tcW w:w="410"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500</w:t>
            </w:r>
          </w:p>
        </w:tc>
        <w:tc>
          <w:tcPr>
            <w:tcW w:w="441"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0</w:t>
            </w:r>
          </w:p>
        </w:tc>
        <w:tc>
          <w:tcPr>
            <w:tcW w:w="88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2019</w:t>
            </w:r>
            <w:r w:rsidRPr="004A5F63">
              <w:rPr>
                <w:rFonts w:hint="eastAsia"/>
              </w:rPr>
              <w:t>年</w:t>
            </w:r>
            <w:r w:rsidRPr="004A5F63">
              <w:rPr>
                <w:rFonts w:hint="eastAsia"/>
              </w:rPr>
              <w:t>9</w:t>
            </w:r>
            <w:r w:rsidRPr="004A5F63">
              <w:rPr>
                <w:rFonts w:hint="eastAsia"/>
              </w:rPr>
              <w:t>月</w:t>
            </w:r>
            <w:r w:rsidRPr="004A5F63">
              <w:rPr>
                <w:rFonts w:hint="eastAsia"/>
              </w:rPr>
              <w:t>-</w:t>
            </w:r>
          </w:p>
          <w:p w:rsidR="004A5F63" w:rsidRPr="004A5F63" w:rsidRDefault="004A5F63" w:rsidP="004A5F63">
            <w:pPr>
              <w:pStyle w:val="a7"/>
            </w:pPr>
            <w:r w:rsidRPr="004A5F63">
              <w:rPr>
                <w:rFonts w:hint="eastAsia"/>
              </w:rPr>
              <w:t>2019</w:t>
            </w:r>
            <w:r w:rsidRPr="004A5F63">
              <w:rPr>
                <w:rFonts w:hint="eastAsia"/>
              </w:rPr>
              <w:t>年</w:t>
            </w:r>
            <w:r w:rsidRPr="004A5F63">
              <w:rPr>
                <w:rFonts w:hint="eastAsia"/>
              </w:rPr>
              <w:t>11</w:t>
            </w:r>
            <w:r w:rsidRPr="004A5F63">
              <w:rPr>
                <w:rFonts w:hint="eastAsia"/>
              </w:rPr>
              <w:t>月</w:t>
            </w:r>
          </w:p>
        </w:tc>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r>
      <w:tr w:rsidR="004A5F63" w:rsidRPr="004A5F63" w:rsidTr="004A5F63">
        <w:trPr>
          <w:trHeight w:val="397"/>
        </w:trPr>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植物措施</w:t>
            </w:r>
          </w:p>
        </w:tc>
        <w:tc>
          <w:tcPr>
            <w:tcW w:w="912" w:type="pct"/>
            <w:tcBorders>
              <w:top w:val="nil"/>
              <w:left w:val="nil"/>
              <w:bottom w:val="single" w:sz="4" w:space="0" w:color="auto"/>
              <w:right w:val="single" w:sz="4" w:space="0" w:color="auto"/>
            </w:tcBorders>
            <w:shd w:val="clear" w:color="auto" w:fill="auto"/>
            <w:vAlign w:val="center"/>
            <w:hideMark/>
          </w:tcPr>
          <w:p w:rsidR="004A5F63" w:rsidRPr="004A5F63" w:rsidRDefault="004A5F63" w:rsidP="004A5F63">
            <w:pPr>
              <w:pStyle w:val="a7"/>
            </w:pPr>
            <w:r w:rsidRPr="004A5F63">
              <w:rPr>
                <w:rFonts w:hint="eastAsia"/>
              </w:rPr>
              <w:t>植草</w:t>
            </w:r>
          </w:p>
        </w:tc>
        <w:tc>
          <w:tcPr>
            <w:tcW w:w="331" w:type="pct"/>
            <w:tcBorders>
              <w:top w:val="nil"/>
              <w:left w:val="nil"/>
              <w:bottom w:val="single" w:sz="4" w:space="0" w:color="auto"/>
              <w:right w:val="single" w:sz="4" w:space="0" w:color="auto"/>
            </w:tcBorders>
            <w:shd w:val="clear" w:color="auto" w:fill="auto"/>
            <w:vAlign w:val="center"/>
            <w:hideMark/>
          </w:tcPr>
          <w:p w:rsidR="004A5F63" w:rsidRPr="004A5F63" w:rsidRDefault="00B217BB" w:rsidP="004A5F63">
            <w:pPr>
              <w:pStyle w:val="a7"/>
            </w:pPr>
            <w:r>
              <w:rPr>
                <w:rFonts w:hint="eastAsia"/>
              </w:rPr>
              <w:t>m</w:t>
            </w:r>
            <w:r w:rsidRPr="00B217BB">
              <w:rPr>
                <w:rFonts w:hint="eastAsia"/>
                <w:vertAlign w:val="superscript"/>
              </w:rPr>
              <w:t>2</w:t>
            </w:r>
          </w:p>
        </w:tc>
        <w:tc>
          <w:tcPr>
            <w:tcW w:w="410" w:type="pct"/>
            <w:tcBorders>
              <w:top w:val="nil"/>
              <w:left w:val="nil"/>
              <w:bottom w:val="single" w:sz="4" w:space="0" w:color="auto"/>
              <w:right w:val="single" w:sz="4" w:space="0" w:color="auto"/>
            </w:tcBorders>
            <w:shd w:val="clear" w:color="auto" w:fill="auto"/>
            <w:vAlign w:val="center"/>
            <w:hideMark/>
          </w:tcPr>
          <w:p w:rsidR="004A5F63" w:rsidRPr="004A5F63" w:rsidRDefault="004A5F63" w:rsidP="004A5F63">
            <w:pPr>
              <w:pStyle w:val="a7"/>
            </w:pPr>
            <w:r w:rsidRPr="004A5F63">
              <w:t>1500</w:t>
            </w:r>
          </w:p>
        </w:tc>
        <w:tc>
          <w:tcPr>
            <w:tcW w:w="410"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1500</w:t>
            </w:r>
          </w:p>
        </w:tc>
        <w:tc>
          <w:tcPr>
            <w:tcW w:w="441"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0</w:t>
            </w:r>
          </w:p>
        </w:tc>
        <w:tc>
          <w:tcPr>
            <w:tcW w:w="887"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r>
      <w:tr w:rsidR="004A5F63" w:rsidRPr="004A5F63" w:rsidTr="004A5F63">
        <w:trPr>
          <w:trHeight w:val="397"/>
        </w:trPr>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临时措施</w:t>
            </w:r>
          </w:p>
        </w:tc>
        <w:tc>
          <w:tcPr>
            <w:tcW w:w="912"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Ⅱ型临时排水沟</w:t>
            </w:r>
          </w:p>
        </w:tc>
        <w:tc>
          <w:tcPr>
            <w:tcW w:w="331" w:type="pct"/>
            <w:tcBorders>
              <w:top w:val="nil"/>
              <w:left w:val="nil"/>
              <w:bottom w:val="single" w:sz="4" w:space="0" w:color="auto"/>
              <w:right w:val="single" w:sz="4" w:space="0" w:color="auto"/>
            </w:tcBorders>
            <w:shd w:val="clear" w:color="auto" w:fill="auto"/>
            <w:vAlign w:val="center"/>
            <w:hideMark/>
          </w:tcPr>
          <w:p w:rsidR="004A5F63" w:rsidRPr="004A5F63" w:rsidRDefault="004A5F63" w:rsidP="004A5F63">
            <w:pPr>
              <w:pStyle w:val="a7"/>
            </w:pPr>
            <w:r w:rsidRPr="004A5F63">
              <w:rPr>
                <w:rFonts w:hint="eastAsia"/>
              </w:rPr>
              <w:t>m</w:t>
            </w:r>
          </w:p>
        </w:tc>
        <w:tc>
          <w:tcPr>
            <w:tcW w:w="410" w:type="pct"/>
            <w:tcBorders>
              <w:top w:val="nil"/>
              <w:left w:val="nil"/>
              <w:bottom w:val="single" w:sz="4" w:space="0" w:color="auto"/>
              <w:right w:val="single" w:sz="4" w:space="0" w:color="auto"/>
            </w:tcBorders>
            <w:shd w:val="clear" w:color="auto" w:fill="auto"/>
            <w:vAlign w:val="center"/>
            <w:hideMark/>
          </w:tcPr>
          <w:p w:rsidR="004A5F63" w:rsidRPr="004A5F63" w:rsidRDefault="004A5F63" w:rsidP="004A5F63">
            <w:pPr>
              <w:pStyle w:val="a7"/>
            </w:pPr>
            <w:r w:rsidRPr="004A5F63">
              <w:rPr>
                <w:rFonts w:hint="eastAsia"/>
              </w:rPr>
              <w:t>375.64</w:t>
            </w:r>
          </w:p>
        </w:tc>
        <w:tc>
          <w:tcPr>
            <w:tcW w:w="410"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362.8</w:t>
            </w:r>
          </w:p>
        </w:tc>
        <w:tc>
          <w:tcPr>
            <w:tcW w:w="441"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-12.84</w:t>
            </w:r>
          </w:p>
        </w:tc>
        <w:tc>
          <w:tcPr>
            <w:tcW w:w="88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2019</w:t>
            </w:r>
            <w:r w:rsidRPr="004A5F63">
              <w:rPr>
                <w:rFonts w:hint="eastAsia"/>
              </w:rPr>
              <w:t>年</w:t>
            </w:r>
            <w:r w:rsidRPr="004A5F63">
              <w:rPr>
                <w:rFonts w:hint="eastAsia"/>
              </w:rPr>
              <w:t>5</w:t>
            </w:r>
            <w:r w:rsidRPr="004A5F63">
              <w:rPr>
                <w:rFonts w:hint="eastAsia"/>
              </w:rPr>
              <w:t>月</w:t>
            </w:r>
            <w:r w:rsidRPr="004A5F63">
              <w:rPr>
                <w:rFonts w:hint="eastAsia"/>
              </w:rPr>
              <w:t>-</w:t>
            </w:r>
          </w:p>
          <w:p w:rsidR="004A5F63" w:rsidRPr="004A5F63" w:rsidRDefault="004A5F63" w:rsidP="004A5F63">
            <w:pPr>
              <w:pStyle w:val="a7"/>
            </w:pPr>
            <w:r w:rsidRPr="004A5F63">
              <w:rPr>
                <w:rFonts w:hint="eastAsia"/>
              </w:rPr>
              <w:t>2019</w:t>
            </w:r>
            <w:r w:rsidRPr="004A5F63">
              <w:rPr>
                <w:rFonts w:hint="eastAsia"/>
              </w:rPr>
              <w:t>年</w:t>
            </w:r>
            <w:r w:rsidRPr="004A5F63">
              <w:rPr>
                <w:rFonts w:hint="eastAsia"/>
              </w:rPr>
              <w:t>6</w:t>
            </w:r>
            <w:r w:rsidRPr="004A5F63">
              <w:rPr>
                <w:rFonts w:hint="eastAsia"/>
              </w:rPr>
              <w:t>月</w:t>
            </w:r>
          </w:p>
        </w:tc>
        <w:tc>
          <w:tcPr>
            <w:tcW w:w="5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方案新增</w:t>
            </w:r>
          </w:p>
        </w:tc>
      </w:tr>
      <w:tr w:rsidR="004A5F63" w:rsidRPr="004A5F63" w:rsidTr="004A5F63">
        <w:trPr>
          <w:trHeight w:val="397"/>
        </w:trPr>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912"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rPr>
                <w:rFonts w:hint="eastAsia"/>
              </w:rPr>
              <w:t>临时沉砂池</w:t>
            </w:r>
          </w:p>
        </w:tc>
        <w:tc>
          <w:tcPr>
            <w:tcW w:w="331"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rPr>
                <w:rFonts w:hint="eastAsia"/>
              </w:rPr>
              <w:t>座</w:t>
            </w:r>
          </w:p>
        </w:tc>
        <w:tc>
          <w:tcPr>
            <w:tcW w:w="410" w:type="pct"/>
            <w:tcBorders>
              <w:top w:val="nil"/>
              <w:left w:val="nil"/>
              <w:bottom w:val="single" w:sz="4" w:space="0" w:color="auto"/>
              <w:right w:val="single" w:sz="4" w:space="0" w:color="auto"/>
            </w:tcBorders>
            <w:shd w:val="clear" w:color="auto" w:fill="auto"/>
            <w:vAlign w:val="center"/>
            <w:hideMark/>
          </w:tcPr>
          <w:p w:rsidR="004A5F63" w:rsidRPr="004A5F63" w:rsidRDefault="004A5F63" w:rsidP="004A5F63">
            <w:pPr>
              <w:pStyle w:val="a7"/>
            </w:pPr>
            <w:r w:rsidRPr="004A5F63">
              <w:t>4</w:t>
            </w:r>
          </w:p>
        </w:tc>
        <w:tc>
          <w:tcPr>
            <w:tcW w:w="410"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3</w:t>
            </w:r>
          </w:p>
        </w:tc>
        <w:tc>
          <w:tcPr>
            <w:tcW w:w="441"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-1</w:t>
            </w:r>
          </w:p>
        </w:tc>
        <w:tc>
          <w:tcPr>
            <w:tcW w:w="887"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r>
      <w:tr w:rsidR="004A5F63" w:rsidRPr="004A5F63" w:rsidTr="004A5F63">
        <w:trPr>
          <w:trHeight w:val="397"/>
        </w:trPr>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912"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rPr>
                <w:rFonts w:hint="eastAsia"/>
              </w:rPr>
              <w:t>防雨布苫盖</w:t>
            </w:r>
          </w:p>
        </w:tc>
        <w:tc>
          <w:tcPr>
            <w:tcW w:w="331" w:type="pct"/>
            <w:tcBorders>
              <w:top w:val="nil"/>
              <w:left w:val="nil"/>
              <w:bottom w:val="single" w:sz="4" w:space="0" w:color="auto"/>
              <w:right w:val="single" w:sz="4" w:space="0" w:color="auto"/>
            </w:tcBorders>
            <w:shd w:val="clear" w:color="000000" w:fill="FFFFFF"/>
            <w:vAlign w:val="center"/>
            <w:hideMark/>
          </w:tcPr>
          <w:p w:rsidR="004A5F63" w:rsidRPr="004A5F63" w:rsidRDefault="00B217BB" w:rsidP="004A5F63">
            <w:pPr>
              <w:pStyle w:val="a7"/>
            </w:pPr>
            <w:r>
              <w:t>m</w:t>
            </w:r>
            <w:r w:rsidRPr="00B217BB">
              <w:rPr>
                <w:vertAlign w:val="superscript"/>
              </w:rPr>
              <w:t>2</w:t>
            </w:r>
          </w:p>
        </w:tc>
        <w:tc>
          <w:tcPr>
            <w:tcW w:w="410" w:type="pct"/>
            <w:tcBorders>
              <w:top w:val="nil"/>
              <w:left w:val="nil"/>
              <w:bottom w:val="single" w:sz="4" w:space="0" w:color="auto"/>
              <w:right w:val="single" w:sz="4" w:space="0" w:color="auto"/>
            </w:tcBorders>
            <w:shd w:val="clear" w:color="auto" w:fill="auto"/>
            <w:vAlign w:val="center"/>
            <w:hideMark/>
          </w:tcPr>
          <w:p w:rsidR="004A5F63" w:rsidRPr="004A5F63" w:rsidRDefault="004A5F63" w:rsidP="004A5F63">
            <w:pPr>
              <w:pStyle w:val="a7"/>
            </w:pPr>
            <w:r w:rsidRPr="004A5F63">
              <w:t>800</w:t>
            </w:r>
          </w:p>
        </w:tc>
        <w:tc>
          <w:tcPr>
            <w:tcW w:w="410"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1100</w:t>
            </w:r>
          </w:p>
        </w:tc>
        <w:tc>
          <w:tcPr>
            <w:tcW w:w="441"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300</w:t>
            </w:r>
          </w:p>
        </w:tc>
        <w:tc>
          <w:tcPr>
            <w:tcW w:w="887"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r>
      <w:tr w:rsidR="004A5F63" w:rsidRPr="004A5F63" w:rsidTr="004A5F63">
        <w:trPr>
          <w:trHeight w:val="397"/>
        </w:trPr>
        <w:tc>
          <w:tcPr>
            <w:tcW w:w="536" w:type="pct"/>
            <w:vMerge w:val="restart"/>
            <w:tcBorders>
              <w:top w:val="nil"/>
              <w:left w:val="single" w:sz="4" w:space="0" w:color="auto"/>
              <w:bottom w:val="single" w:sz="4" w:space="0" w:color="auto"/>
              <w:right w:val="single" w:sz="4" w:space="0" w:color="auto"/>
            </w:tcBorders>
            <w:shd w:val="clear" w:color="auto" w:fill="auto"/>
            <w:vAlign w:val="center"/>
            <w:hideMark/>
          </w:tcPr>
          <w:p w:rsidR="004A5F63" w:rsidRPr="004A5F63" w:rsidRDefault="004A5F63" w:rsidP="004A5F63">
            <w:pPr>
              <w:pStyle w:val="a7"/>
            </w:pPr>
            <w:r w:rsidRPr="004A5F63">
              <w:rPr>
                <w:rFonts w:hint="eastAsia"/>
              </w:rPr>
              <w:t>输水</w:t>
            </w:r>
          </w:p>
          <w:p w:rsidR="004A5F63" w:rsidRPr="004A5F63" w:rsidRDefault="004A5F63" w:rsidP="004A5F63">
            <w:pPr>
              <w:pStyle w:val="a7"/>
            </w:pPr>
            <w:r w:rsidRPr="004A5F63">
              <w:rPr>
                <w:rFonts w:hint="eastAsia"/>
              </w:rPr>
              <w:t>工程区</w:t>
            </w:r>
          </w:p>
        </w:tc>
        <w:tc>
          <w:tcPr>
            <w:tcW w:w="5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工程措施</w:t>
            </w:r>
          </w:p>
        </w:tc>
        <w:tc>
          <w:tcPr>
            <w:tcW w:w="912" w:type="pct"/>
            <w:tcBorders>
              <w:top w:val="nil"/>
              <w:left w:val="nil"/>
              <w:bottom w:val="single" w:sz="4" w:space="0" w:color="auto"/>
              <w:right w:val="single" w:sz="4" w:space="0" w:color="auto"/>
            </w:tcBorders>
            <w:shd w:val="clear" w:color="auto" w:fill="auto"/>
            <w:vAlign w:val="center"/>
            <w:hideMark/>
          </w:tcPr>
          <w:p w:rsidR="004A5F63" w:rsidRPr="004A5F63" w:rsidRDefault="004A5F63" w:rsidP="004A5F63">
            <w:pPr>
              <w:pStyle w:val="a7"/>
            </w:pPr>
            <w:r w:rsidRPr="004A5F63">
              <w:rPr>
                <w:rFonts w:hint="eastAsia"/>
              </w:rPr>
              <w:t>表土剥离</w:t>
            </w:r>
          </w:p>
        </w:tc>
        <w:tc>
          <w:tcPr>
            <w:tcW w:w="331" w:type="pct"/>
            <w:tcBorders>
              <w:top w:val="nil"/>
              <w:left w:val="nil"/>
              <w:bottom w:val="single" w:sz="4" w:space="0" w:color="auto"/>
              <w:right w:val="single" w:sz="4" w:space="0" w:color="auto"/>
            </w:tcBorders>
            <w:shd w:val="clear" w:color="auto" w:fill="auto"/>
            <w:vAlign w:val="center"/>
            <w:hideMark/>
          </w:tcPr>
          <w:p w:rsidR="004A5F63" w:rsidRPr="004A5F63" w:rsidRDefault="00B217BB" w:rsidP="004A5F63">
            <w:pPr>
              <w:pStyle w:val="a7"/>
            </w:pPr>
            <w:r>
              <w:rPr>
                <w:rFonts w:hint="eastAsia"/>
              </w:rPr>
              <w:t>m</w:t>
            </w:r>
            <w:r w:rsidRPr="00B217BB">
              <w:rPr>
                <w:rFonts w:hint="eastAsia"/>
                <w:vertAlign w:val="superscript"/>
              </w:rPr>
              <w:t>3</w:t>
            </w:r>
          </w:p>
        </w:tc>
        <w:tc>
          <w:tcPr>
            <w:tcW w:w="410" w:type="pct"/>
            <w:tcBorders>
              <w:top w:val="nil"/>
              <w:left w:val="nil"/>
              <w:bottom w:val="single" w:sz="4" w:space="0" w:color="auto"/>
              <w:right w:val="single" w:sz="4" w:space="0" w:color="auto"/>
            </w:tcBorders>
            <w:shd w:val="clear" w:color="auto" w:fill="auto"/>
            <w:vAlign w:val="center"/>
            <w:hideMark/>
          </w:tcPr>
          <w:p w:rsidR="004A5F63" w:rsidRPr="004A5F63" w:rsidRDefault="004A5F63" w:rsidP="004A5F63">
            <w:pPr>
              <w:pStyle w:val="a7"/>
            </w:pPr>
            <w:r w:rsidRPr="004A5F63">
              <w:rPr>
                <w:rFonts w:hint="eastAsia"/>
              </w:rPr>
              <w:t>10400</w:t>
            </w:r>
          </w:p>
        </w:tc>
        <w:tc>
          <w:tcPr>
            <w:tcW w:w="410"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10700</w:t>
            </w:r>
          </w:p>
        </w:tc>
        <w:tc>
          <w:tcPr>
            <w:tcW w:w="441"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300</w:t>
            </w:r>
          </w:p>
        </w:tc>
        <w:tc>
          <w:tcPr>
            <w:tcW w:w="887"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2018</w:t>
            </w:r>
            <w:r w:rsidRPr="004A5F63">
              <w:rPr>
                <w:rFonts w:hint="eastAsia"/>
              </w:rPr>
              <w:t>年</w:t>
            </w:r>
            <w:r w:rsidRPr="004A5F63">
              <w:rPr>
                <w:rFonts w:hint="eastAsia"/>
              </w:rPr>
              <w:t>9</w:t>
            </w:r>
            <w:r w:rsidRPr="004A5F63">
              <w:rPr>
                <w:rFonts w:hint="eastAsia"/>
              </w:rPr>
              <w:t>月</w:t>
            </w:r>
          </w:p>
          <w:p w:rsidR="004A5F63" w:rsidRPr="004A5F63" w:rsidRDefault="004A5F63" w:rsidP="004A5F63">
            <w:pPr>
              <w:pStyle w:val="a7"/>
            </w:pPr>
            <w:r w:rsidRPr="004A5F63">
              <w:rPr>
                <w:rFonts w:hint="eastAsia"/>
              </w:rPr>
              <w:t>2018</w:t>
            </w:r>
            <w:r w:rsidRPr="004A5F63">
              <w:rPr>
                <w:rFonts w:hint="eastAsia"/>
              </w:rPr>
              <w:t>年</w:t>
            </w:r>
            <w:r w:rsidRPr="004A5F63">
              <w:rPr>
                <w:rFonts w:hint="eastAsia"/>
              </w:rPr>
              <w:t>10</w:t>
            </w:r>
            <w:r w:rsidRPr="004A5F63">
              <w:rPr>
                <w:rFonts w:hint="eastAsia"/>
              </w:rPr>
              <w:t>月</w:t>
            </w:r>
          </w:p>
        </w:tc>
        <w:tc>
          <w:tcPr>
            <w:tcW w:w="5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主体已有</w:t>
            </w:r>
          </w:p>
        </w:tc>
      </w:tr>
      <w:tr w:rsidR="004A5F63" w:rsidRPr="004A5F63" w:rsidTr="004A5F63">
        <w:trPr>
          <w:trHeight w:val="397"/>
        </w:trPr>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912" w:type="pct"/>
            <w:tcBorders>
              <w:top w:val="nil"/>
              <w:left w:val="nil"/>
              <w:bottom w:val="single" w:sz="4" w:space="0" w:color="auto"/>
              <w:right w:val="single" w:sz="4" w:space="0" w:color="auto"/>
            </w:tcBorders>
            <w:shd w:val="clear" w:color="auto" w:fill="auto"/>
            <w:vAlign w:val="center"/>
            <w:hideMark/>
          </w:tcPr>
          <w:p w:rsidR="004A5F63" w:rsidRPr="004A5F63" w:rsidRDefault="004A5F63" w:rsidP="004A5F63">
            <w:pPr>
              <w:pStyle w:val="a7"/>
            </w:pPr>
            <w:r w:rsidRPr="004A5F63">
              <w:rPr>
                <w:rFonts w:hint="eastAsia"/>
              </w:rPr>
              <w:t>表土回覆</w:t>
            </w:r>
          </w:p>
        </w:tc>
        <w:tc>
          <w:tcPr>
            <w:tcW w:w="331" w:type="pct"/>
            <w:tcBorders>
              <w:top w:val="nil"/>
              <w:left w:val="nil"/>
              <w:bottom w:val="single" w:sz="4" w:space="0" w:color="auto"/>
              <w:right w:val="single" w:sz="4" w:space="0" w:color="auto"/>
            </w:tcBorders>
            <w:shd w:val="clear" w:color="auto" w:fill="auto"/>
            <w:vAlign w:val="center"/>
            <w:hideMark/>
          </w:tcPr>
          <w:p w:rsidR="004A5F63" w:rsidRPr="004A5F63" w:rsidRDefault="00B217BB" w:rsidP="004A5F63">
            <w:pPr>
              <w:pStyle w:val="a7"/>
            </w:pPr>
            <w:r>
              <w:rPr>
                <w:rFonts w:hint="eastAsia"/>
              </w:rPr>
              <w:t>m</w:t>
            </w:r>
            <w:r w:rsidRPr="00B217BB">
              <w:rPr>
                <w:rFonts w:hint="eastAsia"/>
                <w:vertAlign w:val="superscript"/>
              </w:rPr>
              <w:t>3</w:t>
            </w:r>
          </w:p>
        </w:tc>
        <w:tc>
          <w:tcPr>
            <w:tcW w:w="410" w:type="pct"/>
            <w:tcBorders>
              <w:top w:val="nil"/>
              <w:left w:val="nil"/>
              <w:bottom w:val="single" w:sz="4" w:space="0" w:color="auto"/>
              <w:right w:val="single" w:sz="4" w:space="0" w:color="auto"/>
            </w:tcBorders>
            <w:shd w:val="clear" w:color="auto" w:fill="auto"/>
            <w:vAlign w:val="center"/>
            <w:hideMark/>
          </w:tcPr>
          <w:p w:rsidR="004A5F63" w:rsidRPr="004A5F63" w:rsidRDefault="004A5F63" w:rsidP="004A5F63">
            <w:pPr>
              <w:pStyle w:val="a7"/>
            </w:pPr>
            <w:r w:rsidRPr="004A5F63">
              <w:t>12100</w:t>
            </w:r>
          </w:p>
        </w:tc>
        <w:tc>
          <w:tcPr>
            <w:tcW w:w="410"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12400</w:t>
            </w:r>
          </w:p>
        </w:tc>
        <w:tc>
          <w:tcPr>
            <w:tcW w:w="441"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300</w:t>
            </w:r>
          </w:p>
        </w:tc>
        <w:tc>
          <w:tcPr>
            <w:tcW w:w="88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2019</w:t>
            </w:r>
            <w:r w:rsidRPr="004A5F63">
              <w:rPr>
                <w:rFonts w:hint="eastAsia"/>
              </w:rPr>
              <w:t>年</w:t>
            </w:r>
            <w:r w:rsidRPr="004A5F63">
              <w:rPr>
                <w:rFonts w:hint="eastAsia"/>
              </w:rPr>
              <w:t>9</w:t>
            </w:r>
            <w:r w:rsidRPr="004A5F63">
              <w:rPr>
                <w:rFonts w:hint="eastAsia"/>
              </w:rPr>
              <w:t>月</w:t>
            </w:r>
          </w:p>
          <w:p w:rsidR="004A5F63" w:rsidRPr="004A5F63" w:rsidRDefault="004A5F63" w:rsidP="004A5F63">
            <w:pPr>
              <w:pStyle w:val="a7"/>
            </w:pPr>
            <w:r w:rsidRPr="004A5F63">
              <w:rPr>
                <w:rFonts w:hint="eastAsia"/>
              </w:rPr>
              <w:t>2019</w:t>
            </w:r>
            <w:r w:rsidRPr="004A5F63">
              <w:rPr>
                <w:rFonts w:hint="eastAsia"/>
              </w:rPr>
              <w:t>年</w:t>
            </w:r>
            <w:r w:rsidRPr="004A5F63">
              <w:rPr>
                <w:rFonts w:hint="eastAsia"/>
              </w:rPr>
              <w:t>11</w:t>
            </w:r>
            <w:r w:rsidRPr="004A5F63">
              <w:rPr>
                <w:rFonts w:hint="eastAsia"/>
              </w:rPr>
              <w:t>月</w:t>
            </w:r>
          </w:p>
        </w:tc>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r>
      <w:tr w:rsidR="004A5F63" w:rsidRPr="004A5F63" w:rsidTr="004A5F63">
        <w:trPr>
          <w:trHeight w:val="397"/>
        </w:trPr>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912" w:type="pct"/>
            <w:tcBorders>
              <w:top w:val="nil"/>
              <w:left w:val="nil"/>
              <w:bottom w:val="single" w:sz="4" w:space="0" w:color="auto"/>
              <w:right w:val="single" w:sz="4" w:space="0" w:color="auto"/>
            </w:tcBorders>
            <w:shd w:val="clear" w:color="auto" w:fill="auto"/>
            <w:vAlign w:val="center"/>
            <w:hideMark/>
          </w:tcPr>
          <w:p w:rsidR="004A5F63" w:rsidRPr="004A5F63" w:rsidRDefault="004A5F63" w:rsidP="004A5F63">
            <w:pPr>
              <w:pStyle w:val="a7"/>
            </w:pPr>
            <w:r w:rsidRPr="004A5F63">
              <w:rPr>
                <w:rFonts w:hint="eastAsia"/>
              </w:rPr>
              <w:t>土地整治</w:t>
            </w:r>
          </w:p>
        </w:tc>
        <w:tc>
          <w:tcPr>
            <w:tcW w:w="331" w:type="pct"/>
            <w:tcBorders>
              <w:top w:val="nil"/>
              <w:left w:val="nil"/>
              <w:bottom w:val="single" w:sz="4" w:space="0" w:color="auto"/>
              <w:right w:val="single" w:sz="4" w:space="0" w:color="auto"/>
            </w:tcBorders>
            <w:shd w:val="clear" w:color="auto" w:fill="auto"/>
            <w:vAlign w:val="center"/>
            <w:hideMark/>
          </w:tcPr>
          <w:p w:rsidR="004A5F63" w:rsidRPr="004A5F63" w:rsidRDefault="004A5F63" w:rsidP="004A5F63">
            <w:pPr>
              <w:pStyle w:val="a7"/>
            </w:pPr>
            <w:r w:rsidRPr="004A5F63">
              <w:rPr>
                <w:rFonts w:hint="eastAsia"/>
              </w:rPr>
              <w:t>h</w:t>
            </w:r>
            <w:r w:rsidR="00B217BB">
              <w:rPr>
                <w:rFonts w:hint="eastAsia"/>
              </w:rPr>
              <w:t>m</w:t>
            </w:r>
            <w:r w:rsidR="00B217BB" w:rsidRPr="00B217BB">
              <w:rPr>
                <w:rFonts w:hint="eastAsia"/>
                <w:vertAlign w:val="superscript"/>
              </w:rPr>
              <w:t>2</w:t>
            </w:r>
          </w:p>
        </w:tc>
        <w:tc>
          <w:tcPr>
            <w:tcW w:w="410" w:type="pct"/>
            <w:tcBorders>
              <w:top w:val="nil"/>
              <w:left w:val="nil"/>
              <w:bottom w:val="single" w:sz="4" w:space="0" w:color="auto"/>
              <w:right w:val="single" w:sz="4" w:space="0" w:color="auto"/>
            </w:tcBorders>
            <w:shd w:val="clear" w:color="auto" w:fill="auto"/>
            <w:vAlign w:val="center"/>
            <w:hideMark/>
          </w:tcPr>
          <w:p w:rsidR="004A5F63" w:rsidRPr="004A5F63" w:rsidRDefault="004A5F63" w:rsidP="004A5F63">
            <w:pPr>
              <w:pStyle w:val="a7"/>
            </w:pPr>
            <w:r w:rsidRPr="004A5F63">
              <w:t>2.73</w:t>
            </w:r>
          </w:p>
        </w:tc>
        <w:tc>
          <w:tcPr>
            <w:tcW w:w="410"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2.73</w:t>
            </w:r>
          </w:p>
        </w:tc>
        <w:tc>
          <w:tcPr>
            <w:tcW w:w="441"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0</w:t>
            </w:r>
          </w:p>
        </w:tc>
        <w:tc>
          <w:tcPr>
            <w:tcW w:w="887"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方案新增</w:t>
            </w:r>
          </w:p>
        </w:tc>
      </w:tr>
      <w:tr w:rsidR="004A5F63" w:rsidRPr="004A5F63" w:rsidTr="004A5F63">
        <w:trPr>
          <w:trHeight w:val="397"/>
        </w:trPr>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植物措施</w:t>
            </w:r>
          </w:p>
        </w:tc>
        <w:tc>
          <w:tcPr>
            <w:tcW w:w="912"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rPr>
                <w:rFonts w:hint="eastAsia"/>
              </w:rPr>
              <w:t>撒播植草</w:t>
            </w:r>
          </w:p>
        </w:tc>
        <w:tc>
          <w:tcPr>
            <w:tcW w:w="331"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t>h</w:t>
            </w:r>
            <w:r w:rsidR="00B217BB">
              <w:t>m</w:t>
            </w:r>
            <w:r w:rsidR="00B217BB" w:rsidRPr="00B217BB">
              <w:rPr>
                <w:vertAlign w:val="superscript"/>
              </w:rPr>
              <w:t>2</w:t>
            </w:r>
          </w:p>
        </w:tc>
        <w:tc>
          <w:tcPr>
            <w:tcW w:w="410"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t>0.44</w:t>
            </w:r>
          </w:p>
        </w:tc>
        <w:tc>
          <w:tcPr>
            <w:tcW w:w="410"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3.92</w:t>
            </w:r>
          </w:p>
        </w:tc>
        <w:tc>
          <w:tcPr>
            <w:tcW w:w="441"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3.48</w:t>
            </w:r>
          </w:p>
        </w:tc>
        <w:tc>
          <w:tcPr>
            <w:tcW w:w="887"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tcBorders>
              <w:top w:val="nil"/>
              <w:left w:val="single" w:sz="4" w:space="0" w:color="auto"/>
              <w:bottom w:val="single" w:sz="4" w:space="0" w:color="000000"/>
              <w:right w:val="single" w:sz="4" w:space="0" w:color="auto"/>
            </w:tcBorders>
            <w:vAlign w:val="center"/>
            <w:hideMark/>
          </w:tcPr>
          <w:p w:rsidR="004A5F63" w:rsidRPr="004A5F63" w:rsidRDefault="004A5F63" w:rsidP="004A5F63">
            <w:pPr>
              <w:pStyle w:val="a7"/>
            </w:pPr>
          </w:p>
        </w:tc>
      </w:tr>
      <w:tr w:rsidR="004A5F63" w:rsidRPr="004A5F63" w:rsidTr="004A5F63">
        <w:trPr>
          <w:trHeight w:val="397"/>
        </w:trPr>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临时措施</w:t>
            </w:r>
          </w:p>
        </w:tc>
        <w:tc>
          <w:tcPr>
            <w:tcW w:w="912"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rPr>
                <w:rFonts w:hint="eastAsia"/>
              </w:rPr>
              <w:t>集水坑</w:t>
            </w:r>
          </w:p>
        </w:tc>
        <w:tc>
          <w:tcPr>
            <w:tcW w:w="331"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rPr>
                <w:rFonts w:hint="eastAsia"/>
              </w:rPr>
              <w:t>座</w:t>
            </w:r>
          </w:p>
        </w:tc>
        <w:tc>
          <w:tcPr>
            <w:tcW w:w="410" w:type="pct"/>
            <w:tcBorders>
              <w:top w:val="nil"/>
              <w:left w:val="nil"/>
              <w:bottom w:val="single" w:sz="4" w:space="0" w:color="auto"/>
              <w:right w:val="single" w:sz="4" w:space="0" w:color="auto"/>
            </w:tcBorders>
            <w:shd w:val="clear" w:color="auto" w:fill="auto"/>
            <w:vAlign w:val="center"/>
            <w:hideMark/>
          </w:tcPr>
          <w:p w:rsidR="004A5F63" w:rsidRPr="004A5F63" w:rsidRDefault="004A5F63" w:rsidP="004A5F63">
            <w:pPr>
              <w:pStyle w:val="a7"/>
            </w:pPr>
            <w:r w:rsidRPr="004A5F63">
              <w:t>30</w:t>
            </w:r>
          </w:p>
        </w:tc>
        <w:tc>
          <w:tcPr>
            <w:tcW w:w="410"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26</w:t>
            </w:r>
          </w:p>
        </w:tc>
        <w:tc>
          <w:tcPr>
            <w:tcW w:w="441"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-4</w:t>
            </w:r>
          </w:p>
        </w:tc>
        <w:tc>
          <w:tcPr>
            <w:tcW w:w="88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2019</w:t>
            </w:r>
            <w:r w:rsidRPr="004A5F63">
              <w:rPr>
                <w:rFonts w:hint="eastAsia"/>
              </w:rPr>
              <w:t>年</w:t>
            </w:r>
            <w:r w:rsidRPr="004A5F63">
              <w:rPr>
                <w:rFonts w:hint="eastAsia"/>
              </w:rPr>
              <w:t>5</w:t>
            </w:r>
            <w:r w:rsidRPr="004A5F63">
              <w:rPr>
                <w:rFonts w:hint="eastAsia"/>
              </w:rPr>
              <w:t>月</w:t>
            </w:r>
            <w:r w:rsidRPr="004A5F63">
              <w:rPr>
                <w:rFonts w:hint="eastAsia"/>
              </w:rPr>
              <w:t>-</w:t>
            </w:r>
          </w:p>
          <w:p w:rsidR="004A5F63" w:rsidRPr="004A5F63" w:rsidRDefault="004A5F63" w:rsidP="004A5F63">
            <w:pPr>
              <w:pStyle w:val="a7"/>
            </w:pPr>
            <w:r w:rsidRPr="004A5F63">
              <w:rPr>
                <w:rFonts w:hint="eastAsia"/>
              </w:rPr>
              <w:t>2019</w:t>
            </w:r>
            <w:r w:rsidRPr="004A5F63">
              <w:rPr>
                <w:rFonts w:hint="eastAsia"/>
              </w:rPr>
              <w:t>年</w:t>
            </w:r>
            <w:r w:rsidRPr="004A5F63">
              <w:rPr>
                <w:rFonts w:hint="eastAsia"/>
              </w:rPr>
              <w:t>6</w:t>
            </w:r>
            <w:r w:rsidRPr="004A5F63">
              <w:rPr>
                <w:rFonts w:hint="eastAsia"/>
              </w:rPr>
              <w:t>月</w:t>
            </w:r>
          </w:p>
        </w:tc>
        <w:tc>
          <w:tcPr>
            <w:tcW w:w="536" w:type="pct"/>
            <w:vMerge/>
            <w:tcBorders>
              <w:top w:val="nil"/>
              <w:left w:val="single" w:sz="4" w:space="0" w:color="auto"/>
              <w:bottom w:val="single" w:sz="4" w:space="0" w:color="000000"/>
              <w:right w:val="single" w:sz="4" w:space="0" w:color="auto"/>
            </w:tcBorders>
            <w:vAlign w:val="center"/>
            <w:hideMark/>
          </w:tcPr>
          <w:p w:rsidR="004A5F63" w:rsidRPr="004A5F63" w:rsidRDefault="004A5F63" w:rsidP="004A5F63">
            <w:pPr>
              <w:pStyle w:val="a7"/>
            </w:pPr>
          </w:p>
        </w:tc>
      </w:tr>
      <w:tr w:rsidR="004A5F63" w:rsidRPr="004A5F63" w:rsidTr="004A5F63">
        <w:trPr>
          <w:trHeight w:val="397"/>
        </w:trPr>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912"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rPr>
                <w:rFonts w:hint="eastAsia"/>
              </w:rPr>
              <w:t>Ⅰ型临时排水沟</w:t>
            </w:r>
          </w:p>
        </w:tc>
        <w:tc>
          <w:tcPr>
            <w:tcW w:w="331"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t>m</w:t>
            </w:r>
          </w:p>
        </w:tc>
        <w:tc>
          <w:tcPr>
            <w:tcW w:w="410" w:type="pct"/>
            <w:tcBorders>
              <w:top w:val="nil"/>
              <w:left w:val="nil"/>
              <w:bottom w:val="single" w:sz="4" w:space="0" w:color="auto"/>
              <w:right w:val="single" w:sz="4" w:space="0" w:color="auto"/>
            </w:tcBorders>
            <w:shd w:val="clear" w:color="auto" w:fill="auto"/>
            <w:vAlign w:val="center"/>
            <w:hideMark/>
          </w:tcPr>
          <w:p w:rsidR="004A5F63" w:rsidRPr="004A5F63" w:rsidRDefault="004A5F63" w:rsidP="004A5F63">
            <w:pPr>
              <w:pStyle w:val="a7"/>
            </w:pPr>
            <w:r w:rsidRPr="004A5F63">
              <w:t>705</w:t>
            </w:r>
          </w:p>
        </w:tc>
        <w:tc>
          <w:tcPr>
            <w:tcW w:w="410"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720</w:t>
            </w:r>
          </w:p>
        </w:tc>
        <w:tc>
          <w:tcPr>
            <w:tcW w:w="441"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15</w:t>
            </w:r>
          </w:p>
        </w:tc>
        <w:tc>
          <w:tcPr>
            <w:tcW w:w="887"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tcBorders>
              <w:top w:val="nil"/>
              <w:left w:val="single" w:sz="4" w:space="0" w:color="auto"/>
              <w:bottom w:val="single" w:sz="4" w:space="0" w:color="000000"/>
              <w:right w:val="single" w:sz="4" w:space="0" w:color="auto"/>
            </w:tcBorders>
            <w:vAlign w:val="center"/>
            <w:hideMark/>
          </w:tcPr>
          <w:p w:rsidR="004A5F63" w:rsidRPr="004A5F63" w:rsidRDefault="004A5F63" w:rsidP="004A5F63">
            <w:pPr>
              <w:pStyle w:val="a7"/>
            </w:pPr>
          </w:p>
        </w:tc>
      </w:tr>
      <w:tr w:rsidR="004A5F63" w:rsidRPr="004A5F63" w:rsidTr="004A5F63">
        <w:trPr>
          <w:trHeight w:val="397"/>
        </w:trPr>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912"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rPr>
                <w:rFonts w:hint="eastAsia"/>
              </w:rPr>
              <w:t>Ⅱ型临时排水沟</w:t>
            </w:r>
          </w:p>
        </w:tc>
        <w:tc>
          <w:tcPr>
            <w:tcW w:w="331"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t>m</w:t>
            </w:r>
          </w:p>
        </w:tc>
        <w:tc>
          <w:tcPr>
            <w:tcW w:w="410" w:type="pct"/>
            <w:tcBorders>
              <w:top w:val="nil"/>
              <w:left w:val="nil"/>
              <w:bottom w:val="single" w:sz="4" w:space="0" w:color="auto"/>
              <w:right w:val="single" w:sz="4" w:space="0" w:color="auto"/>
            </w:tcBorders>
            <w:shd w:val="clear" w:color="auto" w:fill="auto"/>
            <w:vAlign w:val="center"/>
            <w:hideMark/>
          </w:tcPr>
          <w:p w:rsidR="004A5F63" w:rsidRPr="004A5F63" w:rsidRDefault="004A5F63" w:rsidP="004A5F63">
            <w:pPr>
              <w:pStyle w:val="a7"/>
            </w:pPr>
            <w:r w:rsidRPr="004A5F63">
              <w:t>1000</w:t>
            </w:r>
          </w:p>
        </w:tc>
        <w:tc>
          <w:tcPr>
            <w:tcW w:w="410"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964</w:t>
            </w:r>
          </w:p>
        </w:tc>
        <w:tc>
          <w:tcPr>
            <w:tcW w:w="441"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-36</w:t>
            </w:r>
          </w:p>
        </w:tc>
        <w:tc>
          <w:tcPr>
            <w:tcW w:w="887"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tcBorders>
              <w:top w:val="nil"/>
              <w:left w:val="single" w:sz="4" w:space="0" w:color="auto"/>
              <w:bottom w:val="single" w:sz="4" w:space="0" w:color="000000"/>
              <w:right w:val="single" w:sz="4" w:space="0" w:color="auto"/>
            </w:tcBorders>
            <w:vAlign w:val="center"/>
            <w:hideMark/>
          </w:tcPr>
          <w:p w:rsidR="004A5F63" w:rsidRPr="004A5F63" w:rsidRDefault="004A5F63" w:rsidP="004A5F63">
            <w:pPr>
              <w:pStyle w:val="a7"/>
            </w:pPr>
          </w:p>
        </w:tc>
      </w:tr>
      <w:tr w:rsidR="004A5F63" w:rsidRPr="004A5F63" w:rsidTr="004A5F63">
        <w:trPr>
          <w:trHeight w:val="397"/>
        </w:trPr>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912"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rPr>
                <w:rFonts w:hint="eastAsia"/>
              </w:rPr>
              <w:t>Ⅲ型临时排水沟</w:t>
            </w:r>
          </w:p>
        </w:tc>
        <w:tc>
          <w:tcPr>
            <w:tcW w:w="331"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t>m</w:t>
            </w:r>
          </w:p>
        </w:tc>
        <w:tc>
          <w:tcPr>
            <w:tcW w:w="410" w:type="pct"/>
            <w:tcBorders>
              <w:top w:val="nil"/>
              <w:left w:val="nil"/>
              <w:bottom w:val="single" w:sz="4" w:space="0" w:color="auto"/>
              <w:right w:val="single" w:sz="4" w:space="0" w:color="auto"/>
            </w:tcBorders>
            <w:shd w:val="clear" w:color="auto" w:fill="auto"/>
            <w:vAlign w:val="center"/>
            <w:hideMark/>
          </w:tcPr>
          <w:p w:rsidR="004A5F63" w:rsidRPr="004A5F63" w:rsidRDefault="004A5F63" w:rsidP="004A5F63">
            <w:pPr>
              <w:pStyle w:val="a7"/>
            </w:pPr>
            <w:r w:rsidRPr="004A5F63">
              <w:t>4400</w:t>
            </w:r>
          </w:p>
        </w:tc>
        <w:tc>
          <w:tcPr>
            <w:tcW w:w="410"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4460</w:t>
            </w:r>
          </w:p>
        </w:tc>
        <w:tc>
          <w:tcPr>
            <w:tcW w:w="441"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60</w:t>
            </w:r>
          </w:p>
        </w:tc>
        <w:tc>
          <w:tcPr>
            <w:tcW w:w="887"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tcBorders>
              <w:top w:val="nil"/>
              <w:left w:val="single" w:sz="4" w:space="0" w:color="auto"/>
              <w:bottom w:val="single" w:sz="4" w:space="0" w:color="000000"/>
              <w:right w:val="single" w:sz="4" w:space="0" w:color="auto"/>
            </w:tcBorders>
            <w:vAlign w:val="center"/>
            <w:hideMark/>
          </w:tcPr>
          <w:p w:rsidR="004A5F63" w:rsidRPr="004A5F63" w:rsidRDefault="004A5F63" w:rsidP="004A5F63">
            <w:pPr>
              <w:pStyle w:val="a7"/>
            </w:pPr>
          </w:p>
        </w:tc>
      </w:tr>
      <w:tr w:rsidR="004A5F63" w:rsidRPr="004A5F63" w:rsidTr="004A5F63">
        <w:trPr>
          <w:trHeight w:val="397"/>
        </w:trPr>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912"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rPr>
                <w:rFonts w:hint="eastAsia"/>
              </w:rPr>
              <w:t>临时沉砂池</w:t>
            </w:r>
          </w:p>
        </w:tc>
        <w:tc>
          <w:tcPr>
            <w:tcW w:w="331"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t>m</w:t>
            </w:r>
          </w:p>
        </w:tc>
        <w:tc>
          <w:tcPr>
            <w:tcW w:w="410" w:type="pct"/>
            <w:tcBorders>
              <w:top w:val="nil"/>
              <w:left w:val="nil"/>
              <w:bottom w:val="single" w:sz="4" w:space="0" w:color="auto"/>
              <w:right w:val="single" w:sz="4" w:space="0" w:color="auto"/>
            </w:tcBorders>
            <w:shd w:val="clear" w:color="auto" w:fill="auto"/>
            <w:vAlign w:val="center"/>
            <w:hideMark/>
          </w:tcPr>
          <w:p w:rsidR="004A5F63" w:rsidRPr="004A5F63" w:rsidRDefault="004A5F63" w:rsidP="004A5F63">
            <w:pPr>
              <w:pStyle w:val="a7"/>
            </w:pPr>
            <w:r w:rsidRPr="004A5F63">
              <w:t>16</w:t>
            </w:r>
          </w:p>
        </w:tc>
        <w:tc>
          <w:tcPr>
            <w:tcW w:w="410"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21</w:t>
            </w:r>
          </w:p>
        </w:tc>
        <w:tc>
          <w:tcPr>
            <w:tcW w:w="441"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5</w:t>
            </w:r>
          </w:p>
        </w:tc>
        <w:tc>
          <w:tcPr>
            <w:tcW w:w="887"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tcBorders>
              <w:top w:val="nil"/>
              <w:left w:val="single" w:sz="4" w:space="0" w:color="auto"/>
              <w:bottom w:val="single" w:sz="4" w:space="0" w:color="000000"/>
              <w:right w:val="single" w:sz="4" w:space="0" w:color="auto"/>
            </w:tcBorders>
            <w:vAlign w:val="center"/>
            <w:hideMark/>
          </w:tcPr>
          <w:p w:rsidR="004A5F63" w:rsidRPr="004A5F63" w:rsidRDefault="004A5F63" w:rsidP="004A5F63">
            <w:pPr>
              <w:pStyle w:val="a7"/>
            </w:pPr>
          </w:p>
        </w:tc>
      </w:tr>
      <w:tr w:rsidR="004A5F63" w:rsidRPr="004A5F63" w:rsidTr="004A5F63">
        <w:trPr>
          <w:trHeight w:val="397"/>
        </w:trPr>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912"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rPr>
                <w:rFonts w:hint="eastAsia"/>
              </w:rPr>
              <w:t>防雨布苫盖</w:t>
            </w:r>
          </w:p>
        </w:tc>
        <w:tc>
          <w:tcPr>
            <w:tcW w:w="331" w:type="pct"/>
            <w:tcBorders>
              <w:top w:val="nil"/>
              <w:left w:val="nil"/>
              <w:bottom w:val="single" w:sz="4" w:space="0" w:color="auto"/>
              <w:right w:val="single" w:sz="4" w:space="0" w:color="auto"/>
            </w:tcBorders>
            <w:shd w:val="clear" w:color="000000" w:fill="FFFFFF"/>
            <w:vAlign w:val="center"/>
            <w:hideMark/>
          </w:tcPr>
          <w:p w:rsidR="004A5F63" w:rsidRPr="004A5F63" w:rsidRDefault="00B217BB" w:rsidP="004A5F63">
            <w:pPr>
              <w:pStyle w:val="a7"/>
            </w:pPr>
            <w:r>
              <w:t>m</w:t>
            </w:r>
            <w:r w:rsidRPr="00B217BB">
              <w:rPr>
                <w:vertAlign w:val="superscript"/>
              </w:rPr>
              <w:t>2</w:t>
            </w:r>
          </w:p>
        </w:tc>
        <w:tc>
          <w:tcPr>
            <w:tcW w:w="410" w:type="pct"/>
            <w:tcBorders>
              <w:top w:val="nil"/>
              <w:left w:val="nil"/>
              <w:bottom w:val="single" w:sz="4" w:space="0" w:color="auto"/>
              <w:right w:val="single" w:sz="4" w:space="0" w:color="auto"/>
            </w:tcBorders>
            <w:shd w:val="clear" w:color="auto" w:fill="auto"/>
            <w:vAlign w:val="center"/>
            <w:hideMark/>
          </w:tcPr>
          <w:p w:rsidR="004A5F63" w:rsidRPr="004A5F63" w:rsidRDefault="004A5F63" w:rsidP="004A5F63">
            <w:pPr>
              <w:pStyle w:val="a7"/>
            </w:pPr>
            <w:r w:rsidRPr="004A5F63">
              <w:t>2000</w:t>
            </w:r>
          </w:p>
        </w:tc>
        <w:tc>
          <w:tcPr>
            <w:tcW w:w="410"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2800</w:t>
            </w:r>
          </w:p>
        </w:tc>
        <w:tc>
          <w:tcPr>
            <w:tcW w:w="441"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800</w:t>
            </w:r>
          </w:p>
        </w:tc>
        <w:tc>
          <w:tcPr>
            <w:tcW w:w="887"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tcBorders>
              <w:top w:val="nil"/>
              <w:left w:val="single" w:sz="4" w:space="0" w:color="auto"/>
              <w:bottom w:val="single" w:sz="4" w:space="0" w:color="000000"/>
              <w:right w:val="single" w:sz="4" w:space="0" w:color="auto"/>
            </w:tcBorders>
            <w:vAlign w:val="center"/>
            <w:hideMark/>
          </w:tcPr>
          <w:p w:rsidR="004A5F63" w:rsidRPr="004A5F63" w:rsidRDefault="004A5F63" w:rsidP="004A5F63">
            <w:pPr>
              <w:pStyle w:val="a7"/>
            </w:pPr>
          </w:p>
        </w:tc>
      </w:tr>
      <w:tr w:rsidR="004A5F63" w:rsidRPr="004A5F63" w:rsidTr="004A5F63">
        <w:trPr>
          <w:trHeight w:val="397"/>
        </w:trPr>
        <w:tc>
          <w:tcPr>
            <w:tcW w:w="536" w:type="pct"/>
            <w:vMerge w:val="restart"/>
            <w:tcBorders>
              <w:top w:val="nil"/>
              <w:left w:val="single" w:sz="4" w:space="0" w:color="auto"/>
              <w:bottom w:val="single" w:sz="4" w:space="0" w:color="auto"/>
              <w:right w:val="single" w:sz="4" w:space="0" w:color="auto"/>
            </w:tcBorders>
            <w:shd w:val="clear" w:color="auto" w:fill="auto"/>
            <w:vAlign w:val="center"/>
            <w:hideMark/>
          </w:tcPr>
          <w:p w:rsidR="004A5F63" w:rsidRPr="004A5F63" w:rsidRDefault="004A5F63" w:rsidP="004A5F63">
            <w:pPr>
              <w:pStyle w:val="a7"/>
            </w:pPr>
            <w:r w:rsidRPr="004A5F63">
              <w:rPr>
                <w:rFonts w:hint="eastAsia"/>
              </w:rPr>
              <w:t>施工</w:t>
            </w:r>
          </w:p>
          <w:p w:rsidR="004A5F63" w:rsidRPr="004A5F63" w:rsidRDefault="004A5F63" w:rsidP="004A5F63">
            <w:pPr>
              <w:pStyle w:val="a7"/>
            </w:pPr>
            <w:r w:rsidRPr="004A5F63">
              <w:rPr>
                <w:rFonts w:hint="eastAsia"/>
              </w:rPr>
              <w:t>场地区</w:t>
            </w:r>
          </w:p>
        </w:tc>
        <w:tc>
          <w:tcPr>
            <w:tcW w:w="5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工程措施</w:t>
            </w:r>
          </w:p>
        </w:tc>
        <w:tc>
          <w:tcPr>
            <w:tcW w:w="912" w:type="pct"/>
            <w:tcBorders>
              <w:top w:val="nil"/>
              <w:left w:val="nil"/>
              <w:bottom w:val="single" w:sz="4" w:space="0" w:color="auto"/>
              <w:right w:val="single" w:sz="4" w:space="0" w:color="auto"/>
            </w:tcBorders>
            <w:shd w:val="clear" w:color="000000" w:fill="FFFFFF"/>
            <w:noWrap/>
            <w:vAlign w:val="center"/>
            <w:hideMark/>
          </w:tcPr>
          <w:p w:rsidR="004A5F63" w:rsidRPr="004A5F63" w:rsidRDefault="004A5F63" w:rsidP="004A5F63">
            <w:pPr>
              <w:pStyle w:val="a7"/>
            </w:pPr>
            <w:r w:rsidRPr="004A5F63">
              <w:rPr>
                <w:rFonts w:hint="eastAsia"/>
              </w:rPr>
              <w:t>表土剥离</w:t>
            </w:r>
          </w:p>
        </w:tc>
        <w:tc>
          <w:tcPr>
            <w:tcW w:w="331" w:type="pct"/>
            <w:tcBorders>
              <w:top w:val="nil"/>
              <w:left w:val="nil"/>
              <w:bottom w:val="single" w:sz="4" w:space="0" w:color="auto"/>
              <w:right w:val="single" w:sz="4" w:space="0" w:color="auto"/>
            </w:tcBorders>
            <w:shd w:val="clear" w:color="000000" w:fill="FFFFFF"/>
            <w:vAlign w:val="center"/>
            <w:hideMark/>
          </w:tcPr>
          <w:p w:rsidR="004A5F63" w:rsidRPr="004A5F63" w:rsidRDefault="00B217BB" w:rsidP="004A5F63">
            <w:pPr>
              <w:pStyle w:val="a7"/>
            </w:pPr>
            <w:r>
              <w:t>m</w:t>
            </w:r>
            <w:r w:rsidRPr="00B217BB">
              <w:rPr>
                <w:vertAlign w:val="superscript"/>
              </w:rPr>
              <w:t>3</w:t>
            </w:r>
          </w:p>
        </w:tc>
        <w:tc>
          <w:tcPr>
            <w:tcW w:w="410"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t>100</w:t>
            </w:r>
          </w:p>
        </w:tc>
        <w:tc>
          <w:tcPr>
            <w:tcW w:w="410"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100</w:t>
            </w:r>
          </w:p>
        </w:tc>
        <w:tc>
          <w:tcPr>
            <w:tcW w:w="441"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0</w:t>
            </w:r>
          </w:p>
        </w:tc>
        <w:tc>
          <w:tcPr>
            <w:tcW w:w="887"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2019</w:t>
            </w:r>
            <w:r w:rsidRPr="004A5F63">
              <w:rPr>
                <w:rFonts w:hint="eastAsia"/>
              </w:rPr>
              <w:t>年</w:t>
            </w:r>
            <w:r w:rsidRPr="004A5F63">
              <w:rPr>
                <w:rFonts w:hint="eastAsia"/>
              </w:rPr>
              <w:t>4</w:t>
            </w:r>
            <w:r w:rsidRPr="004A5F63">
              <w:rPr>
                <w:rFonts w:hint="eastAsia"/>
              </w:rPr>
              <w:t>月</w:t>
            </w:r>
            <w:r w:rsidRPr="004A5F63">
              <w:rPr>
                <w:rFonts w:hint="eastAsia"/>
              </w:rPr>
              <w:t>-</w:t>
            </w:r>
          </w:p>
          <w:p w:rsidR="004A5F63" w:rsidRPr="004A5F63" w:rsidRDefault="004A5F63" w:rsidP="004A5F63">
            <w:pPr>
              <w:pStyle w:val="a7"/>
            </w:pPr>
            <w:r w:rsidRPr="004A5F63">
              <w:rPr>
                <w:rFonts w:hint="eastAsia"/>
              </w:rPr>
              <w:t>2019</w:t>
            </w:r>
            <w:r w:rsidRPr="004A5F63">
              <w:rPr>
                <w:rFonts w:hint="eastAsia"/>
              </w:rPr>
              <w:t>年</w:t>
            </w:r>
            <w:r w:rsidRPr="004A5F63">
              <w:rPr>
                <w:rFonts w:hint="eastAsia"/>
              </w:rPr>
              <w:t>5</w:t>
            </w:r>
            <w:r w:rsidRPr="004A5F63">
              <w:rPr>
                <w:rFonts w:hint="eastAsia"/>
              </w:rPr>
              <w:t>月</w:t>
            </w:r>
          </w:p>
        </w:tc>
        <w:tc>
          <w:tcPr>
            <w:tcW w:w="536" w:type="pct"/>
            <w:vMerge/>
            <w:tcBorders>
              <w:top w:val="nil"/>
              <w:left w:val="single" w:sz="4" w:space="0" w:color="auto"/>
              <w:bottom w:val="single" w:sz="4" w:space="0" w:color="000000"/>
              <w:right w:val="single" w:sz="4" w:space="0" w:color="auto"/>
            </w:tcBorders>
            <w:vAlign w:val="center"/>
            <w:hideMark/>
          </w:tcPr>
          <w:p w:rsidR="004A5F63" w:rsidRPr="004A5F63" w:rsidRDefault="004A5F63" w:rsidP="004A5F63">
            <w:pPr>
              <w:pStyle w:val="a7"/>
            </w:pPr>
          </w:p>
        </w:tc>
      </w:tr>
      <w:tr w:rsidR="004A5F63" w:rsidRPr="004A5F63" w:rsidTr="004A5F63">
        <w:trPr>
          <w:trHeight w:val="397"/>
        </w:trPr>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912" w:type="pct"/>
            <w:tcBorders>
              <w:top w:val="nil"/>
              <w:left w:val="nil"/>
              <w:bottom w:val="single" w:sz="4" w:space="0" w:color="auto"/>
              <w:right w:val="single" w:sz="4" w:space="0" w:color="auto"/>
            </w:tcBorders>
            <w:shd w:val="clear" w:color="000000" w:fill="FFFFFF"/>
            <w:noWrap/>
            <w:vAlign w:val="center"/>
            <w:hideMark/>
          </w:tcPr>
          <w:p w:rsidR="004A5F63" w:rsidRPr="004A5F63" w:rsidRDefault="004A5F63" w:rsidP="004A5F63">
            <w:pPr>
              <w:pStyle w:val="a7"/>
            </w:pPr>
            <w:r w:rsidRPr="004A5F63">
              <w:rPr>
                <w:rFonts w:hint="eastAsia"/>
              </w:rPr>
              <w:t>表土回覆</w:t>
            </w:r>
          </w:p>
        </w:tc>
        <w:tc>
          <w:tcPr>
            <w:tcW w:w="331" w:type="pct"/>
            <w:tcBorders>
              <w:top w:val="nil"/>
              <w:left w:val="nil"/>
              <w:bottom w:val="single" w:sz="4" w:space="0" w:color="auto"/>
              <w:right w:val="single" w:sz="4" w:space="0" w:color="auto"/>
            </w:tcBorders>
            <w:shd w:val="clear" w:color="000000" w:fill="FFFFFF"/>
            <w:vAlign w:val="center"/>
            <w:hideMark/>
          </w:tcPr>
          <w:p w:rsidR="004A5F63" w:rsidRPr="004A5F63" w:rsidRDefault="00B217BB" w:rsidP="004A5F63">
            <w:pPr>
              <w:pStyle w:val="a7"/>
            </w:pPr>
            <w:r>
              <w:t>m</w:t>
            </w:r>
            <w:r w:rsidRPr="00B217BB">
              <w:rPr>
                <w:vertAlign w:val="superscript"/>
              </w:rPr>
              <w:t>3</w:t>
            </w:r>
          </w:p>
        </w:tc>
        <w:tc>
          <w:tcPr>
            <w:tcW w:w="410"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t>100</w:t>
            </w:r>
          </w:p>
        </w:tc>
        <w:tc>
          <w:tcPr>
            <w:tcW w:w="410"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100</w:t>
            </w:r>
          </w:p>
        </w:tc>
        <w:tc>
          <w:tcPr>
            <w:tcW w:w="441"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0</w:t>
            </w:r>
          </w:p>
        </w:tc>
        <w:tc>
          <w:tcPr>
            <w:tcW w:w="88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2019</w:t>
            </w:r>
            <w:r w:rsidRPr="004A5F63">
              <w:rPr>
                <w:rFonts w:hint="eastAsia"/>
              </w:rPr>
              <w:t>年</w:t>
            </w:r>
            <w:r w:rsidRPr="004A5F63">
              <w:rPr>
                <w:rFonts w:hint="eastAsia"/>
              </w:rPr>
              <w:t>9</w:t>
            </w:r>
            <w:r w:rsidRPr="004A5F63">
              <w:rPr>
                <w:rFonts w:hint="eastAsia"/>
              </w:rPr>
              <w:t>月</w:t>
            </w:r>
            <w:r w:rsidRPr="004A5F63">
              <w:rPr>
                <w:rFonts w:hint="eastAsia"/>
              </w:rPr>
              <w:t>-</w:t>
            </w:r>
          </w:p>
          <w:p w:rsidR="004A5F63" w:rsidRPr="004A5F63" w:rsidRDefault="004A5F63" w:rsidP="004A5F63">
            <w:pPr>
              <w:pStyle w:val="a7"/>
            </w:pPr>
            <w:r w:rsidRPr="004A5F63">
              <w:rPr>
                <w:rFonts w:hint="eastAsia"/>
              </w:rPr>
              <w:t>2019</w:t>
            </w:r>
            <w:r w:rsidRPr="004A5F63">
              <w:rPr>
                <w:rFonts w:hint="eastAsia"/>
              </w:rPr>
              <w:t>年</w:t>
            </w:r>
            <w:r w:rsidRPr="004A5F63">
              <w:rPr>
                <w:rFonts w:hint="eastAsia"/>
              </w:rPr>
              <w:t>11</w:t>
            </w:r>
            <w:r w:rsidRPr="004A5F63">
              <w:rPr>
                <w:rFonts w:hint="eastAsia"/>
              </w:rPr>
              <w:t>月</w:t>
            </w:r>
          </w:p>
        </w:tc>
        <w:tc>
          <w:tcPr>
            <w:tcW w:w="536" w:type="pct"/>
            <w:vMerge/>
            <w:tcBorders>
              <w:top w:val="nil"/>
              <w:left w:val="single" w:sz="4" w:space="0" w:color="auto"/>
              <w:bottom w:val="single" w:sz="4" w:space="0" w:color="000000"/>
              <w:right w:val="single" w:sz="4" w:space="0" w:color="auto"/>
            </w:tcBorders>
            <w:vAlign w:val="center"/>
            <w:hideMark/>
          </w:tcPr>
          <w:p w:rsidR="004A5F63" w:rsidRPr="004A5F63" w:rsidRDefault="004A5F63" w:rsidP="004A5F63">
            <w:pPr>
              <w:pStyle w:val="a7"/>
            </w:pPr>
          </w:p>
        </w:tc>
      </w:tr>
      <w:tr w:rsidR="004A5F63" w:rsidRPr="004A5F63" w:rsidTr="004A5F63">
        <w:trPr>
          <w:trHeight w:val="397"/>
        </w:trPr>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912" w:type="pct"/>
            <w:tcBorders>
              <w:top w:val="nil"/>
              <w:left w:val="nil"/>
              <w:bottom w:val="single" w:sz="4" w:space="0" w:color="auto"/>
              <w:right w:val="single" w:sz="4" w:space="0" w:color="auto"/>
            </w:tcBorders>
            <w:shd w:val="clear" w:color="000000" w:fill="FFFFFF"/>
            <w:noWrap/>
            <w:vAlign w:val="center"/>
            <w:hideMark/>
          </w:tcPr>
          <w:p w:rsidR="004A5F63" w:rsidRPr="004A5F63" w:rsidRDefault="004A5F63" w:rsidP="004A5F63">
            <w:pPr>
              <w:pStyle w:val="a7"/>
            </w:pPr>
            <w:r w:rsidRPr="004A5F63">
              <w:rPr>
                <w:rFonts w:hint="eastAsia"/>
              </w:rPr>
              <w:t>土地整治</w:t>
            </w:r>
          </w:p>
        </w:tc>
        <w:tc>
          <w:tcPr>
            <w:tcW w:w="331"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t>h</w:t>
            </w:r>
            <w:r w:rsidR="00B217BB">
              <w:t>m</w:t>
            </w:r>
            <w:r w:rsidR="00B217BB" w:rsidRPr="00B217BB">
              <w:rPr>
                <w:vertAlign w:val="superscript"/>
              </w:rPr>
              <w:t>2</w:t>
            </w:r>
          </w:p>
        </w:tc>
        <w:tc>
          <w:tcPr>
            <w:tcW w:w="410"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t>0.02</w:t>
            </w:r>
          </w:p>
        </w:tc>
        <w:tc>
          <w:tcPr>
            <w:tcW w:w="410"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0.02</w:t>
            </w:r>
          </w:p>
        </w:tc>
        <w:tc>
          <w:tcPr>
            <w:tcW w:w="441"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0</w:t>
            </w:r>
          </w:p>
        </w:tc>
        <w:tc>
          <w:tcPr>
            <w:tcW w:w="887"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tcBorders>
              <w:top w:val="nil"/>
              <w:left w:val="single" w:sz="4" w:space="0" w:color="auto"/>
              <w:bottom w:val="single" w:sz="4" w:space="0" w:color="000000"/>
              <w:right w:val="single" w:sz="4" w:space="0" w:color="auto"/>
            </w:tcBorders>
            <w:vAlign w:val="center"/>
            <w:hideMark/>
          </w:tcPr>
          <w:p w:rsidR="004A5F63" w:rsidRPr="004A5F63" w:rsidRDefault="004A5F63" w:rsidP="004A5F63">
            <w:pPr>
              <w:pStyle w:val="a7"/>
            </w:pPr>
          </w:p>
        </w:tc>
      </w:tr>
      <w:tr w:rsidR="004A5F63" w:rsidRPr="004A5F63" w:rsidTr="004A5F63">
        <w:trPr>
          <w:trHeight w:val="397"/>
        </w:trPr>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临时措施</w:t>
            </w:r>
          </w:p>
        </w:tc>
        <w:tc>
          <w:tcPr>
            <w:tcW w:w="912"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rPr>
                <w:rFonts w:hint="eastAsia"/>
              </w:rPr>
              <w:t>防雨布苫盖</w:t>
            </w:r>
          </w:p>
        </w:tc>
        <w:tc>
          <w:tcPr>
            <w:tcW w:w="331" w:type="pct"/>
            <w:tcBorders>
              <w:top w:val="nil"/>
              <w:left w:val="nil"/>
              <w:bottom w:val="single" w:sz="4" w:space="0" w:color="auto"/>
              <w:right w:val="single" w:sz="4" w:space="0" w:color="auto"/>
            </w:tcBorders>
            <w:shd w:val="clear" w:color="000000" w:fill="FFFFFF"/>
            <w:vAlign w:val="center"/>
            <w:hideMark/>
          </w:tcPr>
          <w:p w:rsidR="004A5F63" w:rsidRPr="004A5F63" w:rsidRDefault="00B217BB" w:rsidP="004A5F63">
            <w:pPr>
              <w:pStyle w:val="a7"/>
            </w:pPr>
            <w:r>
              <w:t>m</w:t>
            </w:r>
            <w:r w:rsidRPr="00B217BB">
              <w:rPr>
                <w:vertAlign w:val="superscript"/>
              </w:rPr>
              <w:t>2</w:t>
            </w:r>
          </w:p>
        </w:tc>
        <w:tc>
          <w:tcPr>
            <w:tcW w:w="410" w:type="pct"/>
            <w:tcBorders>
              <w:top w:val="nil"/>
              <w:left w:val="nil"/>
              <w:bottom w:val="single" w:sz="4" w:space="0" w:color="auto"/>
              <w:right w:val="single" w:sz="4" w:space="0" w:color="auto"/>
            </w:tcBorders>
            <w:shd w:val="clear" w:color="auto" w:fill="auto"/>
            <w:vAlign w:val="center"/>
            <w:hideMark/>
          </w:tcPr>
          <w:p w:rsidR="004A5F63" w:rsidRPr="004A5F63" w:rsidRDefault="004A5F63" w:rsidP="004A5F63">
            <w:pPr>
              <w:pStyle w:val="a7"/>
            </w:pPr>
            <w:r w:rsidRPr="004A5F63">
              <w:t>100</w:t>
            </w:r>
          </w:p>
        </w:tc>
        <w:tc>
          <w:tcPr>
            <w:tcW w:w="410"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100</w:t>
            </w:r>
          </w:p>
        </w:tc>
        <w:tc>
          <w:tcPr>
            <w:tcW w:w="441"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0</w:t>
            </w:r>
          </w:p>
        </w:tc>
        <w:tc>
          <w:tcPr>
            <w:tcW w:w="887"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2019</w:t>
            </w:r>
            <w:r w:rsidRPr="004A5F63">
              <w:rPr>
                <w:rFonts w:hint="eastAsia"/>
              </w:rPr>
              <w:t>年</w:t>
            </w:r>
            <w:r w:rsidRPr="004A5F63">
              <w:rPr>
                <w:rFonts w:hint="eastAsia"/>
              </w:rPr>
              <w:t>5</w:t>
            </w:r>
            <w:r w:rsidRPr="004A5F63">
              <w:rPr>
                <w:rFonts w:hint="eastAsia"/>
              </w:rPr>
              <w:t>月</w:t>
            </w:r>
            <w:r w:rsidRPr="004A5F63">
              <w:rPr>
                <w:rFonts w:hint="eastAsia"/>
              </w:rPr>
              <w:t>-</w:t>
            </w:r>
          </w:p>
          <w:p w:rsidR="004A5F63" w:rsidRPr="004A5F63" w:rsidRDefault="004A5F63" w:rsidP="004A5F63">
            <w:pPr>
              <w:pStyle w:val="a7"/>
            </w:pPr>
            <w:r w:rsidRPr="004A5F63">
              <w:rPr>
                <w:rFonts w:hint="eastAsia"/>
              </w:rPr>
              <w:t>2019</w:t>
            </w:r>
            <w:r w:rsidRPr="004A5F63">
              <w:rPr>
                <w:rFonts w:hint="eastAsia"/>
              </w:rPr>
              <w:t>年</w:t>
            </w:r>
            <w:r w:rsidRPr="004A5F63">
              <w:rPr>
                <w:rFonts w:hint="eastAsia"/>
              </w:rPr>
              <w:t>6</w:t>
            </w:r>
            <w:r w:rsidRPr="004A5F63">
              <w:rPr>
                <w:rFonts w:hint="eastAsia"/>
              </w:rPr>
              <w:t>月</w:t>
            </w:r>
          </w:p>
        </w:tc>
        <w:tc>
          <w:tcPr>
            <w:tcW w:w="536" w:type="pct"/>
            <w:vMerge/>
            <w:tcBorders>
              <w:top w:val="nil"/>
              <w:left w:val="single" w:sz="4" w:space="0" w:color="auto"/>
              <w:bottom w:val="single" w:sz="4" w:space="0" w:color="000000"/>
              <w:right w:val="single" w:sz="4" w:space="0" w:color="auto"/>
            </w:tcBorders>
            <w:vAlign w:val="center"/>
            <w:hideMark/>
          </w:tcPr>
          <w:p w:rsidR="004A5F63" w:rsidRPr="004A5F63" w:rsidRDefault="004A5F63" w:rsidP="004A5F63">
            <w:pPr>
              <w:pStyle w:val="a7"/>
            </w:pPr>
          </w:p>
        </w:tc>
      </w:tr>
      <w:tr w:rsidR="004A5F63" w:rsidRPr="004A5F63" w:rsidTr="004A5F63">
        <w:trPr>
          <w:trHeight w:val="397"/>
        </w:trPr>
        <w:tc>
          <w:tcPr>
            <w:tcW w:w="536" w:type="pct"/>
            <w:vMerge w:val="restart"/>
            <w:tcBorders>
              <w:top w:val="nil"/>
              <w:left w:val="single" w:sz="4" w:space="0" w:color="auto"/>
              <w:bottom w:val="single" w:sz="4" w:space="0" w:color="auto"/>
              <w:right w:val="single" w:sz="4" w:space="0" w:color="auto"/>
            </w:tcBorders>
            <w:shd w:val="clear" w:color="auto" w:fill="auto"/>
            <w:vAlign w:val="center"/>
            <w:hideMark/>
          </w:tcPr>
          <w:p w:rsidR="004A5F63" w:rsidRPr="004A5F63" w:rsidRDefault="004A5F63" w:rsidP="004A5F63">
            <w:pPr>
              <w:pStyle w:val="a7"/>
            </w:pPr>
            <w:r w:rsidRPr="004A5F63">
              <w:rPr>
                <w:rFonts w:hint="eastAsia"/>
              </w:rPr>
              <w:t>临时</w:t>
            </w:r>
          </w:p>
          <w:p w:rsidR="004A5F63" w:rsidRPr="004A5F63" w:rsidRDefault="004A5F63" w:rsidP="004A5F63">
            <w:pPr>
              <w:pStyle w:val="a7"/>
            </w:pPr>
            <w:r w:rsidRPr="004A5F63">
              <w:rPr>
                <w:rFonts w:hint="eastAsia"/>
              </w:rPr>
              <w:t>堆土区</w:t>
            </w:r>
          </w:p>
        </w:tc>
        <w:tc>
          <w:tcPr>
            <w:tcW w:w="5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工程措施</w:t>
            </w:r>
          </w:p>
        </w:tc>
        <w:tc>
          <w:tcPr>
            <w:tcW w:w="912" w:type="pct"/>
            <w:tcBorders>
              <w:top w:val="nil"/>
              <w:left w:val="nil"/>
              <w:bottom w:val="single" w:sz="4" w:space="0" w:color="auto"/>
              <w:right w:val="single" w:sz="4" w:space="0" w:color="auto"/>
            </w:tcBorders>
            <w:shd w:val="clear" w:color="000000" w:fill="FFFFFF"/>
            <w:noWrap/>
            <w:vAlign w:val="center"/>
            <w:hideMark/>
          </w:tcPr>
          <w:p w:rsidR="004A5F63" w:rsidRPr="004A5F63" w:rsidRDefault="004A5F63" w:rsidP="004A5F63">
            <w:pPr>
              <w:pStyle w:val="a7"/>
            </w:pPr>
            <w:r w:rsidRPr="004A5F63">
              <w:rPr>
                <w:rFonts w:hint="eastAsia"/>
              </w:rPr>
              <w:t>表土剥离</w:t>
            </w:r>
          </w:p>
        </w:tc>
        <w:tc>
          <w:tcPr>
            <w:tcW w:w="331" w:type="pct"/>
            <w:tcBorders>
              <w:top w:val="nil"/>
              <w:left w:val="nil"/>
              <w:bottom w:val="single" w:sz="4" w:space="0" w:color="auto"/>
              <w:right w:val="single" w:sz="4" w:space="0" w:color="auto"/>
            </w:tcBorders>
            <w:shd w:val="clear" w:color="000000" w:fill="FFFFFF"/>
            <w:vAlign w:val="center"/>
            <w:hideMark/>
          </w:tcPr>
          <w:p w:rsidR="004A5F63" w:rsidRPr="004A5F63" w:rsidRDefault="00B217BB" w:rsidP="004A5F63">
            <w:pPr>
              <w:pStyle w:val="a7"/>
            </w:pPr>
            <w:r>
              <w:t>m</w:t>
            </w:r>
            <w:r w:rsidRPr="00B217BB">
              <w:rPr>
                <w:vertAlign w:val="superscript"/>
              </w:rPr>
              <w:t>3</w:t>
            </w:r>
          </w:p>
        </w:tc>
        <w:tc>
          <w:tcPr>
            <w:tcW w:w="410"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t>15100</w:t>
            </w:r>
          </w:p>
        </w:tc>
        <w:tc>
          <w:tcPr>
            <w:tcW w:w="410"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15300</w:t>
            </w:r>
          </w:p>
        </w:tc>
        <w:tc>
          <w:tcPr>
            <w:tcW w:w="441"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200</w:t>
            </w:r>
          </w:p>
        </w:tc>
        <w:tc>
          <w:tcPr>
            <w:tcW w:w="887"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2019</w:t>
            </w:r>
            <w:r w:rsidRPr="004A5F63">
              <w:rPr>
                <w:rFonts w:hint="eastAsia"/>
              </w:rPr>
              <w:t>年</w:t>
            </w:r>
            <w:r w:rsidRPr="004A5F63">
              <w:rPr>
                <w:rFonts w:hint="eastAsia"/>
              </w:rPr>
              <w:t>4</w:t>
            </w:r>
            <w:r w:rsidRPr="004A5F63">
              <w:rPr>
                <w:rFonts w:hint="eastAsia"/>
              </w:rPr>
              <w:t>月</w:t>
            </w:r>
            <w:r w:rsidRPr="004A5F63">
              <w:rPr>
                <w:rFonts w:hint="eastAsia"/>
              </w:rPr>
              <w:t>-</w:t>
            </w:r>
          </w:p>
          <w:p w:rsidR="004A5F63" w:rsidRPr="004A5F63" w:rsidRDefault="004A5F63" w:rsidP="004A5F63">
            <w:pPr>
              <w:pStyle w:val="a7"/>
            </w:pPr>
            <w:r w:rsidRPr="004A5F63">
              <w:rPr>
                <w:rFonts w:hint="eastAsia"/>
              </w:rPr>
              <w:t>2019</w:t>
            </w:r>
            <w:r w:rsidRPr="004A5F63">
              <w:rPr>
                <w:rFonts w:hint="eastAsia"/>
              </w:rPr>
              <w:t>年</w:t>
            </w:r>
            <w:r w:rsidRPr="004A5F63">
              <w:rPr>
                <w:rFonts w:hint="eastAsia"/>
              </w:rPr>
              <w:t>5</w:t>
            </w:r>
            <w:r w:rsidRPr="004A5F63">
              <w:rPr>
                <w:rFonts w:hint="eastAsia"/>
              </w:rPr>
              <w:t>月</w:t>
            </w:r>
          </w:p>
        </w:tc>
        <w:tc>
          <w:tcPr>
            <w:tcW w:w="536" w:type="pct"/>
            <w:vMerge/>
            <w:tcBorders>
              <w:top w:val="nil"/>
              <w:left w:val="single" w:sz="4" w:space="0" w:color="auto"/>
              <w:bottom w:val="single" w:sz="4" w:space="0" w:color="000000"/>
              <w:right w:val="single" w:sz="4" w:space="0" w:color="auto"/>
            </w:tcBorders>
            <w:vAlign w:val="center"/>
            <w:hideMark/>
          </w:tcPr>
          <w:p w:rsidR="004A5F63" w:rsidRPr="004A5F63" w:rsidRDefault="004A5F63" w:rsidP="004A5F63">
            <w:pPr>
              <w:pStyle w:val="a7"/>
            </w:pPr>
          </w:p>
        </w:tc>
      </w:tr>
      <w:tr w:rsidR="004A5F63" w:rsidRPr="004A5F63" w:rsidTr="004A5F63">
        <w:trPr>
          <w:trHeight w:val="397"/>
        </w:trPr>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912" w:type="pct"/>
            <w:tcBorders>
              <w:top w:val="nil"/>
              <w:left w:val="nil"/>
              <w:bottom w:val="single" w:sz="4" w:space="0" w:color="auto"/>
              <w:right w:val="single" w:sz="4" w:space="0" w:color="auto"/>
            </w:tcBorders>
            <w:shd w:val="clear" w:color="000000" w:fill="FFFFFF"/>
            <w:noWrap/>
            <w:vAlign w:val="center"/>
            <w:hideMark/>
          </w:tcPr>
          <w:p w:rsidR="004A5F63" w:rsidRPr="004A5F63" w:rsidRDefault="004A5F63" w:rsidP="004A5F63">
            <w:pPr>
              <w:pStyle w:val="a7"/>
            </w:pPr>
            <w:r w:rsidRPr="004A5F63">
              <w:rPr>
                <w:rFonts w:hint="eastAsia"/>
              </w:rPr>
              <w:t>表土回覆</w:t>
            </w:r>
          </w:p>
        </w:tc>
        <w:tc>
          <w:tcPr>
            <w:tcW w:w="331" w:type="pct"/>
            <w:tcBorders>
              <w:top w:val="nil"/>
              <w:left w:val="nil"/>
              <w:bottom w:val="single" w:sz="4" w:space="0" w:color="auto"/>
              <w:right w:val="single" w:sz="4" w:space="0" w:color="auto"/>
            </w:tcBorders>
            <w:shd w:val="clear" w:color="000000" w:fill="FFFFFF"/>
            <w:vAlign w:val="center"/>
            <w:hideMark/>
          </w:tcPr>
          <w:p w:rsidR="004A5F63" w:rsidRPr="004A5F63" w:rsidRDefault="00B217BB" w:rsidP="004A5F63">
            <w:pPr>
              <w:pStyle w:val="a7"/>
            </w:pPr>
            <w:r>
              <w:t>m</w:t>
            </w:r>
            <w:r w:rsidRPr="00B217BB">
              <w:rPr>
                <w:vertAlign w:val="superscript"/>
              </w:rPr>
              <w:t>3</w:t>
            </w:r>
          </w:p>
        </w:tc>
        <w:tc>
          <w:tcPr>
            <w:tcW w:w="410"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t>14700</w:t>
            </w:r>
          </w:p>
        </w:tc>
        <w:tc>
          <w:tcPr>
            <w:tcW w:w="410"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15100</w:t>
            </w:r>
          </w:p>
        </w:tc>
        <w:tc>
          <w:tcPr>
            <w:tcW w:w="441"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400</w:t>
            </w:r>
          </w:p>
        </w:tc>
        <w:tc>
          <w:tcPr>
            <w:tcW w:w="88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2019</w:t>
            </w:r>
            <w:r w:rsidRPr="004A5F63">
              <w:rPr>
                <w:rFonts w:hint="eastAsia"/>
              </w:rPr>
              <w:t>年</w:t>
            </w:r>
            <w:r w:rsidRPr="004A5F63">
              <w:rPr>
                <w:rFonts w:hint="eastAsia"/>
              </w:rPr>
              <w:t>9</w:t>
            </w:r>
            <w:r w:rsidRPr="004A5F63">
              <w:rPr>
                <w:rFonts w:hint="eastAsia"/>
              </w:rPr>
              <w:t>月</w:t>
            </w:r>
            <w:r w:rsidRPr="004A5F63">
              <w:rPr>
                <w:rFonts w:hint="eastAsia"/>
              </w:rPr>
              <w:t>-</w:t>
            </w:r>
          </w:p>
          <w:p w:rsidR="004A5F63" w:rsidRPr="004A5F63" w:rsidRDefault="004A5F63" w:rsidP="004A5F63">
            <w:pPr>
              <w:pStyle w:val="a7"/>
            </w:pPr>
            <w:r w:rsidRPr="004A5F63">
              <w:rPr>
                <w:rFonts w:hint="eastAsia"/>
              </w:rPr>
              <w:t>2019</w:t>
            </w:r>
            <w:r w:rsidRPr="004A5F63">
              <w:rPr>
                <w:rFonts w:hint="eastAsia"/>
              </w:rPr>
              <w:t>年</w:t>
            </w:r>
            <w:r w:rsidRPr="004A5F63">
              <w:rPr>
                <w:rFonts w:hint="eastAsia"/>
              </w:rPr>
              <w:t>11</w:t>
            </w:r>
            <w:r w:rsidRPr="004A5F63">
              <w:rPr>
                <w:rFonts w:hint="eastAsia"/>
              </w:rPr>
              <w:t>月</w:t>
            </w:r>
          </w:p>
        </w:tc>
        <w:tc>
          <w:tcPr>
            <w:tcW w:w="536" w:type="pct"/>
            <w:vMerge/>
            <w:tcBorders>
              <w:top w:val="nil"/>
              <w:left w:val="single" w:sz="4" w:space="0" w:color="auto"/>
              <w:bottom w:val="single" w:sz="4" w:space="0" w:color="000000"/>
              <w:right w:val="single" w:sz="4" w:space="0" w:color="auto"/>
            </w:tcBorders>
            <w:vAlign w:val="center"/>
            <w:hideMark/>
          </w:tcPr>
          <w:p w:rsidR="004A5F63" w:rsidRPr="004A5F63" w:rsidRDefault="004A5F63" w:rsidP="004A5F63">
            <w:pPr>
              <w:pStyle w:val="a7"/>
            </w:pPr>
          </w:p>
        </w:tc>
      </w:tr>
      <w:tr w:rsidR="004A5F63" w:rsidRPr="004A5F63" w:rsidTr="004A5F63">
        <w:trPr>
          <w:trHeight w:val="397"/>
        </w:trPr>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912" w:type="pct"/>
            <w:tcBorders>
              <w:top w:val="nil"/>
              <w:left w:val="nil"/>
              <w:bottom w:val="single" w:sz="4" w:space="0" w:color="auto"/>
              <w:right w:val="single" w:sz="4" w:space="0" w:color="auto"/>
            </w:tcBorders>
            <w:shd w:val="clear" w:color="000000" w:fill="FFFFFF"/>
            <w:noWrap/>
            <w:vAlign w:val="center"/>
            <w:hideMark/>
          </w:tcPr>
          <w:p w:rsidR="004A5F63" w:rsidRPr="004A5F63" w:rsidRDefault="004A5F63" w:rsidP="004A5F63">
            <w:pPr>
              <w:pStyle w:val="a7"/>
            </w:pPr>
            <w:r w:rsidRPr="004A5F63">
              <w:rPr>
                <w:rFonts w:hint="eastAsia"/>
              </w:rPr>
              <w:t>土地整治</w:t>
            </w:r>
          </w:p>
        </w:tc>
        <w:tc>
          <w:tcPr>
            <w:tcW w:w="331"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t>h</w:t>
            </w:r>
            <w:r w:rsidR="00B217BB">
              <w:t>m</w:t>
            </w:r>
            <w:r w:rsidR="00B217BB" w:rsidRPr="00B217BB">
              <w:rPr>
                <w:vertAlign w:val="superscript"/>
              </w:rPr>
              <w:t>2</w:t>
            </w:r>
          </w:p>
        </w:tc>
        <w:tc>
          <w:tcPr>
            <w:tcW w:w="410"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t>5.8</w:t>
            </w:r>
          </w:p>
        </w:tc>
        <w:tc>
          <w:tcPr>
            <w:tcW w:w="410"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5.46</w:t>
            </w:r>
          </w:p>
        </w:tc>
        <w:tc>
          <w:tcPr>
            <w:tcW w:w="441"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-0.34</w:t>
            </w:r>
          </w:p>
        </w:tc>
        <w:tc>
          <w:tcPr>
            <w:tcW w:w="887"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tcBorders>
              <w:top w:val="nil"/>
              <w:left w:val="single" w:sz="4" w:space="0" w:color="auto"/>
              <w:bottom w:val="single" w:sz="4" w:space="0" w:color="000000"/>
              <w:right w:val="single" w:sz="4" w:space="0" w:color="auto"/>
            </w:tcBorders>
            <w:vAlign w:val="center"/>
            <w:hideMark/>
          </w:tcPr>
          <w:p w:rsidR="004A5F63" w:rsidRPr="004A5F63" w:rsidRDefault="004A5F63" w:rsidP="004A5F63">
            <w:pPr>
              <w:pStyle w:val="a7"/>
            </w:pPr>
          </w:p>
        </w:tc>
      </w:tr>
      <w:tr w:rsidR="004A5F63" w:rsidRPr="004A5F63" w:rsidTr="004A5F63">
        <w:trPr>
          <w:trHeight w:val="397"/>
        </w:trPr>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植物措施</w:t>
            </w:r>
          </w:p>
        </w:tc>
        <w:tc>
          <w:tcPr>
            <w:tcW w:w="912"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rPr>
                <w:rFonts w:hint="eastAsia"/>
              </w:rPr>
              <w:t>撒播植草</w:t>
            </w:r>
          </w:p>
        </w:tc>
        <w:tc>
          <w:tcPr>
            <w:tcW w:w="331"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t>h</w:t>
            </w:r>
            <w:r w:rsidR="00B217BB">
              <w:t>m</w:t>
            </w:r>
            <w:r w:rsidR="00B217BB" w:rsidRPr="00B217BB">
              <w:rPr>
                <w:vertAlign w:val="superscript"/>
              </w:rPr>
              <w:t>2</w:t>
            </w:r>
          </w:p>
        </w:tc>
        <w:tc>
          <w:tcPr>
            <w:tcW w:w="410"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t>3.78</w:t>
            </w:r>
          </w:p>
        </w:tc>
        <w:tc>
          <w:tcPr>
            <w:tcW w:w="410"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5.46</w:t>
            </w:r>
          </w:p>
        </w:tc>
        <w:tc>
          <w:tcPr>
            <w:tcW w:w="441"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1.68</w:t>
            </w:r>
          </w:p>
        </w:tc>
        <w:tc>
          <w:tcPr>
            <w:tcW w:w="887"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tcBorders>
              <w:top w:val="nil"/>
              <w:left w:val="single" w:sz="4" w:space="0" w:color="auto"/>
              <w:bottom w:val="single" w:sz="4" w:space="0" w:color="000000"/>
              <w:right w:val="single" w:sz="4" w:space="0" w:color="auto"/>
            </w:tcBorders>
            <w:vAlign w:val="center"/>
            <w:hideMark/>
          </w:tcPr>
          <w:p w:rsidR="004A5F63" w:rsidRPr="004A5F63" w:rsidRDefault="004A5F63" w:rsidP="004A5F63">
            <w:pPr>
              <w:pStyle w:val="a7"/>
            </w:pPr>
          </w:p>
        </w:tc>
      </w:tr>
      <w:tr w:rsidR="004A5F63" w:rsidRPr="004A5F63" w:rsidTr="004A5F63">
        <w:trPr>
          <w:trHeight w:val="397"/>
        </w:trPr>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临时措施</w:t>
            </w:r>
          </w:p>
        </w:tc>
        <w:tc>
          <w:tcPr>
            <w:tcW w:w="912"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rPr>
                <w:rFonts w:hint="eastAsia"/>
              </w:rPr>
              <w:t>Ⅱ型临时排水沟</w:t>
            </w:r>
          </w:p>
        </w:tc>
        <w:tc>
          <w:tcPr>
            <w:tcW w:w="331"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t>m</w:t>
            </w:r>
          </w:p>
        </w:tc>
        <w:tc>
          <w:tcPr>
            <w:tcW w:w="410"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t>6105</w:t>
            </w:r>
          </w:p>
        </w:tc>
        <w:tc>
          <w:tcPr>
            <w:tcW w:w="410"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6207</w:t>
            </w:r>
          </w:p>
        </w:tc>
        <w:tc>
          <w:tcPr>
            <w:tcW w:w="441"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102</w:t>
            </w:r>
          </w:p>
        </w:tc>
        <w:tc>
          <w:tcPr>
            <w:tcW w:w="88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2019</w:t>
            </w:r>
            <w:r w:rsidRPr="004A5F63">
              <w:rPr>
                <w:rFonts w:hint="eastAsia"/>
              </w:rPr>
              <w:t>年</w:t>
            </w:r>
            <w:r w:rsidRPr="004A5F63">
              <w:rPr>
                <w:rFonts w:hint="eastAsia"/>
              </w:rPr>
              <w:t>5</w:t>
            </w:r>
            <w:r w:rsidRPr="004A5F63">
              <w:rPr>
                <w:rFonts w:hint="eastAsia"/>
              </w:rPr>
              <w:t>月</w:t>
            </w:r>
            <w:r w:rsidRPr="004A5F63">
              <w:rPr>
                <w:rFonts w:hint="eastAsia"/>
              </w:rPr>
              <w:t>-</w:t>
            </w:r>
          </w:p>
          <w:p w:rsidR="004A5F63" w:rsidRPr="004A5F63" w:rsidRDefault="004A5F63" w:rsidP="004A5F63">
            <w:pPr>
              <w:pStyle w:val="a7"/>
            </w:pPr>
            <w:r w:rsidRPr="004A5F63">
              <w:rPr>
                <w:rFonts w:hint="eastAsia"/>
              </w:rPr>
              <w:t>2019</w:t>
            </w:r>
            <w:r w:rsidRPr="004A5F63">
              <w:rPr>
                <w:rFonts w:hint="eastAsia"/>
              </w:rPr>
              <w:t>年</w:t>
            </w:r>
            <w:r w:rsidRPr="004A5F63">
              <w:rPr>
                <w:rFonts w:hint="eastAsia"/>
              </w:rPr>
              <w:t>6</w:t>
            </w:r>
            <w:r w:rsidRPr="004A5F63">
              <w:rPr>
                <w:rFonts w:hint="eastAsia"/>
              </w:rPr>
              <w:t>月</w:t>
            </w:r>
          </w:p>
        </w:tc>
        <w:tc>
          <w:tcPr>
            <w:tcW w:w="536" w:type="pct"/>
            <w:vMerge/>
            <w:tcBorders>
              <w:top w:val="nil"/>
              <w:left w:val="single" w:sz="4" w:space="0" w:color="auto"/>
              <w:bottom w:val="single" w:sz="4" w:space="0" w:color="000000"/>
              <w:right w:val="single" w:sz="4" w:space="0" w:color="auto"/>
            </w:tcBorders>
            <w:vAlign w:val="center"/>
            <w:hideMark/>
          </w:tcPr>
          <w:p w:rsidR="004A5F63" w:rsidRPr="004A5F63" w:rsidRDefault="004A5F63" w:rsidP="004A5F63">
            <w:pPr>
              <w:pStyle w:val="a7"/>
            </w:pPr>
          </w:p>
        </w:tc>
      </w:tr>
      <w:tr w:rsidR="004A5F63" w:rsidRPr="004A5F63" w:rsidTr="004A5F63">
        <w:trPr>
          <w:trHeight w:val="397"/>
        </w:trPr>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912"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rPr>
                <w:rFonts w:hint="eastAsia"/>
              </w:rPr>
              <w:t>临时沉砂池</w:t>
            </w:r>
          </w:p>
        </w:tc>
        <w:tc>
          <w:tcPr>
            <w:tcW w:w="331"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rPr>
                <w:rFonts w:hint="eastAsia"/>
              </w:rPr>
              <w:t>座</w:t>
            </w:r>
          </w:p>
        </w:tc>
        <w:tc>
          <w:tcPr>
            <w:tcW w:w="410"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t>18</w:t>
            </w:r>
          </w:p>
        </w:tc>
        <w:tc>
          <w:tcPr>
            <w:tcW w:w="410"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16</w:t>
            </w:r>
          </w:p>
        </w:tc>
        <w:tc>
          <w:tcPr>
            <w:tcW w:w="441"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-2</w:t>
            </w:r>
          </w:p>
        </w:tc>
        <w:tc>
          <w:tcPr>
            <w:tcW w:w="887"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tcBorders>
              <w:top w:val="nil"/>
              <w:left w:val="single" w:sz="4" w:space="0" w:color="auto"/>
              <w:bottom w:val="single" w:sz="4" w:space="0" w:color="000000"/>
              <w:right w:val="single" w:sz="4" w:space="0" w:color="auto"/>
            </w:tcBorders>
            <w:vAlign w:val="center"/>
            <w:hideMark/>
          </w:tcPr>
          <w:p w:rsidR="004A5F63" w:rsidRPr="004A5F63" w:rsidRDefault="004A5F63" w:rsidP="004A5F63">
            <w:pPr>
              <w:pStyle w:val="a7"/>
            </w:pPr>
          </w:p>
        </w:tc>
      </w:tr>
      <w:tr w:rsidR="004A5F63" w:rsidRPr="004A5F63" w:rsidTr="004A5F63">
        <w:trPr>
          <w:trHeight w:val="397"/>
        </w:trPr>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912"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rPr>
                <w:rFonts w:hint="eastAsia"/>
              </w:rPr>
              <w:t>土袋挡土墙</w:t>
            </w:r>
          </w:p>
        </w:tc>
        <w:tc>
          <w:tcPr>
            <w:tcW w:w="331"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t>m</w:t>
            </w:r>
          </w:p>
        </w:tc>
        <w:tc>
          <w:tcPr>
            <w:tcW w:w="410"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t>1000</w:t>
            </w:r>
          </w:p>
        </w:tc>
        <w:tc>
          <w:tcPr>
            <w:tcW w:w="410"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1200</w:t>
            </w:r>
          </w:p>
        </w:tc>
        <w:tc>
          <w:tcPr>
            <w:tcW w:w="441"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200</w:t>
            </w:r>
          </w:p>
        </w:tc>
        <w:tc>
          <w:tcPr>
            <w:tcW w:w="887"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tcBorders>
              <w:top w:val="nil"/>
              <w:left w:val="single" w:sz="4" w:space="0" w:color="auto"/>
              <w:bottom w:val="single" w:sz="4" w:space="0" w:color="000000"/>
              <w:right w:val="single" w:sz="4" w:space="0" w:color="auto"/>
            </w:tcBorders>
            <w:vAlign w:val="center"/>
            <w:hideMark/>
          </w:tcPr>
          <w:p w:rsidR="004A5F63" w:rsidRPr="004A5F63" w:rsidRDefault="004A5F63" w:rsidP="004A5F63">
            <w:pPr>
              <w:pStyle w:val="a7"/>
            </w:pPr>
          </w:p>
        </w:tc>
      </w:tr>
      <w:tr w:rsidR="004A5F63" w:rsidRPr="004A5F63" w:rsidTr="004A5F63">
        <w:trPr>
          <w:trHeight w:val="397"/>
        </w:trPr>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912"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rPr>
                <w:rFonts w:hint="eastAsia"/>
              </w:rPr>
              <w:t>防雨布苫盖</w:t>
            </w:r>
          </w:p>
        </w:tc>
        <w:tc>
          <w:tcPr>
            <w:tcW w:w="331" w:type="pct"/>
            <w:tcBorders>
              <w:top w:val="nil"/>
              <w:left w:val="nil"/>
              <w:bottom w:val="single" w:sz="4" w:space="0" w:color="auto"/>
              <w:right w:val="single" w:sz="4" w:space="0" w:color="auto"/>
            </w:tcBorders>
            <w:shd w:val="clear" w:color="000000" w:fill="FFFFFF"/>
            <w:vAlign w:val="center"/>
            <w:hideMark/>
          </w:tcPr>
          <w:p w:rsidR="004A5F63" w:rsidRPr="004A5F63" w:rsidRDefault="00B217BB" w:rsidP="004A5F63">
            <w:pPr>
              <w:pStyle w:val="a7"/>
            </w:pPr>
            <w:r>
              <w:t>m</w:t>
            </w:r>
            <w:r w:rsidRPr="00B217BB">
              <w:rPr>
                <w:vertAlign w:val="superscript"/>
              </w:rPr>
              <w:t>2</w:t>
            </w:r>
          </w:p>
        </w:tc>
        <w:tc>
          <w:tcPr>
            <w:tcW w:w="410" w:type="pct"/>
            <w:tcBorders>
              <w:top w:val="nil"/>
              <w:left w:val="nil"/>
              <w:bottom w:val="single" w:sz="4" w:space="0" w:color="auto"/>
              <w:right w:val="single" w:sz="4" w:space="0" w:color="auto"/>
            </w:tcBorders>
            <w:shd w:val="clear" w:color="000000" w:fill="FFFFFF"/>
            <w:vAlign w:val="center"/>
            <w:hideMark/>
          </w:tcPr>
          <w:p w:rsidR="004A5F63" w:rsidRPr="004A5F63" w:rsidRDefault="004A5F63" w:rsidP="004A5F63">
            <w:pPr>
              <w:pStyle w:val="a7"/>
            </w:pPr>
            <w:r w:rsidRPr="004A5F63">
              <w:t>3000</w:t>
            </w:r>
          </w:p>
        </w:tc>
        <w:tc>
          <w:tcPr>
            <w:tcW w:w="410"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3500</w:t>
            </w:r>
          </w:p>
        </w:tc>
        <w:tc>
          <w:tcPr>
            <w:tcW w:w="441" w:type="pct"/>
            <w:tcBorders>
              <w:top w:val="nil"/>
              <w:left w:val="nil"/>
              <w:bottom w:val="single" w:sz="4" w:space="0" w:color="auto"/>
              <w:right w:val="single" w:sz="4" w:space="0" w:color="auto"/>
            </w:tcBorders>
            <w:shd w:val="clear" w:color="auto" w:fill="auto"/>
            <w:noWrap/>
            <w:vAlign w:val="center"/>
            <w:hideMark/>
          </w:tcPr>
          <w:p w:rsidR="004A5F63" w:rsidRPr="004A5F63" w:rsidRDefault="004A5F63" w:rsidP="004A5F63">
            <w:pPr>
              <w:pStyle w:val="a7"/>
            </w:pPr>
            <w:r w:rsidRPr="004A5F63">
              <w:rPr>
                <w:rFonts w:hint="eastAsia"/>
              </w:rPr>
              <w:t>500</w:t>
            </w:r>
          </w:p>
        </w:tc>
        <w:tc>
          <w:tcPr>
            <w:tcW w:w="887" w:type="pct"/>
            <w:vMerge/>
            <w:tcBorders>
              <w:top w:val="nil"/>
              <w:left w:val="single" w:sz="4" w:space="0" w:color="auto"/>
              <w:bottom w:val="single" w:sz="4" w:space="0" w:color="auto"/>
              <w:right w:val="single" w:sz="4" w:space="0" w:color="auto"/>
            </w:tcBorders>
            <w:vAlign w:val="center"/>
            <w:hideMark/>
          </w:tcPr>
          <w:p w:rsidR="004A5F63" w:rsidRPr="004A5F63" w:rsidRDefault="004A5F63" w:rsidP="004A5F63">
            <w:pPr>
              <w:pStyle w:val="a7"/>
            </w:pPr>
          </w:p>
        </w:tc>
        <w:tc>
          <w:tcPr>
            <w:tcW w:w="536" w:type="pct"/>
            <w:vMerge/>
            <w:tcBorders>
              <w:top w:val="nil"/>
              <w:left w:val="single" w:sz="4" w:space="0" w:color="auto"/>
              <w:bottom w:val="single" w:sz="4" w:space="0" w:color="000000"/>
              <w:right w:val="single" w:sz="4" w:space="0" w:color="auto"/>
            </w:tcBorders>
            <w:vAlign w:val="center"/>
            <w:hideMark/>
          </w:tcPr>
          <w:p w:rsidR="004A5F63" w:rsidRPr="004A5F63" w:rsidRDefault="004A5F63" w:rsidP="004A5F63">
            <w:pPr>
              <w:pStyle w:val="a7"/>
            </w:pPr>
          </w:p>
        </w:tc>
      </w:tr>
    </w:tbl>
    <w:p w:rsidR="002960F3" w:rsidRPr="00350E19" w:rsidRDefault="002960F3" w:rsidP="000E0DB2">
      <w:pPr>
        <w:pStyle w:val="2"/>
      </w:pPr>
      <w:bookmarkStart w:id="71" w:name="_Toc77006348"/>
      <w:r w:rsidRPr="00350E19">
        <w:rPr>
          <w:rFonts w:hint="eastAsia"/>
        </w:rPr>
        <w:t>水土流失情况</w:t>
      </w:r>
      <w:bookmarkEnd w:id="69"/>
      <w:bookmarkEnd w:id="70"/>
      <w:bookmarkEnd w:id="71"/>
    </w:p>
    <w:p w:rsidR="002960F3" w:rsidRPr="00656218" w:rsidRDefault="00656218" w:rsidP="00311C83">
      <w:pPr>
        <w:ind w:firstLine="480"/>
        <w:rPr>
          <w:snapToGrid w:val="0"/>
          <w:lang w:val="en-GB"/>
        </w:rPr>
      </w:pPr>
      <w:r w:rsidRPr="00656218">
        <w:rPr>
          <w:snapToGrid w:val="0"/>
          <w:lang w:val="en-GB"/>
        </w:rPr>
        <w:t>根据施工记录及实地调查</w:t>
      </w:r>
      <w:r w:rsidRPr="00656218">
        <w:rPr>
          <w:rFonts w:hint="eastAsia"/>
          <w:snapToGrid w:val="0"/>
          <w:lang w:val="en-GB"/>
        </w:rPr>
        <w:t>监测</w:t>
      </w:r>
      <w:r w:rsidR="00DA6024">
        <w:rPr>
          <w:snapToGrid w:val="0"/>
          <w:lang w:val="en-GB"/>
        </w:rPr>
        <w:t>，</w:t>
      </w:r>
      <w:r w:rsidR="009B1A71">
        <w:rPr>
          <w:rFonts w:hint="eastAsia"/>
          <w:snapToGrid w:val="0"/>
          <w:lang w:val="en-GB"/>
        </w:rPr>
        <w:t>本项目</w:t>
      </w:r>
      <w:r w:rsidRPr="00656218">
        <w:rPr>
          <w:snapToGrid w:val="0"/>
          <w:lang w:val="en-GB"/>
        </w:rPr>
        <w:t>总占地面积为</w:t>
      </w:r>
      <w:r w:rsidR="004A5F63">
        <w:rPr>
          <w:rFonts w:hint="eastAsia"/>
          <w:snapToGrid w:val="0"/>
          <w:lang w:val="en-GB"/>
        </w:rPr>
        <w:t>10.4</w:t>
      </w:r>
      <w:r w:rsidRPr="00656218">
        <w:rPr>
          <w:snapToGrid w:val="0"/>
          <w:lang w:val="en-GB"/>
        </w:rPr>
        <w:t>h</w:t>
      </w:r>
      <w:r w:rsidR="00B217BB">
        <w:rPr>
          <w:snapToGrid w:val="0"/>
          <w:lang w:val="en-GB"/>
        </w:rPr>
        <w:t>m</w:t>
      </w:r>
      <w:r w:rsidR="00B217BB" w:rsidRPr="00B217BB">
        <w:rPr>
          <w:snapToGrid w:val="0"/>
          <w:vertAlign w:val="superscript"/>
          <w:lang w:val="en-GB"/>
        </w:rPr>
        <w:t>2</w:t>
      </w:r>
      <w:r w:rsidRPr="00656218">
        <w:rPr>
          <w:rFonts w:hint="eastAsia"/>
          <w:snapToGrid w:val="0"/>
          <w:lang w:val="en-GB"/>
        </w:rPr>
        <w:t>，</w:t>
      </w:r>
      <w:r w:rsidRPr="00656218">
        <w:rPr>
          <w:snapToGrid w:val="0"/>
          <w:lang w:val="en-GB"/>
        </w:rPr>
        <w:t>从</w:t>
      </w:r>
      <w:r w:rsidRPr="00656218">
        <w:rPr>
          <w:snapToGrid w:val="0"/>
          <w:lang w:val="en-GB"/>
        </w:rPr>
        <w:t>201</w:t>
      </w:r>
      <w:r w:rsidR="00B842D0">
        <w:rPr>
          <w:rFonts w:hint="eastAsia"/>
          <w:snapToGrid w:val="0"/>
          <w:lang w:val="en-GB"/>
        </w:rPr>
        <w:t>8</w:t>
      </w:r>
      <w:r w:rsidRPr="00656218">
        <w:rPr>
          <w:snapToGrid w:val="0"/>
          <w:lang w:val="en-GB"/>
        </w:rPr>
        <w:t>年</w:t>
      </w:r>
      <w:r w:rsidR="00B842D0">
        <w:rPr>
          <w:rFonts w:hint="eastAsia"/>
          <w:snapToGrid w:val="0"/>
          <w:lang w:val="en-GB"/>
        </w:rPr>
        <w:t>8</w:t>
      </w:r>
      <w:r w:rsidRPr="00656218">
        <w:rPr>
          <w:snapToGrid w:val="0"/>
          <w:lang w:val="en-GB"/>
        </w:rPr>
        <w:t>月至</w:t>
      </w:r>
      <w:r w:rsidRPr="00656218">
        <w:rPr>
          <w:snapToGrid w:val="0"/>
          <w:lang w:val="en-GB"/>
        </w:rPr>
        <w:t>201</w:t>
      </w:r>
      <w:r w:rsidR="0033512E">
        <w:rPr>
          <w:snapToGrid w:val="0"/>
          <w:lang w:val="en-GB"/>
        </w:rPr>
        <w:t>9</w:t>
      </w:r>
      <w:r w:rsidRPr="00656218">
        <w:rPr>
          <w:snapToGrid w:val="0"/>
          <w:lang w:val="en-GB"/>
        </w:rPr>
        <w:t>年</w:t>
      </w:r>
      <w:r w:rsidR="00B842D0">
        <w:rPr>
          <w:rFonts w:hint="eastAsia"/>
          <w:snapToGrid w:val="0"/>
          <w:lang w:val="en-GB"/>
        </w:rPr>
        <w:t>12</w:t>
      </w:r>
      <w:r w:rsidRPr="00656218">
        <w:rPr>
          <w:rFonts w:hint="eastAsia"/>
          <w:snapToGrid w:val="0"/>
          <w:lang w:val="en-GB"/>
        </w:rPr>
        <w:t>月</w:t>
      </w:r>
      <w:r w:rsidRPr="00656218">
        <w:rPr>
          <w:snapToGrid w:val="0"/>
          <w:lang w:val="en-GB"/>
        </w:rPr>
        <w:t>，工程区水土流失总量为</w:t>
      </w:r>
      <w:r w:rsidR="00B842D0">
        <w:rPr>
          <w:rFonts w:hint="eastAsia"/>
        </w:rPr>
        <w:t>834.60</w:t>
      </w:r>
      <w:r w:rsidRPr="00656218">
        <w:rPr>
          <w:snapToGrid w:val="0"/>
          <w:lang w:val="en-GB"/>
        </w:rPr>
        <w:t>t</w:t>
      </w:r>
      <w:r w:rsidR="006A07C3">
        <w:rPr>
          <w:rFonts w:hint="eastAsia"/>
          <w:snapToGrid w:val="0"/>
          <w:lang w:val="en-GB"/>
        </w:rPr>
        <w:t>。</w:t>
      </w:r>
      <w:r w:rsidR="002960F3" w:rsidRPr="009D394D">
        <w:t>工程投入试运行后，各项防护措施稳定正常运行，</w:t>
      </w:r>
      <w:r w:rsidR="00350E19">
        <w:rPr>
          <w:rFonts w:hint="eastAsia"/>
        </w:rPr>
        <w:t>各防治分</w:t>
      </w:r>
      <w:r w:rsidR="002960F3" w:rsidRPr="009D394D">
        <w:t>区扰动开挖面得到了良好恢复，绿化效果良好，水土流失得到了有效控制，项目区平均土壤侵蚀模数达到</w:t>
      </w:r>
      <w:r w:rsidR="00B842D0">
        <w:rPr>
          <w:rFonts w:hint="eastAsia"/>
        </w:rPr>
        <w:t>408</w:t>
      </w:r>
      <w:r w:rsidR="002960F3" w:rsidRPr="009D394D">
        <w:t>t/</w:t>
      </w:r>
      <w:r w:rsidR="002960F3" w:rsidRPr="009D394D">
        <w:t>（</w:t>
      </w:r>
      <w:r w:rsidR="002960F3" w:rsidRPr="009D394D">
        <w:t>km²·a</w:t>
      </w:r>
      <w:r w:rsidR="002960F3" w:rsidRPr="009D394D">
        <w:t>）。</w:t>
      </w:r>
    </w:p>
    <w:p w:rsidR="004963D9" w:rsidRPr="00DE6E5C" w:rsidRDefault="004963D9" w:rsidP="00311C83">
      <w:pPr>
        <w:ind w:firstLine="480"/>
        <w:rPr>
          <w:lang w:val="en-GB"/>
        </w:rPr>
        <w:sectPr w:rsidR="004963D9" w:rsidRPr="00DE6E5C" w:rsidSect="004358AB">
          <w:pgSz w:w="11906" w:h="16838"/>
          <w:pgMar w:top="1440" w:right="1800" w:bottom="1440" w:left="1800" w:header="708" w:footer="708" w:gutter="0"/>
          <w:cols w:space="708"/>
          <w:docGrid w:linePitch="360"/>
        </w:sectPr>
      </w:pPr>
    </w:p>
    <w:p w:rsidR="004963D9" w:rsidRPr="004963D9" w:rsidRDefault="004963D9" w:rsidP="00591AE1">
      <w:pPr>
        <w:pStyle w:val="1"/>
        <w:numPr>
          <w:ilvl w:val="0"/>
          <w:numId w:val="1"/>
        </w:numPr>
      </w:pPr>
      <w:bookmarkStart w:id="72" w:name="_Toc525221682"/>
      <w:bookmarkStart w:id="73" w:name="_Toc533155509"/>
      <w:bookmarkStart w:id="74" w:name="_Toc77006349"/>
      <w:r w:rsidRPr="004963D9">
        <w:lastRenderedPageBreak/>
        <w:t>重点部位水土流失动态监测</w:t>
      </w:r>
      <w:bookmarkEnd w:id="72"/>
      <w:bookmarkEnd w:id="73"/>
      <w:bookmarkEnd w:id="74"/>
    </w:p>
    <w:p w:rsidR="004963D9" w:rsidRPr="00A77EB1" w:rsidRDefault="004963D9" w:rsidP="00A77EB1">
      <w:pPr>
        <w:pStyle w:val="2"/>
      </w:pPr>
      <w:bookmarkStart w:id="75" w:name="_Toc455152101"/>
      <w:bookmarkStart w:id="76" w:name="_Toc523152413"/>
      <w:bookmarkStart w:id="77" w:name="_Toc525221683"/>
      <w:bookmarkStart w:id="78" w:name="_Toc533155510"/>
      <w:bookmarkStart w:id="79" w:name="_Toc77006350"/>
      <w:r w:rsidRPr="00A77EB1">
        <w:t>防治责任范围监测</w:t>
      </w:r>
      <w:bookmarkEnd w:id="75"/>
      <w:bookmarkEnd w:id="76"/>
      <w:bookmarkEnd w:id="77"/>
      <w:bookmarkEnd w:id="78"/>
      <w:bookmarkEnd w:id="79"/>
    </w:p>
    <w:p w:rsidR="004963D9" w:rsidRPr="004963D9" w:rsidRDefault="004963D9" w:rsidP="008511DD">
      <w:pPr>
        <w:pStyle w:val="3"/>
      </w:pPr>
      <w:bookmarkStart w:id="80" w:name="_Toc455152102"/>
      <w:bookmarkStart w:id="81" w:name="_Toc523152414"/>
      <w:bookmarkStart w:id="82" w:name="_Toc525221684"/>
      <w:bookmarkStart w:id="83" w:name="_Toc533155511"/>
      <w:r w:rsidRPr="004963D9">
        <w:t>水土</w:t>
      </w:r>
      <w:r w:rsidRPr="004963D9">
        <w:rPr>
          <w:rFonts w:hint="eastAsia"/>
        </w:rPr>
        <w:t>流失</w:t>
      </w:r>
      <w:r w:rsidRPr="004963D9">
        <w:t>防治责任范围</w:t>
      </w:r>
      <w:bookmarkEnd w:id="80"/>
      <w:bookmarkEnd w:id="81"/>
      <w:bookmarkEnd w:id="82"/>
      <w:bookmarkEnd w:id="83"/>
    </w:p>
    <w:p w:rsidR="004963D9" w:rsidRPr="00634C39" w:rsidRDefault="004963D9" w:rsidP="00311C83">
      <w:pPr>
        <w:ind w:firstLine="480"/>
      </w:pPr>
      <w:r w:rsidRPr="00634C39">
        <w:t>一、批复水土保持方案防治责任范围</w:t>
      </w:r>
    </w:p>
    <w:p w:rsidR="004963D9" w:rsidRPr="00634C39" w:rsidRDefault="004963D9" w:rsidP="00311C83">
      <w:pPr>
        <w:ind w:firstLine="480"/>
      </w:pPr>
      <w:r w:rsidRPr="00634C39">
        <w:t>根据</w:t>
      </w:r>
      <w:r w:rsidR="000852D8" w:rsidRPr="006E3057">
        <w:t>《</w:t>
      </w:r>
      <w:r w:rsidR="005C17B3">
        <w:t>关于</w:t>
      </w:r>
      <w:r w:rsidR="008441F3">
        <w:rPr>
          <w:rFonts w:hint="eastAsia"/>
        </w:rPr>
        <w:t>县城江东自来水厂取水口搬迁工程</w:t>
      </w:r>
      <w:r w:rsidR="003D0771">
        <w:rPr>
          <w:rFonts w:hint="eastAsia"/>
        </w:rPr>
        <w:t>水土保持方案报告</w:t>
      </w:r>
      <w:r w:rsidR="00B63011">
        <w:rPr>
          <w:rFonts w:hint="eastAsia"/>
        </w:rPr>
        <w:t>书</w:t>
      </w:r>
      <w:r w:rsidR="000852D8">
        <w:rPr>
          <w:rFonts w:hint="eastAsia"/>
        </w:rPr>
        <w:t>的批复</w:t>
      </w:r>
      <w:r w:rsidR="000852D8" w:rsidRPr="006E3057">
        <w:t>》</w:t>
      </w:r>
      <w:r w:rsidR="000852D8">
        <w:rPr>
          <w:rFonts w:hint="eastAsia"/>
        </w:rPr>
        <w:t>（</w:t>
      </w:r>
      <w:r w:rsidR="005C17B3">
        <w:rPr>
          <w:rFonts w:hint="eastAsia"/>
        </w:rPr>
        <w:t>仪审批〔</w:t>
      </w:r>
      <w:r w:rsidR="005C17B3">
        <w:rPr>
          <w:rFonts w:hint="eastAsia"/>
        </w:rPr>
        <w:t>2019</w:t>
      </w:r>
      <w:r w:rsidR="005C17B3">
        <w:rPr>
          <w:rFonts w:hint="eastAsia"/>
        </w:rPr>
        <w:t>〕</w:t>
      </w:r>
      <w:r w:rsidR="005C17B3">
        <w:rPr>
          <w:rFonts w:hint="eastAsia"/>
        </w:rPr>
        <w:t>362</w:t>
      </w:r>
      <w:r w:rsidR="005C17B3">
        <w:rPr>
          <w:rFonts w:hint="eastAsia"/>
        </w:rPr>
        <w:t>号</w:t>
      </w:r>
      <w:r w:rsidR="000852D8">
        <w:rPr>
          <w:rFonts w:hint="eastAsia"/>
        </w:rPr>
        <w:t>）</w:t>
      </w:r>
      <w:r w:rsidRPr="00634C39">
        <w:t>，本工程水土流失防治责任范围为</w:t>
      </w:r>
      <w:r w:rsidR="005C17B3">
        <w:rPr>
          <w:rFonts w:hint="eastAsia"/>
        </w:rPr>
        <w:t>10.74</w:t>
      </w:r>
      <w:r w:rsidRPr="00634C39">
        <w:t>h</w:t>
      </w:r>
      <w:r w:rsidR="00B217BB">
        <w:t>m</w:t>
      </w:r>
      <w:r w:rsidR="00B217BB" w:rsidRPr="00B217BB">
        <w:rPr>
          <w:vertAlign w:val="superscript"/>
        </w:rPr>
        <w:t>2</w:t>
      </w:r>
      <w:r w:rsidRPr="00634C39">
        <w:t>，</w:t>
      </w:r>
      <w:r w:rsidR="00D835B5">
        <w:t>其中</w:t>
      </w:r>
      <w:r w:rsidR="00D835B5" w:rsidRPr="00D843A9">
        <w:t>项目建设区</w:t>
      </w:r>
      <w:r w:rsidR="005C17B3">
        <w:rPr>
          <w:rFonts w:hint="eastAsia"/>
        </w:rPr>
        <w:t>10.74</w:t>
      </w:r>
      <w:r w:rsidR="00D835B5" w:rsidRPr="00D843A9">
        <w:t>h</w:t>
      </w:r>
      <w:r w:rsidR="00B217BB">
        <w:t>m</w:t>
      </w:r>
      <w:r w:rsidR="00B217BB" w:rsidRPr="00B217BB">
        <w:rPr>
          <w:vertAlign w:val="superscript"/>
        </w:rPr>
        <w:t>2</w:t>
      </w:r>
      <w:r w:rsidR="00D835B5" w:rsidRPr="00D843A9">
        <w:t>，直接影响区</w:t>
      </w:r>
      <w:r w:rsidR="004B6A21">
        <w:rPr>
          <w:rFonts w:hint="eastAsia"/>
        </w:rPr>
        <w:t>不计</w:t>
      </w:r>
      <w:r w:rsidR="00D835B5" w:rsidRPr="00D843A9">
        <w:rPr>
          <w:rFonts w:hint="eastAsia"/>
        </w:rPr>
        <w:t>。</w:t>
      </w:r>
      <w:r w:rsidRPr="00634C39">
        <w:t>详见表</w:t>
      </w:r>
      <w:r w:rsidRPr="00634C39">
        <w:t>3-1</w:t>
      </w:r>
      <w:r w:rsidRPr="00634C39">
        <w:t>。</w:t>
      </w:r>
    </w:p>
    <w:p w:rsidR="004963D9" w:rsidRPr="00D453ED" w:rsidRDefault="004963D9" w:rsidP="003D0771">
      <w:pPr>
        <w:pStyle w:val="aa"/>
      </w:pPr>
      <w:r w:rsidRPr="00D453ED">
        <w:t>方案批复的水土流失防治责任范围</w:t>
      </w:r>
    </w:p>
    <w:p w:rsidR="004963D9" w:rsidRDefault="004963D9" w:rsidP="004963D9">
      <w:pPr>
        <w:spacing w:before="156"/>
        <w:ind w:firstLineChars="0" w:firstLine="0"/>
        <w:rPr>
          <w:szCs w:val="24"/>
          <w:vertAlign w:val="superscript"/>
        </w:rPr>
      </w:pPr>
      <w:r w:rsidRPr="00F26A74">
        <w:rPr>
          <w:szCs w:val="24"/>
        </w:rPr>
        <w:t>表</w:t>
      </w:r>
      <w:r w:rsidRPr="00F26A74">
        <w:rPr>
          <w:szCs w:val="24"/>
        </w:rPr>
        <w:t xml:space="preserve">3-1                                                </w:t>
      </w:r>
      <w:r w:rsidRPr="00F26A74">
        <w:rPr>
          <w:rFonts w:hint="eastAsia"/>
          <w:szCs w:val="24"/>
        </w:rPr>
        <w:t xml:space="preserve">                         </w:t>
      </w:r>
      <w:r w:rsidR="00F26A74">
        <w:rPr>
          <w:rFonts w:hint="eastAsia"/>
          <w:szCs w:val="24"/>
        </w:rPr>
        <w:t xml:space="preserve"> </w:t>
      </w:r>
      <w:r w:rsidRPr="00F26A74">
        <w:rPr>
          <w:rFonts w:hint="eastAsia"/>
          <w:szCs w:val="24"/>
        </w:rPr>
        <w:t xml:space="preserve">                           </w:t>
      </w:r>
      <w:r w:rsidRPr="00F26A74">
        <w:rPr>
          <w:szCs w:val="24"/>
        </w:rPr>
        <w:t xml:space="preserve">        </w:t>
      </w:r>
      <w:r w:rsidRPr="00F26A74">
        <w:rPr>
          <w:szCs w:val="24"/>
        </w:rPr>
        <w:t>单位：</w:t>
      </w:r>
      <w:r w:rsidRPr="00F26A74">
        <w:rPr>
          <w:szCs w:val="24"/>
        </w:rPr>
        <w:t>h</w:t>
      </w:r>
      <w:r w:rsidR="00B217BB">
        <w:rPr>
          <w:szCs w:val="24"/>
        </w:rPr>
        <w:t>m</w:t>
      </w:r>
      <w:r w:rsidR="00B217BB" w:rsidRPr="00B217BB">
        <w:rPr>
          <w:szCs w:val="24"/>
          <w:vertAlign w:val="superscript"/>
        </w:rPr>
        <w:t>2</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18"/>
        <w:gridCol w:w="1815"/>
        <w:gridCol w:w="2470"/>
        <w:gridCol w:w="2119"/>
      </w:tblGrid>
      <w:tr w:rsidR="005A689A" w:rsidRPr="005A689A" w:rsidTr="00B217BB">
        <w:trPr>
          <w:trHeight w:val="397"/>
        </w:trPr>
        <w:tc>
          <w:tcPr>
            <w:tcW w:w="1243" w:type="pct"/>
            <w:shd w:val="clear" w:color="auto" w:fill="auto"/>
            <w:vAlign w:val="center"/>
            <w:hideMark/>
          </w:tcPr>
          <w:p w:rsidR="005A689A" w:rsidRPr="005A689A" w:rsidRDefault="005A689A" w:rsidP="005A689A">
            <w:pPr>
              <w:pStyle w:val="a7"/>
            </w:pPr>
            <w:r w:rsidRPr="005A689A">
              <w:rPr>
                <w:rFonts w:hint="eastAsia"/>
              </w:rPr>
              <w:t>序号</w:t>
            </w:r>
          </w:p>
        </w:tc>
        <w:tc>
          <w:tcPr>
            <w:tcW w:w="1065" w:type="pct"/>
            <w:shd w:val="clear" w:color="auto" w:fill="auto"/>
            <w:vAlign w:val="center"/>
            <w:hideMark/>
          </w:tcPr>
          <w:p w:rsidR="005A689A" w:rsidRPr="005A689A" w:rsidRDefault="005A689A" w:rsidP="005A689A">
            <w:pPr>
              <w:pStyle w:val="a7"/>
            </w:pPr>
            <w:r w:rsidRPr="005A689A">
              <w:rPr>
                <w:rFonts w:hint="eastAsia"/>
              </w:rPr>
              <w:t>防治分区</w:t>
            </w:r>
          </w:p>
        </w:tc>
        <w:tc>
          <w:tcPr>
            <w:tcW w:w="1449" w:type="pct"/>
            <w:shd w:val="clear" w:color="auto" w:fill="auto"/>
            <w:vAlign w:val="center"/>
            <w:hideMark/>
          </w:tcPr>
          <w:p w:rsidR="005A689A" w:rsidRPr="005A689A" w:rsidRDefault="005A689A" w:rsidP="005A689A">
            <w:pPr>
              <w:pStyle w:val="a7"/>
            </w:pPr>
            <w:r w:rsidRPr="005A689A">
              <w:rPr>
                <w:rFonts w:hint="eastAsia"/>
              </w:rPr>
              <w:t>防治分区面积（</w:t>
            </w:r>
            <w:r w:rsidRPr="005A689A">
              <w:t>h</w:t>
            </w:r>
            <w:r w:rsidR="00B217BB">
              <w:t>m</w:t>
            </w:r>
            <w:r w:rsidR="00B217BB" w:rsidRPr="00B217BB">
              <w:rPr>
                <w:vertAlign w:val="superscript"/>
              </w:rPr>
              <w:t>2</w:t>
            </w:r>
            <w:r w:rsidRPr="005A689A">
              <w:rPr>
                <w:rFonts w:hint="eastAsia"/>
              </w:rPr>
              <w:t>）</w:t>
            </w:r>
          </w:p>
        </w:tc>
        <w:tc>
          <w:tcPr>
            <w:tcW w:w="1243" w:type="pct"/>
            <w:shd w:val="clear" w:color="auto" w:fill="auto"/>
            <w:vAlign w:val="center"/>
            <w:hideMark/>
          </w:tcPr>
          <w:p w:rsidR="005A689A" w:rsidRPr="005A689A" w:rsidRDefault="005A689A" w:rsidP="005A689A">
            <w:pPr>
              <w:pStyle w:val="a7"/>
            </w:pPr>
            <w:r w:rsidRPr="005A689A">
              <w:rPr>
                <w:rFonts w:hint="eastAsia"/>
              </w:rPr>
              <w:t>备注</w:t>
            </w:r>
          </w:p>
        </w:tc>
      </w:tr>
      <w:tr w:rsidR="005A689A" w:rsidRPr="005A689A" w:rsidTr="00B217BB">
        <w:trPr>
          <w:trHeight w:val="397"/>
        </w:trPr>
        <w:tc>
          <w:tcPr>
            <w:tcW w:w="1243" w:type="pct"/>
            <w:shd w:val="clear" w:color="auto" w:fill="auto"/>
            <w:vAlign w:val="center"/>
            <w:hideMark/>
          </w:tcPr>
          <w:p w:rsidR="005A689A" w:rsidRPr="005A689A" w:rsidRDefault="005A689A" w:rsidP="005A689A">
            <w:pPr>
              <w:pStyle w:val="a7"/>
            </w:pPr>
            <w:r w:rsidRPr="005A689A">
              <w:t>1</w:t>
            </w:r>
          </w:p>
        </w:tc>
        <w:tc>
          <w:tcPr>
            <w:tcW w:w="1065" w:type="pct"/>
            <w:shd w:val="clear" w:color="auto" w:fill="auto"/>
            <w:vAlign w:val="center"/>
            <w:hideMark/>
          </w:tcPr>
          <w:p w:rsidR="005A689A" w:rsidRPr="005A689A" w:rsidRDefault="005A689A" w:rsidP="005A689A">
            <w:pPr>
              <w:pStyle w:val="a7"/>
            </w:pPr>
            <w:r w:rsidRPr="005A689A">
              <w:rPr>
                <w:rFonts w:hint="eastAsia"/>
              </w:rPr>
              <w:t>取水工程区</w:t>
            </w:r>
          </w:p>
        </w:tc>
        <w:tc>
          <w:tcPr>
            <w:tcW w:w="1449" w:type="pct"/>
            <w:shd w:val="clear" w:color="auto" w:fill="auto"/>
            <w:vAlign w:val="center"/>
            <w:hideMark/>
          </w:tcPr>
          <w:p w:rsidR="005A689A" w:rsidRPr="005A689A" w:rsidRDefault="005A689A" w:rsidP="005A689A">
            <w:pPr>
              <w:pStyle w:val="a7"/>
            </w:pPr>
            <w:r w:rsidRPr="005A689A">
              <w:t>0.63</w:t>
            </w:r>
          </w:p>
        </w:tc>
        <w:tc>
          <w:tcPr>
            <w:tcW w:w="1243" w:type="pct"/>
            <w:shd w:val="clear" w:color="auto" w:fill="auto"/>
            <w:vAlign w:val="center"/>
            <w:hideMark/>
          </w:tcPr>
          <w:p w:rsidR="005A689A" w:rsidRPr="005A689A" w:rsidRDefault="005A689A" w:rsidP="005A689A">
            <w:pPr>
              <w:pStyle w:val="a7"/>
            </w:pPr>
            <w:r w:rsidRPr="005A689A">
              <w:t xml:space="preserve">　</w:t>
            </w:r>
          </w:p>
        </w:tc>
      </w:tr>
      <w:tr w:rsidR="005A689A" w:rsidRPr="005A689A" w:rsidTr="00B217BB">
        <w:trPr>
          <w:trHeight w:val="397"/>
        </w:trPr>
        <w:tc>
          <w:tcPr>
            <w:tcW w:w="1243" w:type="pct"/>
            <w:shd w:val="clear" w:color="auto" w:fill="auto"/>
            <w:vAlign w:val="center"/>
            <w:hideMark/>
          </w:tcPr>
          <w:p w:rsidR="005A689A" w:rsidRPr="005A689A" w:rsidRDefault="005A689A" w:rsidP="005A689A">
            <w:pPr>
              <w:pStyle w:val="a7"/>
            </w:pPr>
            <w:r w:rsidRPr="005A689A">
              <w:t>2</w:t>
            </w:r>
          </w:p>
        </w:tc>
        <w:tc>
          <w:tcPr>
            <w:tcW w:w="1065" w:type="pct"/>
            <w:shd w:val="clear" w:color="auto" w:fill="auto"/>
            <w:vAlign w:val="center"/>
            <w:hideMark/>
          </w:tcPr>
          <w:p w:rsidR="005A689A" w:rsidRPr="005A689A" w:rsidRDefault="005A689A" w:rsidP="005A689A">
            <w:pPr>
              <w:pStyle w:val="a7"/>
            </w:pPr>
            <w:r w:rsidRPr="005A689A">
              <w:rPr>
                <w:rFonts w:hint="eastAsia"/>
              </w:rPr>
              <w:t>输水工程区</w:t>
            </w:r>
          </w:p>
        </w:tc>
        <w:tc>
          <w:tcPr>
            <w:tcW w:w="1449" w:type="pct"/>
            <w:shd w:val="clear" w:color="auto" w:fill="auto"/>
            <w:vAlign w:val="center"/>
            <w:hideMark/>
          </w:tcPr>
          <w:p w:rsidR="005A689A" w:rsidRPr="005A689A" w:rsidRDefault="005A689A" w:rsidP="005A689A">
            <w:pPr>
              <w:pStyle w:val="a7"/>
            </w:pPr>
            <w:r w:rsidRPr="005A689A">
              <w:t>4.29</w:t>
            </w:r>
          </w:p>
        </w:tc>
        <w:tc>
          <w:tcPr>
            <w:tcW w:w="1243" w:type="pct"/>
            <w:shd w:val="clear" w:color="auto" w:fill="auto"/>
            <w:vAlign w:val="center"/>
            <w:hideMark/>
          </w:tcPr>
          <w:p w:rsidR="005A689A" w:rsidRPr="005A689A" w:rsidRDefault="005A689A" w:rsidP="005A689A">
            <w:pPr>
              <w:pStyle w:val="a7"/>
            </w:pPr>
            <w:r w:rsidRPr="005A689A">
              <w:t xml:space="preserve">　</w:t>
            </w:r>
          </w:p>
        </w:tc>
      </w:tr>
      <w:tr w:rsidR="005A689A" w:rsidRPr="005A689A" w:rsidTr="00B217BB">
        <w:trPr>
          <w:trHeight w:val="397"/>
        </w:trPr>
        <w:tc>
          <w:tcPr>
            <w:tcW w:w="1243" w:type="pct"/>
            <w:shd w:val="clear" w:color="auto" w:fill="auto"/>
            <w:vAlign w:val="center"/>
            <w:hideMark/>
          </w:tcPr>
          <w:p w:rsidR="005A689A" w:rsidRPr="005A689A" w:rsidRDefault="005A689A" w:rsidP="005A689A">
            <w:pPr>
              <w:pStyle w:val="a7"/>
            </w:pPr>
            <w:r w:rsidRPr="005A689A">
              <w:t>3</w:t>
            </w:r>
          </w:p>
        </w:tc>
        <w:tc>
          <w:tcPr>
            <w:tcW w:w="1065" w:type="pct"/>
            <w:shd w:val="clear" w:color="auto" w:fill="auto"/>
            <w:vAlign w:val="center"/>
            <w:hideMark/>
          </w:tcPr>
          <w:p w:rsidR="005A689A" w:rsidRPr="005A689A" w:rsidRDefault="005A689A" w:rsidP="005A689A">
            <w:pPr>
              <w:pStyle w:val="a7"/>
            </w:pPr>
            <w:r w:rsidRPr="005A689A">
              <w:rPr>
                <w:rFonts w:hint="eastAsia"/>
              </w:rPr>
              <w:t>施工场地区</w:t>
            </w:r>
          </w:p>
        </w:tc>
        <w:tc>
          <w:tcPr>
            <w:tcW w:w="1449" w:type="pct"/>
            <w:shd w:val="clear" w:color="auto" w:fill="auto"/>
            <w:vAlign w:val="center"/>
            <w:hideMark/>
          </w:tcPr>
          <w:p w:rsidR="005A689A" w:rsidRPr="005A689A" w:rsidRDefault="005A689A" w:rsidP="005A689A">
            <w:pPr>
              <w:pStyle w:val="a7"/>
            </w:pPr>
            <w:r w:rsidRPr="005A689A">
              <w:t>0.02</w:t>
            </w:r>
          </w:p>
        </w:tc>
        <w:tc>
          <w:tcPr>
            <w:tcW w:w="1243" w:type="pct"/>
            <w:shd w:val="clear" w:color="auto" w:fill="auto"/>
            <w:vAlign w:val="center"/>
            <w:hideMark/>
          </w:tcPr>
          <w:p w:rsidR="005A689A" w:rsidRPr="005A689A" w:rsidRDefault="005A689A" w:rsidP="005A689A">
            <w:pPr>
              <w:pStyle w:val="a7"/>
            </w:pPr>
            <w:r w:rsidRPr="005A689A">
              <w:t xml:space="preserve">　</w:t>
            </w:r>
          </w:p>
        </w:tc>
      </w:tr>
      <w:tr w:rsidR="005A689A" w:rsidRPr="005A689A" w:rsidTr="00B217BB">
        <w:trPr>
          <w:trHeight w:val="397"/>
        </w:trPr>
        <w:tc>
          <w:tcPr>
            <w:tcW w:w="1243" w:type="pct"/>
            <w:shd w:val="clear" w:color="auto" w:fill="auto"/>
            <w:vAlign w:val="center"/>
            <w:hideMark/>
          </w:tcPr>
          <w:p w:rsidR="005A689A" w:rsidRPr="005A689A" w:rsidRDefault="005A689A" w:rsidP="005A689A">
            <w:pPr>
              <w:pStyle w:val="a7"/>
            </w:pPr>
            <w:r w:rsidRPr="005A689A">
              <w:t>4</w:t>
            </w:r>
          </w:p>
        </w:tc>
        <w:tc>
          <w:tcPr>
            <w:tcW w:w="1065" w:type="pct"/>
            <w:shd w:val="clear" w:color="auto" w:fill="auto"/>
            <w:vAlign w:val="center"/>
            <w:hideMark/>
          </w:tcPr>
          <w:p w:rsidR="005A689A" w:rsidRPr="005A689A" w:rsidRDefault="005A689A" w:rsidP="005A689A">
            <w:pPr>
              <w:pStyle w:val="a7"/>
            </w:pPr>
            <w:r w:rsidRPr="005A689A">
              <w:rPr>
                <w:rFonts w:hint="eastAsia"/>
              </w:rPr>
              <w:t>临时堆土区</w:t>
            </w:r>
          </w:p>
        </w:tc>
        <w:tc>
          <w:tcPr>
            <w:tcW w:w="1449" w:type="pct"/>
            <w:shd w:val="clear" w:color="auto" w:fill="auto"/>
            <w:vAlign w:val="center"/>
            <w:hideMark/>
          </w:tcPr>
          <w:p w:rsidR="005A689A" w:rsidRPr="005A689A" w:rsidRDefault="005A689A" w:rsidP="005A689A">
            <w:pPr>
              <w:pStyle w:val="a7"/>
            </w:pPr>
            <w:r w:rsidRPr="005A689A">
              <w:t>5.8</w:t>
            </w:r>
          </w:p>
        </w:tc>
        <w:tc>
          <w:tcPr>
            <w:tcW w:w="1243" w:type="pct"/>
            <w:shd w:val="clear" w:color="auto" w:fill="auto"/>
            <w:vAlign w:val="center"/>
            <w:hideMark/>
          </w:tcPr>
          <w:p w:rsidR="005A689A" w:rsidRPr="005A689A" w:rsidRDefault="005A689A" w:rsidP="005A689A">
            <w:pPr>
              <w:pStyle w:val="a7"/>
            </w:pPr>
            <w:r w:rsidRPr="005A689A">
              <w:t xml:space="preserve">　</w:t>
            </w:r>
          </w:p>
        </w:tc>
      </w:tr>
      <w:tr w:rsidR="005A689A" w:rsidRPr="005A689A" w:rsidTr="00B217BB">
        <w:trPr>
          <w:trHeight w:val="397"/>
        </w:trPr>
        <w:tc>
          <w:tcPr>
            <w:tcW w:w="2308" w:type="pct"/>
            <w:gridSpan w:val="2"/>
            <w:shd w:val="clear" w:color="auto" w:fill="auto"/>
            <w:vAlign w:val="center"/>
            <w:hideMark/>
          </w:tcPr>
          <w:p w:rsidR="005A689A" w:rsidRPr="005A689A" w:rsidRDefault="005A689A" w:rsidP="005A689A">
            <w:pPr>
              <w:pStyle w:val="a7"/>
            </w:pPr>
            <w:r w:rsidRPr="005A689A">
              <w:rPr>
                <w:rFonts w:hint="eastAsia"/>
              </w:rPr>
              <w:t>合计</w:t>
            </w:r>
          </w:p>
        </w:tc>
        <w:tc>
          <w:tcPr>
            <w:tcW w:w="1449" w:type="pct"/>
            <w:shd w:val="clear" w:color="auto" w:fill="auto"/>
            <w:vAlign w:val="center"/>
            <w:hideMark/>
          </w:tcPr>
          <w:p w:rsidR="005A689A" w:rsidRPr="005A689A" w:rsidRDefault="005A689A" w:rsidP="005A689A">
            <w:pPr>
              <w:pStyle w:val="a7"/>
            </w:pPr>
            <w:r w:rsidRPr="005A689A">
              <w:t>10.74</w:t>
            </w:r>
          </w:p>
        </w:tc>
        <w:tc>
          <w:tcPr>
            <w:tcW w:w="1243" w:type="pct"/>
            <w:shd w:val="clear" w:color="auto" w:fill="auto"/>
            <w:vAlign w:val="center"/>
            <w:hideMark/>
          </w:tcPr>
          <w:p w:rsidR="005A689A" w:rsidRPr="005A689A" w:rsidRDefault="005A689A" w:rsidP="005A689A">
            <w:pPr>
              <w:pStyle w:val="a7"/>
            </w:pPr>
            <w:r w:rsidRPr="005A689A">
              <w:t xml:space="preserve">　</w:t>
            </w:r>
          </w:p>
        </w:tc>
      </w:tr>
    </w:tbl>
    <w:p w:rsidR="004963D9" w:rsidRPr="00634C39" w:rsidRDefault="004963D9" w:rsidP="00311C83">
      <w:pPr>
        <w:ind w:firstLine="480"/>
      </w:pPr>
      <w:r w:rsidRPr="00634C39">
        <w:t>二、</w:t>
      </w:r>
      <w:r>
        <w:rPr>
          <w:rFonts w:hint="eastAsia"/>
        </w:rPr>
        <w:t>监测的</w:t>
      </w:r>
      <w:r w:rsidRPr="00634C39">
        <w:t>实际防治责任范围</w:t>
      </w:r>
    </w:p>
    <w:p w:rsidR="00D835B5" w:rsidRDefault="005A689A" w:rsidP="005A689A">
      <w:pPr>
        <w:spacing w:before="120"/>
        <w:ind w:firstLine="480"/>
      </w:pPr>
      <w:r w:rsidRPr="00D843A9">
        <w:t>实际建设过程中，本项目在建设中的</w:t>
      </w:r>
      <w:r>
        <w:t>各防治分区</w:t>
      </w:r>
      <w:r w:rsidRPr="00D843A9">
        <w:t>实际水土流失防治责任范围</w:t>
      </w:r>
      <w:r>
        <w:rPr>
          <w:rFonts w:hint="eastAsia"/>
        </w:rPr>
        <w:t>较</w:t>
      </w:r>
      <w:r w:rsidRPr="00D843A9">
        <w:t>方案确定的范围</w:t>
      </w:r>
      <w:r>
        <w:rPr>
          <w:rFonts w:hint="eastAsia"/>
        </w:rPr>
        <w:t>有所变化，</w:t>
      </w:r>
      <w:r w:rsidRPr="00D843A9">
        <w:t>本</w:t>
      </w:r>
      <w:r>
        <w:rPr>
          <w:rFonts w:hint="eastAsia"/>
        </w:rPr>
        <w:t>次验收的</w:t>
      </w:r>
      <w:r>
        <w:t>工程</w:t>
      </w:r>
      <w:r w:rsidRPr="00D843A9">
        <w:t>实际水土流失防治责任范围面积为</w:t>
      </w:r>
      <w:r>
        <w:t>10.4</w:t>
      </w:r>
      <w:r w:rsidR="00B217BB">
        <w:t>m</w:t>
      </w:r>
      <w:r w:rsidR="00B217BB" w:rsidRPr="00B217BB">
        <w:rPr>
          <w:vertAlign w:val="superscript"/>
        </w:rPr>
        <w:t>2</w:t>
      </w:r>
      <w:r w:rsidRPr="00D843A9">
        <w:rPr>
          <w:rFonts w:hint="eastAsia"/>
        </w:rPr>
        <w:t>，</w:t>
      </w:r>
      <w:r>
        <w:rPr>
          <w:rFonts w:hint="eastAsia"/>
        </w:rPr>
        <w:t>其中</w:t>
      </w:r>
      <w:r w:rsidRPr="00D843A9">
        <w:t>项目建设区</w:t>
      </w:r>
      <w:r>
        <w:t>10.4</w:t>
      </w:r>
      <w:r w:rsidRPr="00D843A9">
        <w:t>h</w:t>
      </w:r>
      <w:r w:rsidR="00B217BB">
        <w:t>m</w:t>
      </w:r>
      <w:r w:rsidR="00B217BB" w:rsidRPr="00B217BB">
        <w:rPr>
          <w:vertAlign w:val="superscript"/>
        </w:rPr>
        <w:t>2</w:t>
      </w:r>
      <w:r w:rsidRPr="00D843A9">
        <w:t>，直接影响区</w:t>
      </w:r>
      <w:r>
        <w:rPr>
          <w:rFonts w:hint="eastAsia"/>
        </w:rPr>
        <w:t>0</w:t>
      </w:r>
      <w:r w:rsidRPr="00D843A9">
        <w:t>h</w:t>
      </w:r>
      <w:r w:rsidR="00B217BB">
        <w:t>m</w:t>
      </w:r>
      <w:r w:rsidR="00B217BB" w:rsidRPr="00B217BB">
        <w:rPr>
          <w:vertAlign w:val="superscript"/>
        </w:rPr>
        <w:t>2</w:t>
      </w:r>
      <w:r>
        <w:rPr>
          <w:rFonts w:hint="eastAsia"/>
        </w:rPr>
        <w:t>。</w:t>
      </w:r>
      <w:r w:rsidR="00D835B5">
        <w:rPr>
          <w:rFonts w:hint="eastAsia"/>
        </w:rPr>
        <w:t>工程实际</w:t>
      </w:r>
      <w:r w:rsidR="00D835B5" w:rsidRPr="00D843A9">
        <w:t>水土流失防治责任范围见表</w:t>
      </w:r>
      <w:r w:rsidR="00D835B5" w:rsidRPr="00D843A9">
        <w:rPr>
          <w:rFonts w:hint="eastAsia"/>
        </w:rPr>
        <w:t>3</w:t>
      </w:r>
      <w:r w:rsidR="00D835B5" w:rsidRPr="00D843A9">
        <w:t>-2</w:t>
      </w:r>
      <w:r w:rsidR="00D835B5" w:rsidRPr="00D843A9">
        <w:t>。水土流失防治责任范围面积对比表详见表</w:t>
      </w:r>
      <w:r w:rsidR="00D835B5">
        <w:rPr>
          <w:rFonts w:hint="eastAsia"/>
        </w:rPr>
        <w:t>3-3</w:t>
      </w:r>
      <w:r w:rsidR="00D835B5" w:rsidRPr="00D843A9">
        <w:t>。</w:t>
      </w:r>
    </w:p>
    <w:p w:rsidR="00D835B5" w:rsidRPr="00B1724A" w:rsidRDefault="00D835B5" w:rsidP="00D835B5">
      <w:pPr>
        <w:pStyle w:val="aa"/>
        <w:spacing w:before="120"/>
      </w:pPr>
      <w:r w:rsidRPr="00B1724A">
        <w:rPr>
          <w:rFonts w:hint="eastAsia"/>
        </w:rPr>
        <w:t>工程实际</w:t>
      </w:r>
      <w:r w:rsidRPr="00B1724A">
        <w:t>水土流失防治责任范围</w:t>
      </w:r>
    </w:p>
    <w:p w:rsidR="00D835B5" w:rsidRPr="00B1724A" w:rsidRDefault="00D835B5" w:rsidP="00D835B5">
      <w:pPr>
        <w:pStyle w:val="ab"/>
        <w:spacing w:before="120"/>
      </w:pPr>
      <w:r w:rsidRPr="00B1724A">
        <w:t>表</w:t>
      </w:r>
      <w:r w:rsidRPr="00B1724A">
        <w:rPr>
          <w:rFonts w:hint="eastAsia"/>
        </w:rPr>
        <w:t>3</w:t>
      </w:r>
      <w:r w:rsidRPr="00B1724A">
        <w:t>-2</w:t>
      </w:r>
      <w:r w:rsidRPr="00B1724A">
        <w:rPr>
          <w:rFonts w:hint="eastAsia"/>
        </w:rPr>
        <w:t xml:space="preserve">                                                     </w:t>
      </w:r>
      <w:r>
        <w:rPr>
          <w:rFonts w:hint="eastAsia"/>
        </w:rPr>
        <w:t xml:space="preserve">                                                       </w:t>
      </w:r>
      <w:r w:rsidRPr="00B1724A">
        <w:t>单位：</w:t>
      </w:r>
      <w:r w:rsidRPr="00B1724A">
        <w:t>h</w:t>
      </w:r>
      <w:r w:rsidR="00B217BB">
        <w:t>m</w:t>
      </w:r>
      <w:r w:rsidR="00B217BB" w:rsidRPr="00B217BB">
        <w:rPr>
          <w:vertAlign w:val="superscript"/>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1699"/>
        <w:gridCol w:w="1842"/>
        <w:gridCol w:w="3455"/>
      </w:tblGrid>
      <w:tr w:rsidR="005A689A" w:rsidRPr="005A689A" w:rsidTr="00B217BB">
        <w:trPr>
          <w:trHeight w:val="397"/>
        </w:trPr>
        <w:tc>
          <w:tcPr>
            <w:tcW w:w="895" w:type="pct"/>
            <w:shd w:val="clear" w:color="auto" w:fill="auto"/>
            <w:noWrap/>
            <w:vAlign w:val="center"/>
            <w:hideMark/>
          </w:tcPr>
          <w:p w:rsidR="005A689A" w:rsidRPr="005A689A" w:rsidRDefault="005A689A" w:rsidP="005A689A">
            <w:pPr>
              <w:pStyle w:val="a7"/>
            </w:pPr>
            <w:r w:rsidRPr="005A689A">
              <w:rPr>
                <w:rFonts w:hint="eastAsia"/>
              </w:rPr>
              <w:t>序号</w:t>
            </w:r>
          </w:p>
        </w:tc>
        <w:tc>
          <w:tcPr>
            <w:tcW w:w="997" w:type="pct"/>
            <w:shd w:val="clear" w:color="auto" w:fill="auto"/>
            <w:noWrap/>
            <w:vAlign w:val="center"/>
            <w:hideMark/>
          </w:tcPr>
          <w:p w:rsidR="005A689A" w:rsidRPr="005A689A" w:rsidRDefault="005A689A" w:rsidP="005A689A">
            <w:pPr>
              <w:pStyle w:val="a7"/>
            </w:pPr>
            <w:r w:rsidRPr="005A689A">
              <w:rPr>
                <w:rFonts w:hint="eastAsia"/>
              </w:rPr>
              <w:t>防治分区</w:t>
            </w:r>
          </w:p>
        </w:tc>
        <w:tc>
          <w:tcPr>
            <w:tcW w:w="1081" w:type="pct"/>
            <w:shd w:val="clear" w:color="auto" w:fill="auto"/>
            <w:noWrap/>
            <w:vAlign w:val="center"/>
            <w:hideMark/>
          </w:tcPr>
          <w:p w:rsidR="005A689A" w:rsidRPr="005A689A" w:rsidRDefault="005A689A" w:rsidP="005A689A">
            <w:pPr>
              <w:pStyle w:val="a7"/>
            </w:pPr>
            <w:r w:rsidRPr="005A689A">
              <w:rPr>
                <w:rFonts w:hint="eastAsia"/>
              </w:rPr>
              <w:t>实际分区面积</w:t>
            </w:r>
          </w:p>
        </w:tc>
        <w:tc>
          <w:tcPr>
            <w:tcW w:w="2027" w:type="pct"/>
            <w:shd w:val="clear" w:color="auto" w:fill="auto"/>
            <w:noWrap/>
            <w:vAlign w:val="center"/>
            <w:hideMark/>
          </w:tcPr>
          <w:p w:rsidR="005A689A" w:rsidRPr="005A689A" w:rsidRDefault="005A689A" w:rsidP="005A689A">
            <w:pPr>
              <w:pStyle w:val="a7"/>
            </w:pPr>
            <w:r w:rsidRPr="005A689A">
              <w:rPr>
                <w:rFonts w:hint="eastAsia"/>
              </w:rPr>
              <w:t>备注</w:t>
            </w:r>
          </w:p>
        </w:tc>
      </w:tr>
      <w:tr w:rsidR="005A689A" w:rsidRPr="005A689A" w:rsidTr="00B217BB">
        <w:trPr>
          <w:trHeight w:val="397"/>
        </w:trPr>
        <w:tc>
          <w:tcPr>
            <w:tcW w:w="895" w:type="pct"/>
            <w:shd w:val="clear" w:color="auto" w:fill="auto"/>
            <w:noWrap/>
            <w:vAlign w:val="center"/>
            <w:hideMark/>
          </w:tcPr>
          <w:p w:rsidR="005A689A" w:rsidRPr="005A689A" w:rsidRDefault="005A689A" w:rsidP="005A689A">
            <w:pPr>
              <w:pStyle w:val="a7"/>
            </w:pPr>
            <w:r w:rsidRPr="005A689A">
              <w:rPr>
                <w:rFonts w:hint="eastAsia"/>
              </w:rPr>
              <w:t>1</w:t>
            </w:r>
          </w:p>
        </w:tc>
        <w:tc>
          <w:tcPr>
            <w:tcW w:w="997" w:type="pct"/>
            <w:shd w:val="clear" w:color="auto" w:fill="auto"/>
            <w:vAlign w:val="center"/>
            <w:hideMark/>
          </w:tcPr>
          <w:p w:rsidR="005A689A" w:rsidRPr="005A689A" w:rsidRDefault="005A689A" w:rsidP="005A689A">
            <w:pPr>
              <w:pStyle w:val="a7"/>
            </w:pPr>
            <w:r w:rsidRPr="005A689A">
              <w:rPr>
                <w:rFonts w:hint="eastAsia"/>
              </w:rPr>
              <w:t>取水工程区</w:t>
            </w:r>
          </w:p>
        </w:tc>
        <w:tc>
          <w:tcPr>
            <w:tcW w:w="1081" w:type="pct"/>
            <w:shd w:val="clear" w:color="auto" w:fill="auto"/>
            <w:noWrap/>
            <w:vAlign w:val="center"/>
            <w:hideMark/>
          </w:tcPr>
          <w:p w:rsidR="005A689A" w:rsidRPr="005A689A" w:rsidRDefault="005A689A" w:rsidP="005A689A">
            <w:pPr>
              <w:pStyle w:val="a7"/>
            </w:pPr>
            <w:r w:rsidRPr="005A689A">
              <w:rPr>
                <w:rFonts w:hint="eastAsia"/>
              </w:rPr>
              <w:t>0.63</w:t>
            </w:r>
          </w:p>
        </w:tc>
        <w:tc>
          <w:tcPr>
            <w:tcW w:w="2027" w:type="pct"/>
            <w:shd w:val="clear" w:color="auto" w:fill="auto"/>
            <w:noWrap/>
            <w:vAlign w:val="center"/>
            <w:hideMark/>
          </w:tcPr>
          <w:p w:rsidR="005A689A" w:rsidRPr="005A689A" w:rsidRDefault="005A689A" w:rsidP="005A689A">
            <w:pPr>
              <w:pStyle w:val="a7"/>
            </w:pPr>
          </w:p>
        </w:tc>
      </w:tr>
      <w:tr w:rsidR="005A689A" w:rsidRPr="005A689A" w:rsidTr="00B217BB">
        <w:trPr>
          <w:trHeight w:val="397"/>
        </w:trPr>
        <w:tc>
          <w:tcPr>
            <w:tcW w:w="895" w:type="pct"/>
            <w:shd w:val="clear" w:color="auto" w:fill="auto"/>
            <w:noWrap/>
            <w:vAlign w:val="center"/>
            <w:hideMark/>
          </w:tcPr>
          <w:p w:rsidR="005A689A" w:rsidRPr="005A689A" w:rsidRDefault="005A689A" w:rsidP="005A689A">
            <w:pPr>
              <w:pStyle w:val="a7"/>
            </w:pPr>
            <w:r w:rsidRPr="005A689A">
              <w:rPr>
                <w:rFonts w:hint="eastAsia"/>
              </w:rPr>
              <w:t>2</w:t>
            </w:r>
          </w:p>
        </w:tc>
        <w:tc>
          <w:tcPr>
            <w:tcW w:w="997" w:type="pct"/>
            <w:shd w:val="clear" w:color="auto" w:fill="auto"/>
            <w:vAlign w:val="center"/>
            <w:hideMark/>
          </w:tcPr>
          <w:p w:rsidR="005A689A" w:rsidRPr="005A689A" w:rsidRDefault="005A689A" w:rsidP="005A689A">
            <w:pPr>
              <w:pStyle w:val="a7"/>
            </w:pPr>
            <w:r w:rsidRPr="005A689A">
              <w:rPr>
                <w:rFonts w:hint="eastAsia"/>
              </w:rPr>
              <w:t>输水工程区</w:t>
            </w:r>
          </w:p>
        </w:tc>
        <w:tc>
          <w:tcPr>
            <w:tcW w:w="1081" w:type="pct"/>
            <w:shd w:val="clear" w:color="auto" w:fill="auto"/>
            <w:noWrap/>
            <w:vAlign w:val="center"/>
            <w:hideMark/>
          </w:tcPr>
          <w:p w:rsidR="005A689A" w:rsidRPr="005A689A" w:rsidRDefault="005A689A" w:rsidP="005A689A">
            <w:pPr>
              <w:pStyle w:val="a7"/>
            </w:pPr>
            <w:r w:rsidRPr="005A689A">
              <w:rPr>
                <w:rFonts w:hint="eastAsia"/>
              </w:rPr>
              <w:t>4.29</w:t>
            </w:r>
          </w:p>
        </w:tc>
        <w:tc>
          <w:tcPr>
            <w:tcW w:w="2027" w:type="pct"/>
            <w:shd w:val="clear" w:color="auto" w:fill="auto"/>
            <w:noWrap/>
            <w:vAlign w:val="center"/>
            <w:hideMark/>
          </w:tcPr>
          <w:p w:rsidR="005A689A" w:rsidRPr="005A689A" w:rsidRDefault="005A689A" w:rsidP="005A689A">
            <w:pPr>
              <w:pStyle w:val="a7"/>
            </w:pPr>
          </w:p>
        </w:tc>
      </w:tr>
      <w:tr w:rsidR="005A689A" w:rsidRPr="005A689A" w:rsidTr="00B217BB">
        <w:trPr>
          <w:trHeight w:val="397"/>
        </w:trPr>
        <w:tc>
          <w:tcPr>
            <w:tcW w:w="895" w:type="pct"/>
            <w:shd w:val="clear" w:color="auto" w:fill="auto"/>
            <w:noWrap/>
            <w:vAlign w:val="center"/>
            <w:hideMark/>
          </w:tcPr>
          <w:p w:rsidR="005A689A" w:rsidRPr="005A689A" w:rsidRDefault="005A689A" w:rsidP="005A689A">
            <w:pPr>
              <w:pStyle w:val="a7"/>
            </w:pPr>
            <w:r w:rsidRPr="005A689A">
              <w:rPr>
                <w:rFonts w:hint="eastAsia"/>
              </w:rPr>
              <w:t>3</w:t>
            </w:r>
          </w:p>
        </w:tc>
        <w:tc>
          <w:tcPr>
            <w:tcW w:w="997" w:type="pct"/>
            <w:shd w:val="clear" w:color="auto" w:fill="auto"/>
            <w:vAlign w:val="center"/>
            <w:hideMark/>
          </w:tcPr>
          <w:p w:rsidR="005A689A" w:rsidRPr="005A689A" w:rsidRDefault="005A689A" w:rsidP="005A689A">
            <w:pPr>
              <w:pStyle w:val="a7"/>
            </w:pPr>
            <w:r w:rsidRPr="005A689A">
              <w:rPr>
                <w:rFonts w:hint="eastAsia"/>
              </w:rPr>
              <w:t>施工场地区</w:t>
            </w:r>
          </w:p>
        </w:tc>
        <w:tc>
          <w:tcPr>
            <w:tcW w:w="1081" w:type="pct"/>
            <w:shd w:val="clear" w:color="auto" w:fill="auto"/>
            <w:noWrap/>
            <w:vAlign w:val="center"/>
            <w:hideMark/>
          </w:tcPr>
          <w:p w:rsidR="005A689A" w:rsidRPr="005A689A" w:rsidRDefault="005A689A" w:rsidP="005A689A">
            <w:pPr>
              <w:pStyle w:val="a7"/>
            </w:pPr>
            <w:r w:rsidRPr="005A689A">
              <w:rPr>
                <w:rFonts w:hint="eastAsia"/>
              </w:rPr>
              <w:t>0.02</w:t>
            </w:r>
          </w:p>
        </w:tc>
        <w:tc>
          <w:tcPr>
            <w:tcW w:w="2027" w:type="pct"/>
            <w:shd w:val="clear" w:color="auto" w:fill="auto"/>
            <w:noWrap/>
            <w:vAlign w:val="center"/>
            <w:hideMark/>
          </w:tcPr>
          <w:p w:rsidR="005A689A" w:rsidRPr="005A689A" w:rsidRDefault="005A689A" w:rsidP="005A689A">
            <w:pPr>
              <w:pStyle w:val="a7"/>
            </w:pPr>
          </w:p>
        </w:tc>
      </w:tr>
      <w:tr w:rsidR="005A689A" w:rsidRPr="005A689A" w:rsidTr="00B217BB">
        <w:trPr>
          <w:trHeight w:val="397"/>
        </w:trPr>
        <w:tc>
          <w:tcPr>
            <w:tcW w:w="895" w:type="pct"/>
            <w:shd w:val="clear" w:color="auto" w:fill="auto"/>
            <w:noWrap/>
            <w:vAlign w:val="center"/>
            <w:hideMark/>
          </w:tcPr>
          <w:p w:rsidR="005A689A" w:rsidRPr="005A689A" w:rsidRDefault="005A689A" w:rsidP="005A689A">
            <w:pPr>
              <w:pStyle w:val="a7"/>
            </w:pPr>
            <w:r w:rsidRPr="005A689A">
              <w:rPr>
                <w:rFonts w:hint="eastAsia"/>
              </w:rPr>
              <w:t>4</w:t>
            </w:r>
          </w:p>
        </w:tc>
        <w:tc>
          <w:tcPr>
            <w:tcW w:w="997" w:type="pct"/>
            <w:shd w:val="clear" w:color="auto" w:fill="auto"/>
            <w:vAlign w:val="center"/>
            <w:hideMark/>
          </w:tcPr>
          <w:p w:rsidR="005A689A" w:rsidRPr="005A689A" w:rsidRDefault="005A689A" w:rsidP="005A689A">
            <w:pPr>
              <w:pStyle w:val="a7"/>
            </w:pPr>
            <w:r w:rsidRPr="005A689A">
              <w:rPr>
                <w:rFonts w:hint="eastAsia"/>
              </w:rPr>
              <w:t>临时堆土区</w:t>
            </w:r>
          </w:p>
        </w:tc>
        <w:tc>
          <w:tcPr>
            <w:tcW w:w="1081" w:type="pct"/>
            <w:shd w:val="clear" w:color="auto" w:fill="auto"/>
            <w:noWrap/>
            <w:vAlign w:val="center"/>
            <w:hideMark/>
          </w:tcPr>
          <w:p w:rsidR="005A689A" w:rsidRPr="005A689A" w:rsidRDefault="005A689A" w:rsidP="005A689A">
            <w:pPr>
              <w:pStyle w:val="a7"/>
            </w:pPr>
            <w:r w:rsidRPr="005A689A">
              <w:rPr>
                <w:rFonts w:hint="eastAsia"/>
              </w:rPr>
              <w:t>5.46</w:t>
            </w:r>
          </w:p>
        </w:tc>
        <w:tc>
          <w:tcPr>
            <w:tcW w:w="2027" w:type="pct"/>
            <w:shd w:val="clear" w:color="auto" w:fill="auto"/>
            <w:noWrap/>
            <w:vAlign w:val="center"/>
            <w:hideMark/>
          </w:tcPr>
          <w:p w:rsidR="005A689A" w:rsidRPr="005A689A" w:rsidRDefault="005A689A" w:rsidP="005A689A">
            <w:pPr>
              <w:pStyle w:val="a7"/>
            </w:pPr>
            <w:r w:rsidRPr="005A689A">
              <w:rPr>
                <w:rFonts w:hint="eastAsia"/>
              </w:rPr>
              <w:t>施工中对临时堆土场综合使用，堆土场实际占地面积有所减小</w:t>
            </w:r>
          </w:p>
        </w:tc>
      </w:tr>
      <w:tr w:rsidR="005A689A" w:rsidRPr="005A689A" w:rsidTr="00B217BB">
        <w:trPr>
          <w:trHeight w:val="397"/>
        </w:trPr>
        <w:tc>
          <w:tcPr>
            <w:tcW w:w="1892" w:type="pct"/>
            <w:gridSpan w:val="2"/>
            <w:shd w:val="clear" w:color="auto" w:fill="auto"/>
            <w:noWrap/>
            <w:vAlign w:val="center"/>
            <w:hideMark/>
          </w:tcPr>
          <w:p w:rsidR="005A689A" w:rsidRPr="005A689A" w:rsidRDefault="005A689A" w:rsidP="005A689A">
            <w:pPr>
              <w:pStyle w:val="a7"/>
            </w:pPr>
            <w:r w:rsidRPr="005A689A">
              <w:rPr>
                <w:rFonts w:hint="eastAsia"/>
              </w:rPr>
              <w:lastRenderedPageBreak/>
              <w:t>合计</w:t>
            </w:r>
          </w:p>
        </w:tc>
        <w:tc>
          <w:tcPr>
            <w:tcW w:w="1081" w:type="pct"/>
            <w:shd w:val="clear" w:color="auto" w:fill="auto"/>
            <w:noWrap/>
            <w:vAlign w:val="center"/>
            <w:hideMark/>
          </w:tcPr>
          <w:p w:rsidR="005A689A" w:rsidRPr="005A689A" w:rsidRDefault="005A689A" w:rsidP="005A689A">
            <w:pPr>
              <w:pStyle w:val="a7"/>
            </w:pPr>
            <w:r w:rsidRPr="005A689A">
              <w:rPr>
                <w:rFonts w:hint="eastAsia"/>
              </w:rPr>
              <w:t>10.4</w:t>
            </w:r>
          </w:p>
        </w:tc>
        <w:tc>
          <w:tcPr>
            <w:tcW w:w="2027" w:type="pct"/>
            <w:shd w:val="clear" w:color="auto" w:fill="auto"/>
            <w:noWrap/>
            <w:vAlign w:val="center"/>
            <w:hideMark/>
          </w:tcPr>
          <w:p w:rsidR="005A689A" w:rsidRPr="005A689A" w:rsidRDefault="005A689A" w:rsidP="005A689A">
            <w:pPr>
              <w:pStyle w:val="a7"/>
            </w:pPr>
          </w:p>
        </w:tc>
      </w:tr>
    </w:tbl>
    <w:p w:rsidR="00D835B5" w:rsidRPr="000C01C3" w:rsidRDefault="00D835B5" w:rsidP="00D835B5">
      <w:pPr>
        <w:pStyle w:val="aa"/>
        <w:spacing w:before="120"/>
      </w:pPr>
      <w:r w:rsidRPr="000C01C3">
        <w:t>水土流失防治责任范围对比表</w:t>
      </w:r>
    </w:p>
    <w:p w:rsidR="00D835B5" w:rsidRPr="00370288" w:rsidRDefault="00D835B5" w:rsidP="00D835B5">
      <w:pPr>
        <w:pStyle w:val="ab"/>
        <w:spacing w:before="120"/>
      </w:pPr>
      <w:r w:rsidRPr="00AB4197">
        <w:rPr>
          <w:rFonts w:hint="eastAsia"/>
        </w:rPr>
        <w:t>表</w:t>
      </w:r>
      <w:r w:rsidRPr="00AB4197">
        <w:rPr>
          <w:rFonts w:hint="eastAsia"/>
        </w:rPr>
        <w:t>3</w:t>
      </w:r>
      <w:r w:rsidRPr="00AB4197">
        <w:noBreakHyphen/>
      </w:r>
      <w:r w:rsidRPr="00AB4197">
        <w:rPr>
          <w:rFonts w:hint="eastAsia"/>
        </w:rPr>
        <w:t>3</w:t>
      </w:r>
      <w:r>
        <w:rPr>
          <w:rFonts w:hint="eastAsia"/>
        </w:rPr>
        <w:t xml:space="preserve">                                                                                                            </w:t>
      </w:r>
      <w:r w:rsidRPr="00AB4197">
        <w:t>单位：</w:t>
      </w:r>
      <w:r w:rsidRPr="00AB4197">
        <w:t>h</w:t>
      </w:r>
      <w:r w:rsidR="00B217BB">
        <w:t>m</w:t>
      </w:r>
      <w:r w:rsidR="00B217BB" w:rsidRPr="00B217BB">
        <w:rPr>
          <w:vertAlign w:val="superscript"/>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9"/>
        <w:gridCol w:w="1417"/>
        <w:gridCol w:w="707"/>
        <w:gridCol w:w="709"/>
        <w:gridCol w:w="1410"/>
        <w:gridCol w:w="3320"/>
      </w:tblGrid>
      <w:tr w:rsidR="005A689A" w:rsidRPr="005A689A" w:rsidTr="00B217BB">
        <w:trPr>
          <w:trHeight w:val="476"/>
        </w:trPr>
        <w:tc>
          <w:tcPr>
            <w:tcW w:w="562" w:type="pct"/>
            <w:vMerge w:val="restart"/>
            <w:shd w:val="clear" w:color="000000" w:fill="FFFFFF"/>
            <w:vAlign w:val="center"/>
            <w:hideMark/>
          </w:tcPr>
          <w:p w:rsidR="005A689A" w:rsidRPr="005A689A" w:rsidRDefault="005A689A" w:rsidP="005A689A">
            <w:pPr>
              <w:pStyle w:val="a7"/>
            </w:pPr>
            <w:bookmarkStart w:id="84" w:name="_Toc525221685"/>
            <w:bookmarkStart w:id="85" w:name="_Toc533155512"/>
            <w:r w:rsidRPr="005A689A">
              <w:rPr>
                <w:rFonts w:hint="eastAsia"/>
              </w:rPr>
              <w:t>序号</w:t>
            </w:r>
          </w:p>
        </w:tc>
        <w:tc>
          <w:tcPr>
            <w:tcW w:w="831" w:type="pct"/>
            <w:vMerge w:val="restart"/>
            <w:shd w:val="clear" w:color="000000" w:fill="FFFFFF"/>
            <w:vAlign w:val="center"/>
            <w:hideMark/>
          </w:tcPr>
          <w:p w:rsidR="005A689A" w:rsidRPr="005A689A" w:rsidRDefault="005A689A" w:rsidP="005A689A">
            <w:pPr>
              <w:pStyle w:val="a7"/>
            </w:pPr>
            <w:r w:rsidRPr="005A689A">
              <w:rPr>
                <w:rFonts w:hint="eastAsia"/>
              </w:rPr>
              <w:t>项目</w:t>
            </w:r>
          </w:p>
        </w:tc>
        <w:tc>
          <w:tcPr>
            <w:tcW w:w="415" w:type="pct"/>
            <w:vMerge w:val="restart"/>
            <w:shd w:val="clear" w:color="000000" w:fill="FFFFFF"/>
            <w:vAlign w:val="center"/>
            <w:hideMark/>
          </w:tcPr>
          <w:p w:rsidR="005A689A" w:rsidRPr="005A689A" w:rsidRDefault="005A689A" w:rsidP="005A689A">
            <w:pPr>
              <w:pStyle w:val="a7"/>
            </w:pPr>
            <w:r w:rsidRPr="005A689A">
              <w:rPr>
                <w:rFonts w:hint="eastAsia"/>
              </w:rPr>
              <w:t>批复面积</w:t>
            </w:r>
          </w:p>
        </w:tc>
        <w:tc>
          <w:tcPr>
            <w:tcW w:w="416" w:type="pct"/>
            <w:vMerge w:val="restart"/>
            <w:shd w:val="clear" w:color="000000" w:fill="FFFFFF"/>
            <w:vAlign w:val="center"/>
            <w:hideMark/>
          </w:tcPr>
          <w:p w:rsidR="005A689A" w:rsidRPr="005A689A" w:rsidRDefault="005A689A" w:rsidP="005A689A">
            <w:pPr>
              <w:pStyle w:val="a7"/>
            </w:pPr>
            <w:r w:rsidRPr="005A689A">
              <w:rPr>
                <w:rFonts w:hint="eastAsia"/>
              </w:rPr>
              <w:t>实际面积</w:t>
            </w:r>
          </w:p>
        </w:tc>
        <w:tc>
          <w:tcPr>
            <w:tcW w:w="827" w:type="pct"/>
            <w:vMerge w:val="restart"/>
            <w:shd w:val="clear" w:color="000000" w:fill="FFFFFF"/>
            <w:vAlign w:val="center"/>
            <w:hideMark/>
          </w:tcPr>
          <w:p w:rsidR="005A689A" w:rsidRPr="005A689A" w:rsidRDefault="005A689A" w:rsidP="005A689A">
            <w:pPr>
              <w:pStyle w:val="a7"/>
            </w:pPr>
            <w:r w:rsidRPr="005A689A">
              <w:rPr>
                <w:rFonts w:hint="eastAsia"/>
              </w:rPr>
              <w:t>变化情况（</w:t>
            </w:r>
            <w:r w:rsidRPr="005A689A">
              <w:t>+</w:t>
            </w:r>
            <w:r w:rsidRPr="005A689A">
              <w:rPr>
                <w:rFonts w:hint="eastAsia"/>
              </w:rPr>
              <w:t>、</w:t>
            </w:r>
            <w:r w:rsidRPr="005A689A">
              <w:t>-</w:t>
            </w:r>
            <w:r w:rsidRPr="005A689A">
              <w:rPr>
                <w:rFonts w:hint="eastAsia"/>
              </w:rPr>
              <w:t>）</w:t>
            </w:r>
          </w:p>
        </w:tc>
        <w:tc>
          <w:tcPr>
            <w:tcW w:w="1948" w:type="pct"/>
            <w:vMerge w:val="restart"/>
            <w:shd w:val="clear" w:color="000000" w:fill="FFFFFF"/>
            <w:vAlign w:val="center"/>
            <w:hideMark/>
          </w:tcPr>
          <w:p w:rsidR="005A689A" w:rsidRPr="005A689A" w:rsidRDefault="005A689A" w:rsidP="005A689A">
            <w:pPr>
              <w:pStyle w:val="a7"/>
            </w:pPr>
            <w:r w:rsidRPr="005A689A">
              <w:rPr>
                <w:rFonts w:hint="eastAsia"/>
              </w:rPr>
              <w:t>备注</w:t>
            </w:r>
          </w:p>
        </w:tc>
      </w:tr>
      <w:tr w:rsidR="005A689A" w:rsidRPr="005A689A" w:rsidTr="00B217BB">
        <w:trPr>
          <w:trHeight w:val="476"/>
        </w:trPr>
        <w:tc>
          <w:tcPr>
            <w:tcW w:w="562" w:type="pct"/>
            <w:vMerge/>
            <w:vAlign w:val="center"/>
            <w:hideMark/>
          </w:tcPr>
          <w:p w:rsidR="005A689A" w:rsidRPr="005A689A" w:rsidRDefault="005A689A" w:rsidP="005A689A">
            <w:pPr>
              <w:pStyle w:val="a7"/>
            </w:pPr>
          </w:p>
        </w:tc>
        <w:tc>
          <w:tcPr>
            <w:tcW w:w="831" w:type="pct"/>
            <w:vMerge/>
            <w:vAlign w:val="center"/>
            <w:hideMark/>
          </w:tcPr>
          <w:p w:rsidR="005A689A" w:rsidRPr="005A689A" w:rsidRDefault="005A689A" w:rsidP="005A689A">
            <w:pPr>
              <w:pStyle w:val="a7"/>
            </w:pPr>
          </w:p>
        </w:tc>
        <w:tc>
          <w:tcPr>
            <w:tcW w:w="415" w:type="pct"/>
            <w:vMerge/>
            <w:vAlign w:val="center"/>
            <w:hideMark/>
          </w:tcPr>
          <w:p w:rsidR="005A689A" w:rsidRPr="005A689A" w:rsidRDefault="005A689A" w:rsidP="005A689A">
            <w:pPr>
              <w:pStyle w:val="a7"/>
            </w:pPr>
          </w:p>
        </w:tc>
        <w:tc>
          <w:tcPr>
            <w:tcW w:w="416" w:type="pct"/>
            <w:vMerge/>
            <w:vAlign w:val="center"/>
            <w:hideMark/>
          </w:tcPr>
          <w:p w:rsidR="005A689A" w:rsidRPr="005A689A" w:rsidRDefault="005A689A" w:rsidP="005A689A">
            <w:pPr>
              <w:pStyle w:val="a7"/>
            </w:pPr>
          </w:p>
        </w:tc>
        <w:tc>
          <w:tcPr>
            <w:tcW w:w="827" w:type="pct"/>
            <w:vMerge/>
            <w:vAlign w:val="center"/>
            <w:hideMark/>
          </w:tcPr>
          <w:p w:rsidR="005A689A" w:rsidRPr="005A689A" w:rsidRDefault="005A689A" w:rsidP="005A689A">
            <w:pPr>
              <w:pStyle w:val="a7"/>
            </w:pPr>
          </w:p>
        </w:tc>
        <w:tc>
          <w:tcPr>
            <w:tcW w:w="1948" w:type="pct"/>
            <w:vMerge/>
            <w:vAlign w:val="center"/>
            <w:hideMark/>
          </w:tcPr>
          <w:p w:rsidR="005A689A" w:rsidRPr="005A689A" w:rsidRDefault="005A689A" w:rsidP="005A689A">
            <w:pPr>
              <w:pStyle w:val="a7"/>
            </w:pPr>
          </w:p>
        </w:tc>
      </w:tr>
      <w:tr w:rsidR="005A689A" w:rsidRPr="005A689A" w:rsidTr="00B217BB">
        <w:trPr>
          <w:trHeight w:val="397"/>
        </w:trPr>
        <w:tc>
          <w:tcPr>
            <w:tcW w:w="1393" w:type="pct"/>
            <w:gridSpan w:val="2"/>
            <w:shd w:val="clear" w:color="000000" w:fill="FFFFFF"/>
            <w:noWrap/>
            <w:vAlign w:val="center"/>
            <w:hideMark/>
          </w:tcPr>
          <w:p w:rsidR="005A689A" w:rsidRPr="005A689A" w:rsidRDefault="005A689A" w:rsidP="005A689A">
            <w:pPr>
              <w:pStyle w:val="a7"/>
            </w:pPr>
            <w:r w:rsidRPr="005A689A">
              <w:rPr>
                <w:rFonts w:hint="eastAsia"/>
              </w:rPr>
              <w:t>项目建设区</w:t>
            </w:r>
          </w:p>
        </w:tc>
        <w:tc>
          <w:tcPr>
            <w:tcW w:w="415" w:type="pct"/>
            <w:shd w:val="clear" w:color="auto" w:fill="auto"/>
            <w:noWrap/>
            <w:vAlign w:val="center"/>
            <w:hideMark/>
          </w:tcPr>
          <w:p w:rsidR="005A689A" w:rsidRPr="005A689A" w:rsidRDefault="005A689A" w:rsidP="005A689A">
            <w:pPr>
              <w:pStyle w:val="a7"/>
            </w:pPr>
            <w:r w:rsidRPr="005A689A">
              <w:t>10.74</w:t>
            </w:r>
          </w:p>
        </w:tc>
        <w:tc>
          <w:tcPr>
            <w:tcW w:w="416" w:type="pct"/>
            <w:shd w:val="clear" w:color="auto" w:fill="auto"/>
            <w:noWrap/>
            <w:vAlign w:val="center"/>
            <w:hideMark/>
          </w:tcPr>
          <w:p w:rsidR="005A689A" w:rsidRPr="005A689A" w:rsidRDefault="005A689A" w:rsidP="005A689A">
            <w:pPr>
              <w:pStyle w:val="a7"/>
            </w:pPr>
            <w:r w:rsidRPr="005A689A">
              <w:t>10.4</w:t>
            </w:r>
          </w:p>
        </w:tc>
        <w:tc>
          <w:tcPr>
            <w:tcW w:w="827" w:type="pct"/>
            <w:shd w:val="clear" w:color="auto" w:fill="auto"/>
            <w:noWrap/>
            <w:vAlign w:val="center"/>
            <w:hideMark/>
          </w:tcPr>
          <w:p w:rsidR="005A689A" w:rsidRPr="005A689A" w:rsidRDefault="005A689A" w:rsidP="005A689A">
            <w:pPr>
              <w:pStyle w:val="a7"/>
            </w:pPr>
            <w:r w:rsidRPr="005A689A">
              <w:t>-0.34</w:t>
            </w:r>
          </w:p>
        </w:tc>
        <w:tc>
          <w:tcPr>
            <w:tcW w:w="1948" w:type="pct"/>
            <w:shd w:val="clear" w:color="auto" w:fill="auto"/>
            <w:noWrap/>
            <w:vAlign w:val="center"/>
            <w:hideMark/>
          </w:tcPr>
          <w:p w:rsidR="005A689A" w:rsidRPr="005A689A" w:rsidRDefault="005A689A" w:rsidP="005A689A">
            <w:pPr>
              <w:pStyle w:val="a7"/>
            </w:pPr>
            <w:r w:rsidRPr="005A689A">
              <w:rPr>
                <w:rFonts w:hint="eastAsia"/>
              </w:rPr>
              <w:t xml:space="preserve">　</w:t>
            </w:r>
          </w:p>
        </w:tc>
      </w:tr>
      <w:tr w:rsidR="005A689A" w:rsidRPr="005A689A" w:rsidTr="00B217BB">
        <w:trPr>
          <w:trHeight w:val="397"/>
        </w:trPr>
        <w:tc>
          <w:tcPr>
            <w:tcW w:w="562" w:type="pct"/>
            <w:shd w:val="clear" w:color="auto" w:fill="auto"/>
            <w:vAlign w:val="center"/>
            <w:hideMark/>
          </w:tcPr>
          <w:p w:rsidR="005A689A" w:rsidRPr="005A689A" w:rsidRDefault="005A689A" w:rsidP="005A689A">
            <w:pPr>
              <w:pStyle w:val="a7"/>
            </w:pPr>
            <w:r w:rsidRPr="005A689A">
              <w:t>1</w:t>
            </w:r>
          </w:p>
        </w:tc>
        <w:tc>
          <w:tcPr>
            <w:tcW w:w="831" w:type="pct"/>
            <w:shd w:val="clear" w:color="auto" w:fill="auto"/>
            <w:vAlign w:val="center"/>
            <w:hideMark/>
          </w:tcPr>
          <w:p w:rsidR="005A689A" w:rsidRPr="005A689A" w:rsidRDefault="005A689A" w:rsidP="005A689A">
            <w:pPr>
              <w:pStyle w:val="a7"/>
            </w:pPr>
            <w:r w:rsidRPr="005A689A">
              <w:rPr>
                <w:rFonts w:hint="eastAsia"/>
              </w:rPr>
              <w:t>取水工程区</w:t>
            </w:r>
          </w:p>
        </w:tc>
        <w:tc>
          <w:tcPr>
            <w:tcW w:w="415" w:type="pct"/>
            <w:shd w:val="clear" w:color="auto" w:fill="auto"/>
            <w:vAlign w:val="center"/>
            <w:hideMark/>
          </w:tcPr>
          <w:p w:rsidR="005A689A" w:rsidRPr="005A689A" w:rsidRDefault="005A689A" w:rsidP="005A689A">
            <w:pPr>
              <w:pStyle w:val="a7"/>
            </w:pPr>
            <w:r w:rsidRPr="005A689A">
              <w:t>0.63</w:t>
            </w:r>
          </w:p>
        </w:tc>
        <w:tc>
          <w:tcPr>
            <w:tcW w:w="416" w:type="pct"/>
            <w:shd w:val="clear" w:color="auto" w:fill="auto"/>
            <w:vAlign w:val="center"/>
            <w:hideMark/>
          </w:tcPr>
          <w:p w:rsidR="005A689A" w:rsidRPr="005A689A" w:rsidRDefault="005A689A" w:rsidP="005A689A">
            <w:pPr>
              <w:pStyle w:val="a7"/>
            </w:pPr>
            <w:r w:rsidRPr="005A689A">
              <w:t>0.63</w:t>
            </w:r>
          </w:p>
        </w:tc>
        <w:tc>
          <w:tcPr>
            <w:tcW w:w="827" w:type="pct"/>
            <w:shd w:val="clear" w:color="auto" w:fill="auto"/>
            <w:noWrap/>
            <w:vAlign w:val="center"/>
            <w:hideMark/>
          </w:tcPr>
          <w:p w:rsidR="005A689A" w:rsidRPr="005A689A" w:rsidRDefault="005A689A" w:rsidP="005A689A">
            <w:pPr>
              <w:pStyle w:val="a7"/>
            </w:pPr>
            <w:r w:rsidRPr="005A689A">
              <w:t>0</w:t>
            </w:r>
          </w:p>
        </w:tc>
        <w:tc>
          <w:tcPr>
            <w:tcW w:w="1948" w:type="pct"/>
            <w:shd w:val="clear" w:color="auto" w:fill="auto"/>
            <w:noWrap/>
            <w:vAlign w:val="center"/>
            <w:hideMark/>
          </w:tcPr>
          <w:p w:rsidR="005A689A" w:rsidRPr="005A689A" w:rsidRDefault="005A689A" w:rsidP="005A689A">
            <w:pPr>
              <w:pStyle w:val="a7"/>
            </w:pPr>
            <w:r w:rsidRPr="005A689A">
              <w:rPr>
                <w:rFonts w:hint="eastAsia"/>
              </w:rPr>
              <w:t xml:space="preserve">　</w:t>
            </w:r>
          </w:p>
        </w:tc>
      </w:tr>
      <w:tr w:rsidR="005A689A" w:rsidRPr="005A689A" w:rsidTr="00B217BB">
        <w:trPr>
          <w:trHeight w:val="397"/>
        </w:trPr>
        <w:tc>
          <w:tcPr>
            <w:tcW w:w="562" w:type="pct"/>
            <w:shd w:val="clear" w:color="auto" w:fill="auto"/>
            <w:noWrap/>
            <w:vAlign w:val="center"/>
            <w:hideMark/>
          </w:tcPr>
          <w:p w:rsidR="005A689A" w:rsidRPr="005A689A" w:rsidRDefault="005A689A" w:rsidP="005A689A">
            <w:pPr>
              <w:pStyle w:val="a7"/>
            </w:pPr>
            <w:r w:rsidRPr="005A689A">
              <w:t>2</w:t>
            </w:r>
          </w:p>
        </w:tc>
        <w:tc>
          <w:tcPr>
            <w:tcW w:w="831" w:type="pct"/>
            <w:shd w:val="clear" w:color="auto" w:fill="auto"/>
            <w:vAlign w:val="center"/>
            <w:hideMark/>
          </w:tcPr>
          <w:p w:rsidR="005A689A" w:rsidRPr="005A689A" w:rsidRDefault="005A689A" w:rsidP="005A689A">
            <w:pPr>
              <w:pStyle w:val="a7"/>
            </w:pPr>
            <w:r w:rsidRPr="005A689A">
              <w:rPr>
                <w:rFonts w:hint="eastAsia"/>
              </w:rPr>
              <w:t>输水工程区</w:t>
            </w:r>
          </w:p>
        </w:tc>
        <w:tc>
          <w:tcPr>
            <w:tcW w:w="415" w:type="pct"/>
            <w:shd w:val="clear" w:color="auto" w:fill="auto"/>
            <w:vAlign w:val="center"/>
            <w:hideMark/>
          </w:tcPr>
          <w:p w:rsidR="005A689A" w:rsidRPr="005A689A" w:rsidRDefault="005A689A" w:rsidP="005A689A">
            <w:pPr>
              <w:pStyle w:val="a7"/>
            </w:pPr>
            <w:r w:rsidRPr="005A689A">
              <w:t>4.29</w:t>
            </w:r>
          </w:p>
        </w:tc>
        <w:tc>
          <w:tcPr>
            <w:tcW w:w="416" w:type="pct"/>
            <w:shd w:val="clear" w:color="auto" w:fill="auto"/>
            <w:vAlign w:val="center"/>
            <w:hideMark/>
          </w:tcPr>
          <w:p w:rsidR="005A689A" w:rsidRPr="005A689A" w:rsidRDefault="005A689A" w:rsidP="005A689A">
            <w:pPr>
              <w:pStyle w:val="a7"/>
            </w:pPr>
            <w:r w:rsidRPr="005A689A">
              <w:t>4.29</w:t>
            </w:r>
          </w:p>
        </w:tc>
        <w:tc>
          <w:tcPr>
            <w:tcW w:w="827" w:type="pct"/>
            <w:shd w:val="clear" w:color="auto" w:fill="auto"/>
            <w:noWrap/>
            <w:vAlign w:val="center"/>
            <w:hideMark/>
          </w:tcPr>
          <w:p w:rsidR="005A689A" w:rsidRPr="005A689A" w:rsidRDefault="005A689A" w:rsidP="005A689A">
            <w:pPr>
              <w:pStyle w:val="a7"/>
            </w:pPr>
            <w:r w:rsidRPr="005A689A">
              <w:t>0</w:t>
            </w:r>
          </w:p>
        </w:tc>
        <w:tc>
          <w:tcPr>
            <w:tcW w:w="1948" w:type="pct"/>
            <w:shd w:val="clear" w:color="auto" w:fill="auto"/>
            <w:noWrap/>
            <w:vAlign w:val="center"/>
            <w:hideMark/>
          </w:tcPr>
          <w:p w:rsidR="005A689A" w:rsidRPr="005A689A" w:rsidRDefault="005A689A" w:rsidP="005A689A">
            <w:pPr>
              <w:pStyle w:val="a7"/>
            </w:pPr>
            <w:r w:rsidRPr="005A689A">
              <w:rPr>
                <w:rFonts w:hint="eastAsia"/>
              </w:rPr>
              <w:t xml:space="preserve">　</w:t>
            </w:r>
          </w:p>
        </w:tc>
      </w:tr>
      <w:tr w:rsidR="005A689A" w:rsidRPr="005A689A" w:rsidTr="00B217BB">
        <w:trPr>
          <w:trHeight w:val="397"/>
        </w:trPr>
        <w:tc>
          <w:tcPr>
            <w:tcW w:w="562" w:type="pct"/>
            <w:shd w:val="clear" w:color="auto" w:fill="auto"/>
            <w:noWrap/>
            <w:vAlign w:val="center"/>
            <w:hideMark/>
          </w:tcPr>
          <w:p w:rsidR="005A689A" w:rsidRPr="005A689A" w:rsidRDefault="005A689A" w:rsidP="005A689A">
            <w:pPr>
              <w:pStyle w:val="a7"/>
            </w:pPr>
            <w:r w:rsidRPr="005A689A">
              <w:t>3</w:t>
            </w:r>
          </w:p>
        </w:tc>
        <w:tc>
          <w:tcPr>
            <w:tcW w:w="831" w:type="pct"/>
            <w:shd w:val="clear" w:color="auto" w:fill="auto"/>
            <w:vAlign w:val="center"/>
            <w:hideMark/>
          </w:tcPr>
          <w:p w:rsidR="005A689A" w:rsidRPr="005A689A" w:rsidRDefault="005A689A" w:rsidP="005A689A">
            <w:pPr>
              <w:pStyle w:val="a7"/>
            </w:pPr>
            <w:r w:rsidRPr="005A689A">
              <w:rPr>
                <w:rFonts w:hint="eastAsia"/>
              </w:rPr>
              <w:t>施工场地区</w:t>
            </w:r>
          </w:p>
        </w:tc>
        <w:tc>
          <w:tcPr>
            <w:tcW w:w="415" w:type="pct"/>
            <w:shd w:val="clear" w:color="auto" w:fill="auto"/>
            <w:vAlign w:val="center"/>
            <w:hideMark/>
          </w:tcPr>
          <w:p w:rsidR="005A689A" w:rsidRPr="005A689A" w:rsidRDefault="005A689A" w:rsidP="005A689A">
            <w:pPr>
              <w:pStyle w:val="a7"/>
            </w:pPr>
            <w:r w:rsidRPr="005A689A">
              <w:t>0.02</w:t>
            </w:r>
          </w:p>
        </w:tc>
        <w:tc>
          <w:tcPr>
            <w:tcW w:w="416" w:type="pct"/>
            <w:shd w:val="clear" w:color="auto" w:fill="auto"/>
            <w:vAlign w:val="center"/>
            <w:hideMark/>
          </w:tcPr>
          <w:p w:rsidR="005A689A" w:rsidRPr="005A689A" w:rsidRDefault="005A689A" w:rsidP="005A689A">
            <w:pPr>
              <w:pStyle w:val="a7"/>
            </w:pPr>
            <w:r w:rsidRPr="005A689A">
              <w:t>0.02</w:t>
            </w:r>
          </w:p>
        </w:tc>
        <w:tc>
          <w:tcPr>
            <w:tcW w:w="827" w:type="pct"/>
            <w:shd w:val="clear" w:color="auto" w:fill="auto"/>
            <w:noWrap/>
            <w:vAlign w:val="center"/>
            <w:hideMark/>
          </w:tcPr>
          <w:p w:rsidR="005A689A" w:rsidRPr="005A689A" w:rsidRDefault="005A689A" w:rsidP="005A689A">
            <w:pPr>
              <w:pStyle w:val="a7"/>
            </w:pPr>
            <w:r w:rsidRPr="005A689A">
              <w:t>0</w:t>
            </w:r>
          </w:p>
        </w:tc>
        <w:tc>
          <w:tcPr>
            <w:tcW w:w="1948" w:type="pct"/>
            <w:shd w:val="clear" w:color="auto" w:fill="auto"/>
            <w:noWrap/>
            <w:vAlign w:val="center"/>
            <w:hideMark/>
          </w:tcPr>
          <w:p w:rsidR="005A689A" w:rsidRPr="005A689A" w:rsidRDefault="005A689A" w:rsidP="005A689A">
            <w:pPr>
              <w:pStyle w:val="a7"/>
            </w:pPr>
            <w:r w:rsidRPr="005A689A">
              <w:rPr>
                <w:rFonts w:hint="eastAsia"/>
              </w:rPr>
              <w:t xml:space="preserve">　</w:t>
            </w:r>
          </w:p>
        </w:tc>
      </w:tr>
      <w:tr w:rsidR="005A689A" w:rsidRPr="005A689A" w:rsidTr="00B217BB">
        <w:trPr>
          <w:trHeight w:val="397"/>
        </w:trPr>
        <w:tc>
          <w:tcPr>
            <w:tcW w:w="562" w:type="pct"/>
            <w:shd w:val="clear" w:color="auto" w:fill="auto"/>
            <w:noWrap/>
            <w:vAlign w:val="center"/>
            <w:hideMark/>
          </w:tcPr>
          <w:p w:rsidR="005A689A" w:rsidRPr="005A689A" w:rsidRDefault="005A689A" w:rsidP="005A689A">
            <w:pPr>
              <w:pStyle w:val="a7"/>
            </w:pPr>
            <w:r w:rsidRPr="005A689A">
              <w:rPr>
                <w:rFonts w:hint="eastAsia"/>
              </w:rPr>
              <w:t>4</w:t>
            </w:r>
          </w:p>
        </w:tc>
        <w:tc>
          <w:tcPr>
            <w:tcW w:w="831" w:type="pct"/>
            <w:shd w:val="clear" w:color="auto" w:fill="auto"/>
            <w:vAlign w:val="center"/>
            <w:hideMark/>
          </w:tcPr>
          <w:p w:rsidR="005A689A" w:rsidRPr="005A689A" w:rsidRDefault="005A689A" w:rsidP="005A689A">
            <w:pPr>
              <w:pStyle w:val="a7"/>
            </w:pPr>
            <w:r w:rsidRPr="005A689A">
              <w:rPr>
                <w:rFonts w:hint="eastAsia"/>
              </w:rPr>
              <w:t>临时堆土区</w:t>
            </w:r>
          </w:p>
        </w:tc>
        <w:tc>
          <w:tcPr>
            <w:tcW w:w="415" w:type="pct"/>
            <w:shd w:val="clear" w:color="auto" w:fill="auto"/>
            <w:vAlign w:val="center"/>
            <w:hideMark/>
          </w:tcPr>
          <w:p w:rsidR="005A689A" w:rsidRPr="005A689A" w:rsidRDefault="005A689A" w:rsidP="005A689A">
            <w:pPr>
              <w:pStyle w:val="a7"/>
            </w:pPr>
            <w:r w:rsidRPr="005A689A">
              <w:t>5.8</w:t>
            </w:r>
          </w:p>
        </w:tc>
        <w:tc>
          <w:tcPr>
            <w:tcW w:w="416" w:type="pct"/>
            <w:shd w:val="clear" w:color="auto" w:fill="auto"/>
            <w:vAlign w:val="center"/>
            <w:hideMark/>
          </w:tcPr>
          <w:p w:rsidR="005A689A" w:rsidRPr="005A689A" w:rsidRDefault="005A689A" w:rsidP="005A689A">
            <w:pPr>
              <w:pStyle w:val="a7"/>
            </w:pPr>
            <w:r w:rsidRPr="005A689A">
              <w:t>5.46</w:t>
            </w:r>
          </w:p>
        </w:tc>
        <w:tc>
          <w:tcPr>
            <w:tcW w:w="827" w:type="pct"/>
            <w:shd w:val="clear" w:color="auto" w:fill="auto"/>
            <w:noWrap/>
            <w:vAlign w:val="center"/>
            <w:hideMark/>
          </w:tcPr>
          <w:p w:rsidR="005A689A" w:rsidRPr="005A689A" w:rsidRDefault="005A689A" w:rsidP="005A689A">
            <w:pPr>
              <w:pStyle w:val="a7"/>
            </w:pPr>
            <w:r w:rsidRPr="005A689A">
              <w:t>-0.34</w:t>
            </w:r>
          </w:p>
        </w:tc>
        <w:tc>
          <w:tcPr>
            <w:tcW w:w="1948" w:type="pct"/>
            <w:shd w:val="clear" w:color="auto" w:fill="auto"/>
            <w:noWrap/>
            <w:vAlign w:val="center"/>
            <w:hideMark/>
          </w:tcPr>
          <w:p w:rsidR="005A689A" w:rsidRPr="005A689A" w:rsidRDefault="005A689A" w:rsidP="005A689A">
            <w:pPr>
              <w:pStyle w:val="a7"/>
            </w:pPr>
            <w:r w:rsidRPr="005A689A">
              <w:rPr>
                <w:rFonts w:hint="eastAsia"/>
              </w:rPr>
              <w:t>施工中对临时堆土场综合使用，</w:t>
            </w:r>
          </w:p>
          <w:p w:rsidR="005A689A" w:rsidRPr="005A689A" w:rsidRDefault="005A689A" w:rsidP="005A689A">
            <w:pPr>
              <w:pStyle w:val="a7"/>
            </w:pPr>
            <w:r w:rsidRPr="005A689A">
              <w:rPr>
                <w:rFonts w:hint="eastAsia"/>
              </w:rPr>
              <w:t>堆土场实际占地面积减小</w:t>
            </w:r>
            <w:r w:rsidRPr="005A689A">
              <w:rPr>
                <w:rFonts w:hint="eastAsia"/>
              </w:rPr>
              <w:t>0.3</w:t>
            </w:r>
            <w:r w:rsidRPr="005A689A">
              <w:t>4</w:t>
            </w:r>
            <w:r w:rsidRPr="005A689A">
              <w:rPr>
                <w:rFonts w:hint="eastAsia"/>
              </w:rPr>
              <w:t>h</w:t>
            </w:r>
            <w:r w:rsidR="00B217BB">
              <w:rPr>
                <w:rFonts w:hint="eastAsia"/>
              </w:rPr>
              <w:t>m</w:t>
            </w:r>
            <w:r w:rsidR="00B217BB" w:rsidRPr="00B217BB">
              <w:rPr>
                <w:rFonts w:hint="eastAsia"/>
                <w:vertAlign w:val="superscript"/>
              </w:rPr>
              <w:t>2</w:t>
            </w:r>
          </w:p>
        </w:tc>
      </w:tr>
    </w:tbl>
    <w:p w:rsidR="00021BAA" w:rsidRPr="00021BAA" w:rsidRDefault="00021BAA" w:rsidP="008511DD">
      <w:pPr>
        <w:pStyle w:val="3"/>
      </w:pPr>
      <w:r w:rsidRPr="00021BAA">
        <w:t>建设期扰动土地面积</w:t>
      </w:r>
      <w:bookmarkEnd w:id="84"/>
      <w:bookmarkEnd w:id="85"/>
    </w:p>
    <w:p w:rsidR="00166BB8" w:rsidRPr="0040296F" w:rsidRDefault="00021BAA" w:rsidP="0040296F">
      <w:pPr>
        <w:spacing w:before="120"/>
        <w:ind w:firstLine="480"/>
      </w:pPr>
      <w:bookmarkStart w:id="86" w:name="OLE_LINK6"/>
      <w:bookmarkStart w:id="87" w:name="OLE_LINK7"/>
      <w:r w:rsidRPr="00634C39">
        <w:t>本项目建设期实际扰动土地面积为</w:t>
      </w:r>
      <w:r w:rsidR="00CD2215">
        <w:rPr>
          <w:rFonts w:hint="eastAsia"/>
        </w:rPr>
        <w:t>10.4</w:t>
      </w:r>
      <w:r w:rsidRPr="00634C39">
        <w:t>h</w:t>
      </w:r>
      <w:r w:rsidR="00B217BB">
        <w:t>m</w:t>
      </w:r>
      <w:r w:rsidR="00B217BB" w:rsidRPr="00B217BB">
        <w:rPr>
          <w:vertAlign w:val="superscript"/>
        </w:rPr>
        <w:t>2</w:t>
      </w:r>
      <w:r w:rsidRPr="00634C39">
        <w:t>，</w:t>
      </w:r>
      <w:r w:rsidR="00CD2215">
        <w:rPr>
          <w:rFonts w:hint="eastAsia"/>
        </w:rPr>
        <w:t>其中取水工程区占地</w:t>
      </w:r>
      <w:r w:rsidR="00CD2215">
        <w:t>0.63</w:t>
      </w:r>
      <w:r w:rsidR="00CD2215">
        <w:rPr>
          <w:rFonts w:hint="eastAsia"/>
        </w:rPr>
        <w:t>h</w:t>
      </w:r>
      <w:r w:rsidR="00B217BB">
        <w:rPr>
          <w:rFonts w:hint="eastAsia"/>
        </w:rPr>
        <w:t>m</w:t>
      </w:r>
      <w:r w:rsidR="00B217BB" w:rsidRPr="00B217BB">
        <w:rPr>
          <w:rFonts w:hint="eastAsia"/>
          <w:vertAlign w:val="superscript"/>
        </w:rPr>
        <w:t>2</w:t>
      </w:r>
      <w:r w:rsidR="00CD2215">
        <w:rPr>
          <w:rFonts w:hint="eastAsia"/>
        </w:rPr>
        <w:t>，输水工程区占地</w:t>
      </w:r>
      <w:r w:rsidR="00CD2215">
        <w:t>4.29</w:t>
      </w:r>
      <w:r w:rsidR="00CD2215">
        <w:rPr>
          <w:rFonts w:hint="eastAsia"/>
        </w:rPr>
        <w:t>h</w:t>
      </w:r>
      <w:r w:rsidR="00B217BB">
        <w:rPr>
          <w:rFonts w:hint="eastAsia"/>
        </w:rPr>
        <w:t>m</w:t>
      </w:r>
      <w:r w:rsidR="00B217BB" w:rsidRPr="00B217BB">
        <w:rPr>
          <w:rFonts w:hint="eastAsia"/>
          <w:vertAlign w:val="superscript"/>
        </w:rPr>
        <w:t>2</w:t>
      </w:r>
      <w:r w:rsidR="00CD2215">
        <w:rPr>
          <w:rFonts w:hint="eastAsia"/>
        </w:rPr>
        <w:t>，施工场地区占地</w:t>
      </w:r>
      <w:r w:rsidR="00CD2215">
        <w:rPr>
          <w:rFonts w:hint="eastAsia"/>
        </w:rPr>
        <w:t>0</w:t>
      </w:r>
      <w:r w:rsidR="00CD2215">
        <w:t>.02h</w:t>
      </w:r>
      <w:r w:rsidR="00B217BB">
        <w:t>m</w:t>
      </w:r>
      <w:r w:rsidR="00B217BB" w:rsidRPr="00B217BB">
        <w:rPr>
          <w:vertAlign w:val="superscript"/>
        </w:rPr>
        <w:t>2</w:t>
      </w:r>
      <w:r w:rsidR="00CD2215">
        <w:rPr>
          <w:rFonts w:hint="eastAsia"/>
        </w:rPr>
        <w:t>，临时堆土区占地</w:t>
      </w:r>
      <w:r w:rsidR="00CD2215">
        <w:t>5.46</w:t>
      </w:r>
      <w:r w:rsidR="00CD2215">
        <w:rPr>
          <w:rFonts w:hint="eastAsia"/>
        </w:rPr>
        <w:t>h</w:t>
      </w:r>
      <w:r w:rsidR="00B217BB">
        <w:rPr>
          <w:rFonts w:hint="eastAsia"/>
        </w:rPr>
        <w:t>m</w:t>
      </w:r>
      <w:r w:rsidR="00B217BB" w:rsidRPr="00B217BB">
        <w:rPr>
          <w:rFonts w:hint="eastAsia"/>
          <w:vertAlign w:val="superscript"/>
        </w:rPr>
        <w:t>2</w:t>
      </w:r>
      <w:r w:rsidR="00CD2215">
        <w:rPr>
          <w:rFonts w:hint="eastAsia"/>
        </w:rPr>
        <w:t>。</w:t>
      </w:r>
      <w:r w:rsidR="00166BB8">
        <w:rPr>
          <w:rFonts w:hint="eastAsia"/>
        </w:rPr>
        <w:t>详见</w:t>
      </w:r>
      <w:r w:rsidR="00166BB8" w:rsidRPr="00D843A9">
        <w:t>表</w:t>
      </w:r>
      <w:r w:rsidR="00166BB8">
        <w:rPr>
          <w:rFonts w:hint="eastAsia"/>
        </w:rPr>
        <w:t>3-4</w:t>
      </w:r>
      <w:r w:rsidR="00166BB8">
        <w:rPr>
          <w:rFonts w:hint="eastAsia"/>
        </w:rPr>
        <w:t>。</w:t>
      </w:r>
      <w:r w:rsidR="00166BB8" w:rsidRPr="00634C39">
        <w:t>扰动土地类型</w:t>
      </w:r>
      <w:r w:rsidR="004C566E">
        <w:rPr>
          <w:rFonts w:hint="eastAsia"/>
        </w:rPr>
        <w:t>为</w:t>
      </w:r>
      <w:r w:rsidR="004819CF">
        <w:rPr>
          <w:rFonts w:hint="eastAsia"/>
        </w:rPr>
        <w:t>耕地</w:t>
      </w:r>
      <w:r w:rsidR="0040296F">
        <w:rPr>
          <w:rFonts w:hint="eastAsia"/>
        </w:rPr>
        <w:t>、</w:t>
      </w:r>
      <w:r w:rsidR="004819CF">
        <w:rPr>
          <w:rFonts w:hint="eastAsia"/>
        </w:rPr>
        <w:t>林</w:t>
      </w:r>
      <w:r w:rsidR="0040296F">
        <w:rPr>
          <w:rFonts w:hint="eastAsia"/>
        </w:rPr>
        <w:t>地</w:t>
      </w:r>
      <w:r w:rsidR="00CD2215">
        <w:rPr>
          <w:rFonts w:hint="eastAsia"/>
        </w:rPr>
        <w:t>、交通运输用地</w:t>
      </w:r>
      <w:r w:rsidR="0040296F">
        <w:rPr>
          <w:rFonts w:hint="eastAsia"/>
        </w:rPr>
        <w:t>及</w:t>
      </w:r>
      <w:r w:rsidR="00CD2215" w:rsidRPr="0017319F">
        <w:rPr>
          <w:rFonts w:hint="eastAsia"/>
        </w:rPr>
        <w:t>水域及水利设施用地</w:t>
      </w:r>
      <w:r w:rsidR="00166BB8" w:rsidRPr="00634C39">
        <w:t>。</w:t>
      </w:r>
    </w:p>
    <w:p w:rsidR="00166BB8" w:rsidRPr="00D073B3" w:rsidRDefault="00166BB8" w:rsidP="00D073B3">
      <w:pPr>
        <w:ind w:firstLineChars="0" w:firstLine="0"/>
        <w:jc w:val="center"/>
        <w:rPr>
          <w:b/>
          <w:vertAlign w:val="superscript"/>
        </w:rPr>
      </w:pPr>
      <w:r w:rsidRPr="00D073B3">
        <w:rPr>
          <w:b/>
        </w:rPr>
        <w:t>项目</w:t>
      </w:r>
      <w:r w:rsidRPr="00D073B3">
        <w:rPr>
          <w:rFonts w:hint="eastAsia"/>
          <w:b/>
        </w:rPr>
        <w:t>实际</w:t>
      </w:r>
      <w:r w:rsidRPr="00D073B3">
        <w:rPr>
          <w:b/>
        </w:rPr>
        <w:t>占地</w:t>
      </w:r>
      <w:r w:rsidRPr="00D073B3">
        <w:rPr>
          <w:rFonts w:hint="eastAsia"/>
          <w:b/>
        </w:rPr>
        <w:t>情况</w:t>
      </w:r>
      <w:r w:rsidRPr="00D073B3">
        <w:rPr>
          <w:b/>
        </w:rPr>
        <w:t>统计表</w:t>
      </w:r>
    </w:p>
    <w:p w:rsidR="00166BB8" w:rsidRDefault="00166BB8" w:rsidP="00166BB8">
      <w:pPr>
        <w:ind w:firstLineChars="0" w:firstLine="0"/>
        <w:rPr>
          <w:vertAlign w:val="superscript"/>
        </w:rPr>
      </w:pPr>
      <w:r w:rsidRPr="00B1724A">
        <w:rPr>
          <w:rFonts w:hint="eastAsia"/>
        </w:rPr>
        <w:t>表</w:t>
      </w:r>
      <w:r w:rsidR="006555A1">
        <w:rPr>
          <w:rFonts w:hint="eastAsia"/>
        </w:rPr>
        <w:t>3</w:t>
      </w:r>
      <w:r w:rsidRPr="00B1724A">
        <w:noBreakHyphen/>
      </w:r>
      <w:r>
        <w:rPr>
          <w:rFonts w:hint="eastAsia"/>
        </w:rPr>
        <w:t>4</w:t>
      </w:r>
      <w:r w:rsidRPr="00B1724A">
        <w:rPr>
          <w:rFonts w:hint="eastAsia"/>
        </w:rPr>
        <w:t xml:space="preserve">                                             </w:t>
      </w:r>
      <w:r>
        <w:rPr>
          <w:rFonts w:hint="eastAsia"/>
        </w:rPr>
        <w:t xml:space="preserve">                                  </w:t>
      </w:r>
      <w:r w:rsidR="00B63011">
        <w:rPr>
          <w:rFonts w:hint="eastAsia"/>
        </w:rPr>
        <w:t xml:space="preserve">                  </w:t>
      </w:r>
      <w:r>
        <w:rPr>
          <w:rFonts w:hint="eastAsia"/>
        </w:rPr>
        <w:t xml:space="preserve">          </w:t>
      </w:r>
      <w:r w:rsidRPr="00B1724A">
        <w:rPr>
          <w:rFonts w:hint="eastAsia"/>
        </w:rPr>
        <w:t>单位：</w:t>
      </w:r>
      <w:r w:rsidRPr="00B1724A">
        <w:rPr>
          <w:rFonts w:hint="eastAsia"/>
        </w:rPr>
        <w:t>h</w:t>
      </w:r>
      <w:r w:rsidR="00B217BB">
        <w:rPr>
          <w:rFonts w:hint="eastAsia"/>
        </w:rPr>
        <w:t>m</w:t>
      </w:r>
      <w:r w:rsidR="00B217BB" w:rsidRPr="00B217BB">
        <w:rPr>
          <w:rFonts w:hint="eastAsia"/>
          <w:vertAlign w:val="superscript"/>
        </w:rPr>
        <w:t>2</w:t>
      </w:r>
    </w:p>
    <w:tbl>
      <w:tblPr>
        <w:tblW w:w="5000" w:type="pct"/>
        <w:tblLook w:val="04A0"/>
      </w:tblPr>
      <w:tblGrid>
        <w:gridCol w:w="1266"/>
        <w:gridCol w:w="1056"/>
        <w:gridCol w:w="727"/>
        <w:gridCol w:w="947"/>
        <w:gridCol w:w="1476"/>
        <w:gridCol w:w="2106"/>
        <w:gridCol w:w="944"/>
      </w:tblGrid>
      <w:tr w:rsidR="00EC1844" w:rsidRPr="00EC1844" w:rsidTr="00B217BB">
        <w:trPr>
          <w:trHeight w:val="300"/>
        </w:trPr>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1844" w:rsidRPr="00EC1844" w:rsidRDefault="00EC1844" w:rsidP="00EC1844">
            <w:pPr>
              <w:pStyle w:val="a7"/>
            </w:pPr>
            <w:bookmarkStart w:id="88" w:name="_Toc525221686"/>
            <w:bookmarkStart w:id="89" w:name="_Toc533155513"/>
            <w:bookmarkEnd w:id="86"/>
            <w:bookmarkEnd w:id="87"/>
            <w:r w:rsidRPr="00EC1844">
              <w:rPr>
                <w:rFonts w:hint="eastAsia"/>
              </w:rPr>
              <w:t>项目组成</w:t>
            </w:r>
          </w:p>
        </w:tc>
        <w:tc>
          <w:tcPr>
            <w:tcW w:w="697" w:type="pct"/>
            <w:tcBorders>
              <w:top w:val="single" w:sz="4" w:space="0" w:color="auto"/>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占地性质</w:t>
            </w:r>
          </w:p>
        </w:tc>
        <w:tc>
          <w:tcPr>
            <w:tcW w:w="697" w:type="pct"/>
            <w:tcBorders>
              <w:top w:val="single" w:sz="4" w:space="0" w:color="auto"/>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耕地</w:t>
            </w:r>
          </w:p>
        </w:tc>
        <w:tc>
          <w:tcPr>
            <w:tcW w:w="697" w:type="pct"/>
            <w:tcBorders>
              <w:top w:val="single" w:sz="4" w:space="0" w:color="auto"/>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林地</w:t>
            </w:r>
          </w:p>
        </w:tc>
        <w:tc>
          <w:tcPr>
            <w:tcW w:w="697" w:type="pct"/>
            <w:tcBorders>
              <w:top w:val="single" w:sz="4" w:space="0" w:color="auto"/>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交通运输用地</w:t>
            </w:r>
          </w:p>
        </w:tc>
        <w:tc>
          <w:tcPr>
            <w:tcW w:w="697" w:type="pct"/>
            <w:tcBorders>
              <w:top w:val="single" w:sz="4" w:space="0" w:color="auto"/>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水域及水利设施用地</w:t>
            </w:r>
          </w:p>
        </w:tc>
        <w:tc>
          <w:tcPr>
            <w:tcW w:w="697" w:type="pct"/>
            <w:tcBorders>
              <w:top w:val="single" w:sz="4" w:space="0" w:color="auto"/>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合计</w:t>
            </w:r>
          </w:p>
        </w:tc>
      </w:tr>
      <w:tr w:rsidR="00EC1844" w:rsidRPr="00EC1844" w:rsidTr="00B217BB">
        <w:trPr>
          <w:trHeight w:val="285"/>
        </w:trPr>
        <w:tc>
          <w:tcPr>
            <w:tcW w:w="820" w:type="pct"/>
            <w:tcBorders>
              <w:top w:val="nil"/>
              <w:left w:val="single" w:sz="4" w:space="0" w:color="auto"/>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取水工程区</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永久占地</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0.45</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0.13</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0.05</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 xml:space="preserve">　</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0.63</w:t>
            </w:r>
          </w:p>
        </w:tc>
      </w:tr>
      <w:tr w:rsidR="00EC1844" w:rsidRPr="00EC1844" w:rsidTr="00B217BB">
        <w:trPr>
          <w:trHeight w:val="444"/>
        </w:trPr>
        <w:tc>
          <w:tcPr>
            <w:tcW w:w="820" w:type="pct"/>
            <w:vMerge w:val="restart"/>
            <w:tcBorders>
              <w:top w:val="nil"/>
              <w:left w:val="single" w:sz="4" w:space="0" w:color="auto"/>
              <w:bottom w:val="single" w:sz="4" w:space="0" w:color="auto"/>
              <w:right w:val="single" w:sz="4" w:space="0" w:color="auto"/>
            </w:tcBorders>
            <w:shd w:val="clear" w:color="auto" w:fill="auto"/>
            <w:vAlign w:val="center"/>
            <w:hideMark/>
          </w:tcPr>
          <w:p w:rsidR="00EC1844" w:rsidRPr="00EC1844" w:rsidRDefault="00EC1844" w:rsidP="00EC1844">
            <w:pPr>
              <w:pStyle w:val="a7"/>
            </w:pPr>
            <w:r w:rsidRPr="00EC1844">
              <w:rPr>
                <w:rFonts w:hint="eastAsia"/>
              </w:rPr>
              <w:t>输水工程区</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临时占地</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2.73</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0.73</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0.31</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0.12</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3.89</w:t>
            </w:r>
          </w:p>
        </w:tc>
      </w:tr>
      <w:tr w:rsidR="00EC1844" w:rsidRPr="00EC1844" w:rsidTr="00B217BB">
        <w:trPr>
          <w:trHeight w:val="444"/>
        </w:trPr>
        <w:tc>
          <w:tcPr>
            <w:tcW w:w="820" w:type="pct"/>
            <w:vMerge/>
            <w:tcBorders>
              <w:top w:val="nil"/>
              <w:left w:val="single" w:sz="4" w:space="0" w:color="auto"/>
              <w:bottom w:val="single" w:sz="4" w:space="0" w:color="auto"/>
              <w:right w:val="single" w:sz="4" w:space="0" w:color="auto"/>
            </w:tcBorders>
            <w:vAlign w:val="center"/>
            <w:hideMark/>
          </w:tcPr>
          <w:p w:rsidR="00EC1844" w:rsidRPr="00EC1844" w:rsidRDefault="00EC1844" w:rsidP="00EC1844">
            <w:pPr>
              <w:pStyle w:val="a7"/>
            </w:pP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永久占地</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 xml:space="preserve">　</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 xml:space="preserve">　</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0.37</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 xml:space="preserve">　</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0.37</w:t>
            </w:r>
          </w:p>
        </w:tc>
      </w:tr>
      <w:tr w:rsidR="00EC1844" w:rsidRPr="00EC1844" w:rsidTr="00B217BB">
        <w:trPr>
          <w:trHeight w:val="444"/>
        </w:trPr>
        <w:tc>
          <w:tcPr>
            <w:tcW w:w="820" w:type="pct"/>
            <w:vMerge/>
            <w:tcBorders>
              <w:top w:val="nil"/>
              <w:left w:val="single" w:sz="4" w:space="0" w:color="auto"/>
              <w:bottom w:val="single" w:sz="4" w:space="0" w:color="auto"/>
              <w:right w:val="single" w:sz="4" w:space="0" w:color="auto"/>
            </w:tcBorders>
            <w:vAlign w:val="center"/>
            <w:hideMark/>
          </w:tcPr>
          <w:p w:rsidR="00EC1844" w:rsidRPr="00EC1844" w:rsidRDefault="00EC1844" w:rsidP="00EC1844">
            <w:pPr>
              <w:pStyle w:val="a7"/>
            </w:pP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小计</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2.73</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0.73</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0.68</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0.15</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4.29</w:t>
            </w:r>
          </w:p>
        </w:tc>
      </w:tr>
      <w:tr w:rsidR="00EC1844" w:rsidRPr="00EC1844" w:rsidTr="00B217BB">
        <w:trPr>
          <w:trHeight w:val="444"/>
        </w:trPr>
        <w:tc>
          <w:tcPr>
            <w:tcW w:w="820" w:type="pct"/>
            <w:tcBorders>
              <w:top w:val="nil"/>
              <w:left w:val="single" w:sz="4" w:space="0" w:color="auto"/>
              <w:bottom w:val="single" w:sz="4" w:space="0" w:color="auto"/>
              <w:right w:val="single" w:sz="4" w:space="0" w:color="auto"/>
            </w:tcBorders>
            <w:shd w:val="clear" w:color="auto" w:fill="auto"/>
            <w:vAlign w:val="center"/>
            <w:hideMark/>
          </w:tcPr>
          <w:p w:rsidR="00EC1844" w:rsidRPr="00EC1844" w:rsidRDefault="00EC1844" w:rsidP="00EC1844">
            <w:pPr>
              <w:pStyle w:val="a7"/>
            </w:pPr>
            <w:r w:rsidRPr="00EC1844">
              <w:rPr>
                <w:rFonts w:hint="eastAsia"/>
              </w:rPr>
              <w:t>施工场地区</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临时占地</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0.02</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 xml:space="preserve">　</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 xml:space="preserve">　</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 xml:space="preserve">　</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0.02</w:t>
            </w:r>
          </w:p>
        </w:tc>
      </w:tr>
      <w:tr w:rsidR="00EC1844" w:rsidRPr="00EC1844" w:rsidTr="00B217BB">
        <w:trPr>
          <w:trHeight w:val="285"/>
        </w:trPr>
        <w:tc>
          <w:tcPr>
            <w:tcW w:w="820" w:type="pct"/>
            <w:tcBorders>
              <w:top w:val="nil"/>
              <w:left w:val="single" w:sz="4" w:space="0" w:color="auto"/>
              <w:bottom w:val="single" w:sz="4" w:space="0" w:color="auto"/>
              <w:right w:val="single" w:sz="4" w:space="0" w:color="auto"/>
            </w:tcBorders>
            <w:shd w:val="clear" w:color="auto" w:fill="auto"/>
            <w:vAlign w:val="center"/>
            <w:hideMark/>
          </w:tcPr>
          <w:p w:rsidR="00EC1844" w:rsidRPr="00EC1844" w:rsidRDefault="00EC1844" w:rsidP="00EC1844">
            <w:pPr>
              <w:pStyle w:val="a7"/>
            </w:pPr>
            <w:r w:rsidRPr="00EC1844">
              <w:rPr>
                <w:rFonts w:hint="eastAsia"/>
              </w:rPr>
              <w:t>临时堆土区</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临时占地</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3.57</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1.89</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 xml:space="preserve">　</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 xml:space="preserve">　</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5.46</w:t>
            </w:r>
          </w:p>
        </w:tc>
      </w:tr>
      <w:tr w:rsidR="00EC1844" w:rsidRPr="00EC1844" w:rsidTr="00B217BB">
        <w:trPr>
          <w:trHeight w:val="300"/>
        </w:trPr>
        <w:tc>
          <w:tcPr>
            <w:tcW w:w="15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C1844" w:rsidRPr="00EC1844" w:rsidRDefault="00EC1844" w:rsidP="00EC1844">
            <w:pPr>
              <w:pStyle w:val="a7"/>
            </w:pPr>
            <w:r w:rsidRPr="00EC1844">
              <w:rPr>
                <w:rFonts w:hint="eastAsia"/>
              </w:rPr>
              <w:t>合计</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6.77</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2.75</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0.73</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0.15</w:t>
            </w:r>
          </w:p>
        </w:tc>
        <w:tc>
          <w:tcPr>
            <w:tcW w:w="697" w:type="pct"/>
            <w:tcBorders>
              <w:top w:val="nil"/>
              <w:left w:val="nil"/>
              <w:bottom w:val="single" w:sz="4" w:space="0" w:color="auto"/>
              <w:right w:val="single" w:sz="4" w:space="0" w:color="auto"/>
            </w:tcBorders>
            <w:shd w:val="clear" w:color="auto" w:fill="auto"/>
            <w:noWrap/>
            <w:vAlign w:val="center"/>
            <w:hideMark/>
          </w:tcPr>
          <w:p w:rsidR="00EC1844" w:rsidRPr="00EC1844" w:rsidRDefault="00EC1844" w:rsidP="00EC1844">
            <w:pPr>
              <w:pStyle w:val="a7"/>
            </w:pPr>
            <w:r w:rsidRPr="00EC1844">
              <w:rPr>
                <w:rFonts w:hint="eastAsia"/>
              </w:rPr>
              <w:t>10.4</w:t>
            </w:r>
          </w:p>
        </w:tc>
      </w:tr>
    </w:tbl>
    <w:p w:rsidR="000407B9" w:rsidRPr="00A77EB1" w:rsidRDefault="000407B9" w:rsidP="00A77EB1">
      <w:pPr>
        <w:pStyle w:val="2"/>
      </w:pPr>
      <w:bookmarkStart w:id="90" w:name="_Toc77006351"/>
      <w:r w:rsidRPr="00A77EB1">
        <w:t>取料监测结果</w:t>
      </w:r>
      <w:bookmarkEnd w:id="88"/>
      <w:bookmarkEnd w:id="89"/>
      <w:bookmarkEnd w:id="90"/>
    </w:p>
    <w:p w:rsidR="0040296F" w:rsidRDefault="0040296F" w:rsidP="00A77EB1">
      <w:pPr>
        <w:spacing w:before="120"/>
        <w:ind w:firstLine="480"/>
      </w:pPr>
      <w:bookmarkStart w:id="91" w:name="_Toc525221690"/>
      <w:bookmarkStart w:id="92" w:name="_Toc533155514"/>
      <w:r>
        <w:t>施工所需河砂、砾石等原材料就近向正规建材单位购买，使用汽车运至各施工场地</w:t>
      </w:r>
      <w:r>
        <w:rPr>
          <w:rFonts w:hint="eastAsia"/>
        </w:rPr>
        <w:t>，</w:t>
      </w:r>
      <w:r>
        <w:t>施工原材料供应产生的水土流失防治责任应由供应商负责。所需混凝土购买商品砼。</w:t>
      </w:r>
      <w:r w:rsidRPr="00C03C98">
        <w:t>本工程</w:t>
      </w:r>
      <w:r>
        <w:t>实际</w:t>
      </w:r>
      <w:r w:rsidRPr="00C03C98">
        <w:t>无取土场。</w:t>
      </w:r>
    </w:p>
    <w:p w:rsidR="00FD7333" w:rsidRDefault="00FD7333" w:rsidP="000E0DB2">
      <w:pPr>
        <w:pStyle w:val="2"/>
      </w:pPr>
      <w:bookmarkStart w:id="93" w:name="_Toc77006352"/>
      <w:r w:rsidRPr="00FD7333">
        <w:rPr>
          <w:rFonts w:hint="eastAsia"/>
        </w:rPr>
        <w:lastRenderedPageBreak/>
        <w:t>弃渣场监测结果</w:t>
      </w:r>
      <w:bookmarkEnd w:id="91"/>
      <w:bookmarkEnd w:id="92"/>
      <w:bookmarkEnd w:id="93"/>
    </w:p>
    <w:p w:rsidR="0040296F" w:rsidRDefault="00044AE2" w:rsidP="0040296F">
      <w:pPr>
        <w:spacing w:before="120"/>
        <w:ind w:firstLine="480"/>
      </w:pPr>
      <w:bookmarkStart w:id="94" w:name="_Toc525221694"/>
      <w:bookmarkStart w:id="95" w:name="_Toc533155515"/>
      <w:r w:rsidRPr="003C4D09">
        <w:rPr>
          <w:rFonts w:hint="eastAsia"/>
        </w:rPr>
        <w:t>本项目土石方工程</w:t>
      </w:r>
      <w:r>
        <w:rPr>
          <w:rFonts w:hint="eastAsia"/>
        </w:rPr>
        <w:t>在场内调运平衡，</w:t>
      </w:r>
      <w:r w:rsidRPr="003C4D09">
        <w:rPr>
          <w:rFonts w:hint="eastAsia"/>
        </w:rPr>
        <w:t>综合利用</w:t>
      </w:r>
      <w:r>
        <w:rPr>
          <w:rFonts w:hint="eastAsia"/>
        </w:rPr>
        <w:t>，无</w:t>
      </w:r>
      <w:r w:rsidRPr="003C4D09">
        <w:rPr>
          <w:rFonts w:hint="eastAsia"/>
        </w:rPr>
        <w:t>弃方</w:t>
      </w:r>
      <w:r>
        <w:rPr>
          <w:rFonts w:hint="eastAsia"/>
        </w:rPr>
        <w:t>产生，</w:t>
      </w:r>
      <w:r w:rsidR="0040296F">
        <w:t>本项目实际无弃渣场</w:t>
      </w:r>
      <w:r w:rsidR="0040296F" w:rsidRPr="008C6685">
        <w:rPr>
          <w:rFonts w:hint="eastAsia"/>
        </w:rPr>
        <w:t>。</w:t>
      </w:r>
    </w:p>
    <w:p w:rsidR="00E7722E" w:rsidRDefault="00AF19AB" w:rsidP="000E0DB2">
      <w:pPr>
        <w:pStyle w:val="2"/>
      </w:pPr>
      <w:bookmarkStart w:id="96" w:name="_Toc77006353"/>
      <w:r w:rsidRPr="00E7722E">
        <w:rPr>
          <w:rFonts w:hint="eastAsia"/>
        </w:rPr>
        <w:t>土石方流向情况监测结果</w:t>
      </w:r>
      <w:bookmarkEnd w:id="94"/>
      <w:bookmarkEnd w:id="95"/>
      <w:bookmarkEnd w:id="96"/>
    </w:p>
    <w:p w:rsidR="007974AB" w:rsidRDefault="007974AB" w:rsidP="00B52BF8">
      <w:pPr>
        <w:spacing w:before="120"/>
        <w:ind w:firstLine="480"/>
      </w:pPr>
      <w:r w:rsidRPr="002C6AD1">
        <w:rPr>
          <w:rFonts w:hint="eastAsia"/>
        </w:rPr>
        <w:t>经查阅施工资料，</w:t>
      </w:r>
      <w:r>
        <w:rPr>
          <w:rFonts w:hint="eastAsia"/>
        </w:rPr>
        <w:t>本</w:t>
      </w:r>
      <w:r w:rsidRPr="0096756B">
        <w:rPr>
          <w:rFonts w:hint="eastAsia"/>
        </w:rPr>
        <w:t>项目建设过程中土石方开挖总量为</w:t>
      </w:r>
      <w:r>
        <w:t>20.41</w:t>
      </w:r>
      <w:r w:rsidRPr="0096756B">
        <w:rPr>
          <w:rFonts w:hint="eastAsia"/>
        </w:rPr>
        <w:t>万</w:t>
      </w:r>
      <w:r w:rsidR="00B217BB">
        <w:rPr>
          <w:rFonts w:hint="eastAsia"/>
        </w:rPr>
        <w:t>m</w:t>
      </w:r>
      <w:r w:rsidR="00B217BB" w:rsidRPr="00B217BB">
        <w:rPr>
          <w:rFonts w:hint="eastAsia"/>
          <w:vertAlign w:val="superscript"/>
        </w:rPr>
        <w:t>3</w:t>
      </w:r>
      <w:r>
        <w:rPr>
          <w:rFonts w:hint="eastAsia"/>
        </w:rPr>
        <w:t>（其中表土剥离</w:t>
      </w:r>
      <w:r>
        <w:t>2.81</w:t>
      </w:r>
      <w:r>
        <w:rPr>
          <w:rFonts w:hint="eastAsia"/>
        </w:rPr>
        <w:t>万</w:t>
      </w:r>
      <w:r w:rsidR="00B217BB">
        <w:rPr>
          <w:rFonts w:hint="eastAsia"/>
        </w:rPr>
        <w:t>m</w:t>
      </w:r>
      <w:r w:rsidR="00B217BB" w:rsidRPr="00B217BB">
        <w:rPr>
          <w:rFonts w:hint="eastAsia"/>
          <w:vertAlign w:val="superscript"/>
        </w:rPr>
        <w:t>3</w:t>
      </w:r>
      <w:r>
        <w:rPr>
          <w:rFonts w:hint="eastAsia"/>
        </w:rPr>
        <w:t>），</w:t>
      </w:r>
      <w:r w:rsidRPr="0096756B">
        <w:rPr>
          <w:rFonts w:hint="eastAsia"/>
        </w:rPr>
        <w:t>土石方回填量约</w:t>
      </w:r>
      <w:r>
        <w:t>20.41</w:t>
      </w:r>
      <w:r w:rsidRPr="0096756B">
        <w:rPr>
          <w:rFonts w:hint="eastAsia"/>
        </w:rPr>
        <w:t>万</w:t>
      </w:r>
      <w:r w:rsidR="00B217BB">
        <w:rPr>
          <w:rFonts w:hint="eastAsia"/>
        </w:rPr>
        <w:t>m</w:t>
      </w:r>
      <w:r w:rsidR="00B217BB" w:rsidRPr="00B217BB">
        <w:rPr>
          <w:rFonts w:hint="eastAsia"/>
          <w:vertAlign w:val="superscript"/>
        </w:rPr>
        <w:t>3</w:t>
      </w:r>
      <w:r>
        <w:rPr>
          <w:rFonts w:hint="eastAsia"/>
        </w:rPr>
        <w:t>（其中绿化覆土</w:t>
      </w:r>
      <w:r>
        <w:t>2.81</w:t>
      </w:r>
      <w:r>
        <w:rPr>
          <w:rFonts w:hint="eastAsia"/>
        </w:rPr>
        <w:t>万</w:t>
      </w:r>
      <w:r w:rsidR="00B217BB">
        <w:rPr>
          <w:rFonts w:hint="eastAsia"/>
        </w:rPr>
        <w:t>m</w:t>
      </w:r>
      <w:r w:rsidR="00B217BB" w:rsidRPr="00B217BB">
        <w:rPr>
          <w:rFonts w:hint="eastAsia"/>
          <w:vertAlign w:val="superscript"/>
        </w:rPr>
        <w:t>3</w:t>
      </w:r>
      <w:r>
        <w:rPr>
          <w:rFonts w:hint="eastAsia"/>
        </w:rPr>
        <w:t>），</w:t>
      </w:r>
      <w:r w:rsidRPr="003C4D09">
        <w:rPr>
          <w:rFonts w:hint="eastAsia"/>
        </w:rPr>
        <w:t>本项目土石方工程</w:t>
      </w:r>
      <w:r>
        <w:rPr>
          <w:rFonts w:hint="eastAsia"/>
        </w:rPr>
        <w:t>在场内调运平衡，</w:t>
      </w:r>
      <w:r w:rsidRPr="003C4D09">
        <w:rPr>
          <w:rFonts w:hint="eastAsia"/>
        </w:rPr>
        <w:t>综合利用</w:t>
      </w:r>
      <w:r>
        <w:rPr>
          <w:rFonts w:hint="eastAsia"/>
        </w:rPr>
        <w:t>；无</w:t>
      </w:r>
      <w:r w:rsidRPr="003C4D09">
        <w:rPr>
          <w:rFonts w:hint="eastAsia"/>
        </w:rPr>
        <w:t>弃方</w:t>
      </w:r>
      <w:r>
        <w:rPr>
          <w:rFonts w:hint="eastAsia"/>
        </w:rPr>
        <w:t>产生。</w:t>
      </w:r>
    </w:p>
    <w:p w:rsidR="006E1ADE" w:rsidRDefault="00E7722E" w:rsidP="006E1ADE">
      <w:pPr>
        <w:ind w:firstLine="480"/>
        <w:jc w:val="left"/>
        <w:sectPr w:rsidR="006E1ADE" w:rsidSect="004358AB">
          <w:pgSz w:w="11906" w:h="16838"/>
          <w:pgMar w:top="1440" w:right="1800" w:bottom="1440" w:left="1800" w:header="708" w:footer="708" w:gutter="0"/>
          <w:cols w:space="708"/>
          <w:docGrid w:linePitch="360"/>
        </w:sectPr>
      </w:pPr>
      <w:r w:rsidRPr="002C6AD1">
        <w:t>施工期</w:t>
      </w:r>
      <w:r>
        <w:rPr>
          <w:rFonts w:hint="eastAsia"/>
        </w:rPr>
        <w:t>间</w:t>
      </w:r>
      <w:r w:rsidRPr="002C6AD1">
        <w:t>土石方工程量</w:t>
      </w:r>
      <w:r>
        <w:rPr>
          <w:rFonts w:hint="eastAsia"/>
        </w:rPr>
        <w:t>统计见</w:t>
      </w:r>
      <w:r w:rsidRPr="002C6AD1">
        <w:t>表</w:t>
      </w:r>
      <w:r w:rsidR="00D453ED">
        <w:rPr>
          <w:rFonts w:hint="eastAsia"/>
        </w:rPr>
        <w:t>3</w:t>
      </w:r>
      <w:r w:rsidR="006555A1">
        <w:rPr>
          <w:rFonts w:hint="eastAsia"/>
        </w:rPr>
        <w:t>-5</w:t>
      </w:r>
    </w:p>
    <w:p w:rsidR="006E1ADE" w:rsidRPr="004845DC" w:rsidRDefault="006E1ADE" w:rsidP="006E1ADE">
      <w:pPr>
        <w:ind w:firstLineChars="0" w:firstLine="0"/>
        <w:jc w:val="center"/>
        <w:rPr>
          <w:sz w:val="21"/>
          <w:szCs w:val="21"/>
        </w:rPr>
      </w:pPr>
      <w:r w:rsidRPr="004845DC">
        <w:rPr>
          <w:rFonts w:hint="eastAsia"/>
          <w:sz w:val="21"/>
          <w:szCs w:val="21"/>
        </w:rPr>
        <w:lastRenderedPageBreak/>
        <w:t>土石方工程量统计表</w:t>
      </w:r>
    </w:p>
    <w:p w:rsidR="006E1ADE" w:rsidRPr="004845DC" w:rsidRDefault="006E1ADE" w:rsidP="006E1ADE">
      <w:pPr>
        <w:ind w:firstLineChars="0" w:firstLine="0"/>
        <w:jc w:val="left"/>
        <w:rPr>
          <w:spacing w:val="8"/>
          <w:sz w:val="21"/>
          <w:szCs w:val="21"/>
        </w:rPr>
      </w:pPr>
      <w:r w:rsidRPr="004845DC">
        <w:rPr>
          <w:rFonts w:hint="eastAsia"/>
          <w:sz w:val="21"/>
          <w:szCs w:val="21"/>
        </w:rPr>
        <w:t>表</w:t>
      </w:r>
      <w:r>
        <w:rPr>
          <w:rFonts w:hint="eastAsia"/>
          <w:sz w:val="21"/>
          <w:szCs w:val="21"/>
        </w:rPr>
        <w:t>3-5</w:t>
      </w:r>
      <w:r w:rsidRPr="004845DC">
        <w:rPr>
          <w:rFonts w:hint="eastAsia"/>
          <w:sz w:val="21"/>
          <w:szCs w:val="21"/>
        </w:rPr>
        <w:t xml:space="preserve">     </w:t>
      </w:r>
      <w:r>
        <w:rPr>
          <w:rFonts w:hint="eastAsia"/>
          <w:sz w:val="21"/>
          <w:szCs w:val="21"/>
        </w:rPr>
        <w:t xml:space="preserve">                                                                                                                                                                                                                                </w:t>
      </w:r>
      <w:r w:rsidRPr="004845DC">
        <w:rPr>
          <w:rFonts w:ascii="仿宋_GB2312" w:hint="eastAsia"/>
          <w:bCs/>
          <w:spacing w:val="8"/>
          <w:sz w:val="21"/>
          <w:szCs w:val="21"/>
        </w:rPr>
        <w:t>单位：</w:t>
      </w:r>
      <w:r w:rsidRPr="004845DC">
        <w:rPr>
          <w:spacing w:val="8"/>
          <w:sz w:val="21"/>
          <w:szCs w:val="21"/>
        </w:rPr>
        <w:t>万</w:t>
      </w:r>
      <w:r w:rsidR="00B217BB">
        <w:rPr>
          <w:spacing w:val="8"/>
          <w:sz w:val="21"/>
          <w:szCs w:val="21"/>
        </w:rPr>
        <w:t>m</w:t>
      </w:r>
      <w:r w:rsidR="00B217BB" w:rsidRPr="00B217BB">
        <w:rPr>
          <w:spacing w:val="8"/>
          <w:sz w:val="21"/>
          <w:szCs w:val="21"/>
          <w:vertAlign w:val="superscript"/>
        </w:rPr>
        <w:t>3</w:t>
      </w:r>
    </w:p>
    <w:tbl>
      <w:tblPr>
        <w:tblW w:w="5000" w:type="pct"/>
        <w:tblLook w:val="04A0"/>
      </w:tblPr>
      <w:tblGrid>
        <w:gridCol w:w="674"/>
        <w:gridCol w:w="1701"/>
        <w:gridCol w:w="850"/>
        <w:gridCol w:w="709"/>
        <w:gridCol w:w="706"/>
        <w:gridCol w:w="714"/>
        <w:gridCol w:w="709"/>
        <w:gridCol w:w="709"/>
        <w:gridCol w:w="850"/>
        <w:gridCol w:w="712"/>
        <w:gridCol w:w="709"/>
        <w:gridCol w:w="709"/>
        <w:gridCol w:w="706"/>
        <w:gridCol w:w="714"/>
        <w:gridCol w:w="850"/>
        <w:gridCol w:w="709"/>
        <w:gridCol w:w="672"/>
        <w:gridCol w:w="771"/>
      </w:tblGrid>
      <w:tr w:rsidR="00DC7D7F" w:rsidRPr="00DC7D7F" w:rsidTr="00B217BB">
        <w:trPr>
          <w:trHeight w:val="300"/>
        </w:trPr>
        <w:tc>
          <w:tcPr>
            <w:tcW w:w="838" w:type="pct"/>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DC7D7F" w:rsidRPr="00DC7D7F" w:rsidRDefault="00DC7D7F" w:rsidP="00DC7D7F">
            <w:pPr>
              <w:pStyle w:val="a7"/>
            </w:pPr>
            <w:r w:rsidRPr="00DC7D7F">
              <w:rPr>
                <w:rFonts w:hint="eastAsia"/>
              </w:rPr>
              <w:t>项目组成</w:t>
            </w:r>
          </w:p>
        </w:tc>
        <w:tc>
          <w:tcPr>
            <w:tcW w:w="1051" w:type="pct"/>
            <w:gridSpan w:val="4"/>
            <w:tcBorders>
              <w:top w:val="single" w:sz="8" w:space="0" w:color="auto"/>
              <w:left w:val="nil"/>
              <w:bottom w:val="single" w:sz="8" w:space="0" w:color="auto"/>
              <w:right w:val="single" w:sz="8" w:space="0" w:color="000000"/>
            </w:tcBorders>
            <w:shd w:val="clear" w:color="auto" w:fill="auto"/>
            <w:vAlign w:val="center"/>
            <w:hideMark/>
          </w:tcPr>
          <w:p w:rsidR="00DC7D7F" w:rsidRPr="00DC7D7F" w:rsidRDefault="00DC7D7F" w:rsidP="00DC7D7F">
            <w:pPr>
              <w:pStyle w:val="a7"/>
            </w:pPr>
            <w:r w:rsidRPr="00DC7D7F">
              <w:rPr>
                <w:rFonts w:hint="eastAsia"/>
              </w:rPr>
              <w:t>开挖</w:t>
            </w:r>
          </w:p>
        </w:tc>
        <w:tc>
          <w:tcPr>
            <w:tcW w:w="1051" w:type="pct"/>
            <w:gridSpan w:val="4"/>
            <w:tcBorders>
              <w:top w:val="single" w:sz="8" w:space="0" w:color="auto"/>
              <w:left w:val="nil"/>
              <w:bottom w:val="single" w:sz="8" w:space="0" w:color="auto"/>
              <w:right w:val="single" w:sz="8" w:space="0" w:color="000000"/>
            </w:tcBorders>
            <w:shd w:val="clear" w:color="auto" w:fill="auto"/>
            <w:vAlign w:val="center"/>
            <w:hideMark/>
          </w:tcPr>
          <w:p w:rsidR="00DC7D7F" w:rsidRPr="00DC7D7F" w:rsidRDefault="00DC7D7F" w:rsidP="00DC7D7F">
            <w:pPr>
              <w:pStyle w:val="a7"/>
            </w:pPr>
            <w:r w:rsidRPr="00DC7D7F">
              <w:rPr>
                <w:rFonts w:hint="eastAsia"/>
              </w:rPr>
              <w:t>回填</w:t>
            </w:r>
          </w:p>
        </w:tc>
        <w:tc>
          <w:tcPr>
            <w:tcW w:w="500" w:type="pct"/>
            <w:gridSpan w:val="2"/>
            <w:tcBorders>
              <w:top w:val="single" w:sz="8" w:space="0" w:color="auto"/>
              <w:left w:val="nil"/>
              <w:bottom w:val="single" w:sz="8" w:space="0" w:color="auto"/>
              <w:right w:val="single" w:sz="8" w:space="0" w:color="000000"/>
            </w:tcBorders>
            <w:shd w:val="clear" w:color="auto" w:fill="auto"/>
            <w:vAlign w:val="center"/>
            <w:hideMark/>
          </w:tcPr>
          <w:p w:rsidR="00DC7D7F" w:rsidRPr="00DC7D7F" w:rsidRDefault="00DC7D7F" w:rsidP="00DC7D7F">
            <w:pPr>
              <w:pStyle w:val="a7"/>
            </w:pPr>
            <w:r w:rsidRPr="00DC7D7F">
              <w:rPr>
                <w:rFonts w:hint="eastAsia"/>
              </w:rPr>
              <w:t>调入</w:t>
            </w:r>
          </w:p>
        </w:tc>
        <w:tc>
          <w:tcPr>
            <w:tcW w:w="501" w:type="pct"/>
            <w:gridSpan w:val="2"/>
            <w:tcBorders>
              <w:top w:val="single" w:sz="8" w:space="0" w:color="auto"/>
              <w:left w:val="nil"/>
              <w:bottom w:val="single" w:sz="8" w:space="0" w:color="auto"/>
              <w:right w:val="single" w:sz="8" w:space="0" w:color="000000"/>
            </w:tcBorders>
            <w:shd w:val="clear" w:color="auto" w:fill="auto"/>
            <w:vAlign w:val="center"/>
            <w:hideMark/>
          </w:tcPr>
          <w:p w:rsidR="00DC7D7F" w:rsidRPr="00DC7D7F" w:rsidRDefault="00DC7D7F" w:rsidP="00DC7D7F">
            <w:pPr>
              <w:pStyle w:val="a7"/>
            </w:pPr>
            <w:r w:rsidRPr="00DC7D7F">
              <w:rPr>
                <w:rFonts w:hint="eastAsia"/>
              </w:rPr>
              <w:t>调出</w:t>
            </w:r>
          </w:p>
        </w:tc>
        <w:tc>
          <w:tcPr>
            <w:tcW w:w="550" w:type="pct"/>
            <w:gridSpan w:val="2"/>
            <w:tcBorders>
              <w:top w:val="single" w:sz="8" w:space="0" w:color="auto"/>
              <w:left w:val="nil"/>
              <w:bottom w:val="single" w:sz="8" w:space="0" w:color="auto"/>
              <w:right w:val="single" w:sz="8" w:space="0" w:color="000000"/>
            </w:tcBorders>
            <w:shd w:val="clear" w:color="auto" w:fill="auto"/>
            <w:vAlign w:val="center"/>
            <w:hideMark/>
          </w:tcPr>
          <w:p w:rsidR="00DC7D7F" w:rsidRPr="00DC7D7F" w:rsidRDefault="00DC7D7F" w:rsidP="00DC7D7F">
            <w:pPr>
              <w:pStyle w:val="a7"/>
            </w:pPr>
            <w:r w:rsidRPr="00DC7D7F">
              <w:rPr>
                <w:rFonts w:hint="eastAsia"/>
              </w:rPr>
              <w:t>借方</w:t>
            </w:r>
          </w:p>
        </w:tc>
        <w:tc>
          <w:tcPr>
            <w:tcW w:w="509" w:type="pct"/>
            <w:gridSpan w:val="2"/>
            <w:tcBorders>
              <w:top w:val="single" w:sz="8" w:space="0" w:color="auto"/>
              <w:left w:val="nil"/>
              <w:bottom w:val="single" w:sz="8" w:space="0" w:color="auto"/>
              <w:right w:val="single" w:sz="8" w:space="0" w:color="000000"/>
            </w:tcBorders>
            <w:shd w:val="clear" w:color="auto" w:fill="auto"/>
            <w:vAlign w:val="center"/>
            <w:hideMark/>
          </w:tcPr>
          <w:p w:rsidR="00DC7D7F" w:rsidRPr="00DC7D7F" w:rsidRDefault="00DC7D7F" w:rsidP="00DC7D7F">
            <w:pPr>
              <w:pStyle w:val="a7"/>
            </w:pPr>
            <w:r w:rsidRPr="00DC7D7F">
              <w:rPr>
                <w:rFonts w:hint="eastAsia"/>
              </w:rPr>
              <w:t>弃方</w:t>
            </w:r>
          </w:p>
        </w:tc>
      </w:tr>
      <w:tr w:rsidR="00DC7D7F" w:rsidRPr="00DC7D7F" w:rsidTr="00B217BB">
        <w:trPr>
          <w:trHeight w:val="300"/>
        </w:trPr>
        <w:tc>
          <w:tcPr>
            <w:tcW w:w="838" w:type="pct"/>
            <w:gridSpan w:val="2"/>
            <w:vMerge/>
            <w:tcBorders>
              <w:top w:val="single" w:sz="8" w:space="0" w:color="auto"/>
              <w:left w:val="single" w:sz="8" w:space="0" w:color="auto"/>
              <w:bottom w:val="single" w:sz="8" w:space="0" w:color="000000"/>
              <w:right w:val="single" w:sz="8" w:space="0" w:color="000000"/>
            </w:tcBorders>
            <w:vAlign w:val="center"/>
            <w:hideMark/>
          </w:tcPr>
          <w:p w:rsidR="00DC7D7F" w:rsidRPr="00DC7D7F" w:rsidRDefault="00DC7D7F" w:rsidP="00DC7D7F">
            <w:pPr>
              <w:pStyle w:val="a7"/>
            </w:pP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表土</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土方</w:t>
            </w:r>
          </w:p>
        </w:tc>
        <w:tc>
          <w:tcPr>
            <w:tcW w:w="249"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石方</w:t>
            </w:r>
          </w:p>
        </w:tc>
        <w:tc>
          <w:tcPr>
            <w:tcW w:w="251"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合计</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表土</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土方</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石方</w:t>
            </w:r>
          </w:p>
        </w:tc>
        <w:tc>
          <w:tcPr>
            <w:tcW w:w="251"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合计</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数量</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来源</w:t>
            </w:r>
          </w:p>
        </w:tc>
        <w:tc>
          <w:tcPr>
            <w:tcW w:w="249"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数量</w:t>
            </w:r>
          </w:p>
        </w:tc>
        <w:tc>
          <w:tcPr>
            <w:tcW w:w="252"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去向</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数量</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来源</w:t>
            </w:r>
          </w:p>
        </w:tc>
        <w:tc>
          <w:tcPr>
            <w:tcW w:w="237"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数量</w:t>
            </w:r>
          </w:p>
        </w:tc>
        <w:tc>
          <w:tcPr>
            <w:tcW w:w="272"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去向</w:t>
            </w:r>
          </w:p>
        </w:tc>
      </w:tr>
      <w:tr w:rsidR="00DC7D7F" w:rsidRPr="00DC7D7F" w:rsidTr="00B217BB">
        <w:trPr>
          <w:trHeight w:val="300"/>
        </w:trPr>
        <w:tc>
          <w:tcPr>
            <w:tcW w:w="238" w:type="pct"/>
            <w:vMerge w:val="restart"/>
            <w:tcBorders>
              <w:top w:val="nil"/>
              <w:left w:val="single" w:sz="8" w:space="0" w:color="auto"/>
              <w:bottom w:val="single" w:sz="8" w:space="0" w:color="000000"/>
              <w:right w:val="single" w:sz="8" w:space="0" w:color="auto"/>
            </w:tcBorders>
            <w:shd w:val="clear" w:color="auto" w:fill="auto"/>
            <w:vAlign w:val="center"/>
            <w:hideMark/>
          </w:tcPr>
          <w:p w:rsidR="00DC7D7F" w:rsidRPr="00DC7D7F" w:rsidRDefault="00DC7D7F" w:rsidP="00DC7D7F">
            <w:pPr>
              <w:pStyle w:val="a7"/>
            </w:pPr>
            <w:r w:rsidRPr="00DC7D7F">
              <w:rPr>
                <w:rFonts w:hint="eastAsia"/>
              </w:rPr>
              <w:t>取水工程</w:t>
            </w:r>
          </w:p>
        </w:tc>
        <w:tc>
          <w:tcPr>
            <w:tcW w:w="6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厂区建筑工程</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0.01</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0.13</w:t>
            </w:r>
          </w:p>
        </w:tc>
        <w:tc>
          <w:tcPr>
            <w:tcW w:w="249"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0.05</w:t>
            </w:r>
          </w:p>
        </w:tc>
        <w:tc>
          <w:tcPr>
            <w:tcW w:w="251"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0.19</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0.23</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0.11</w:t>
            </w:r>
          </w:p>
        </w:tc>
        <w:tc>
          <w:tcPr>
            <w:tcW w:w="251"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0.34</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0.15</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c>
          <w:tcPr>
            <w:tcW w:w="249"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0.01</w:t>
            </w:r>
          </w:p>
        </w:tc>
        <w:tc>
          <w:tcPr>
            <w:tcW w:w="252"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w:t>
            </w:r>
          </w:p>
        </w:tc>
        <w:tc>
          <w:tcPr>
            <w:tcW w:w="272"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r>
      <w:tr w:rsidR="00DC7D7F" w:rsidRPr="00DC7D7F" w:rsidTr="00B217BB">
        <w:trPr>
          <w:trHeight w:val="300"/>
        </w:trPr>
        <w:tc>
          <w:tcPr>
            <w:tcW w:w="238" w:type="pct"/>
            <w:vMerge/>
            <w:tcBorders>
              <w:top w:val="nil"/>
              <w:left w:val="single" w:sz="8" w:space="0" w:color="auto"/>
              <w:bottom w:val="single" w:sz="8" w:space="0" w:color="000000"/>
              <w:right w:val="single" w:sz="8" w:space="0" w:color="auto"/>
            </w:tcBorders>
            <w:vAlign w:val="center"/>
            <w:hideMark/>
          </w:tcPr>
          <w:p w:rsidR="00DC7D7F" w:rsidRPr="00DC7D7F" w:rsidRDefault="00DC7D7F" w:rsidP="00DC7D7F">
            <w:pPr>
              <w:pStyle w:val="a7"/>
            </w:pPr>
          </w:p>
        </w:tc>
        <w:tc>
          <w:tcPr>
            <w:tcW w:w="6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厂区绿化工程</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0.05</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0.06</w:t>
            </w:r>
          </w:p>
        </w:tc>
        <w:tc>
          <w:tcPr>
            <w:tcW w:w="249"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0.02</w:t>
            </w:r>
          </w:p>
        </w:tc>
        <w:tc>
          <w:tcPr>
            <w:tcW w:w="251"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0.13</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0.05</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0.22</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0.08</w:t>
            </w:r>
          </w:p>
        </w:tc>
        <w:tc>
          <w:tcPr>
            <w:tcW w:w="251"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0.35</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0.22</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c>
          <w:tcPr>
            <w:tcW w:w="249"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w:t>
            </w:r>
          </w:p>
        </w:tc>
        <w:tc>
          <w:tcPr>
            <w:tcW w:w="252"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w:t>
            </w:r>
          </w:p>
        </w:tc>
        <w:tc>
          <w:tcPr>
            <w:tcW w:w="272"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r>
      <w:tr w:rsidR="00DC7D7F" w:rsidRPr="00DC7D7F" w:rsidTr="00B217BB">
        <w:trPr>
          <w:trHeight w:val="444"/>
        </w:trPr>
        <w:tc>
          <w:tcPr>
            <w:tcW w:w="238" w:type="pct"/>
            <w:vMerge/>
            <w:tcBorders>
              <w:top w:val="nil"/>
              <w:left w:val="single" w:sz="8" w:space="0" w:color="auto"/>
              <w:bottom w:val="single" w:sz="8" w:space="0" w:color="000000"/>
              <w:right w:val="single" w:sz="8" w:space="0" w:color="auto"/>
            </w:tcBorders>
            <w:vAlign w:val="center"/>
            <w:hideMark/>
          </w:tcPr>
          <w:p w:rsidR="00DC7D7F" w:rsidRPr="00DC7D7F" w:rsidRDefault="00DC7D7F" w:rsidP="00DC7D7F">
            <w:pPr>
              <w:pStyle w:val="a7"/>
            </w:pPr>
          </w:p>
        </w:tc>
        <w:tc>
          <w:tcPr>
            <w:tcW w:w="6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道路及硬化工程</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0.14</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0.66</w:t>
            </w:r>
          </w:p>
        </w:tc>
        <w:tc>
          <w:tcPr>
            <w:tcW w:w="249"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0.19</w:t>
            </w:r>
          </w:p>
        </w:tc>
        <w:tc>
          <w:tcPr>
            <w:tcW w:w="251"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0.99</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0.3</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0.2</w:t>
            </w:r>
          </w:p>
        </w:tc>
        <w:tc>
          <w:tcPr>
            <w:tcW w:w="251"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0.5</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c>
          <w:tcPr>
            <w:tcW w:w="249"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0.43</w:t>
            </w:r>
          </w:p>
        </w:tc>
        <w:tc>
          <w:tcPr>
            <w:tcW w:w="252"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w:t>
            </w:r>
          </w:p>
        </w:tc>
        <w:tc>
          <w:tcPr>
            <w:tcW w:w="272"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r>
      <w:tr w:rsidR="00DC7D7F" w:rsidRPr="00DC7D7F" w:rsidTr="00B217BB">
        <w:trPr>
          <w:trHeight w:val="300"/>
        </w:trPr>
        <w:tc>
          <w:tcPr>
            <w:tcW w:w="238" w:type="pct"/>
            <w:vMerge/>
            <w:tcBorders>
              <w:top w:val="nil"/>
              <w:left w:val="single" w:sz="8" w:space="0" w:color="auto"/>
              <w:bottom w:val="single" w:sz="8" w:space="0" w:color="000000"/>
              <w:right w:val="single" w:sz="8" w:space="0" w:color="auto"/>
            </w:tcBorders>
            <w:vAlign w:val="center"/>
            <w:hideMark/>
          </w:tcPr>
          <w:p w:rsidR="00DC7D7F" w:rsidRPr="00DC7D7F" w:rsidRDefault="00DC7D7F" w:rsidP="00DC7D7F">
            <w:pPr>
              <w:pStyle w:val="a7"/>
            </w:pPr>
          </w:p>
        </w:tc>
        <w:tc>
          <w:tcPr>
            <w:tcW w:w="6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小计</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0.2</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0.85</w:t>
            </w:r>
          </w:p>
        </w:tc>
        <w:tc>
          <w:tcPr>
            <w:tcW w:w="249"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0.26</w:t>
            </w:r>
          </w:p>
        </w:tc>
        <w:tc>
          <w:tcPr>
            <w:tcW w:w="251"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1.31</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0.05</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0.75</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0.39</w:t>
            </w:r>
          </w:p>
        </w:tc>
        <w:tc>
          <w:tcPr>
            <w:tcW w:w="251"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1.19</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0.37</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 xml:space="preserve">　</w:t>
            </w:r>
          </w:p>
        </w:tc>
        <w:tc>
          <w:tcPr>
            <w:tcW w:w="249"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0.44</w:t>
            </w:r>
          </w:p>
        </w:tc>
        <w:tc>
          <w:tcPr>
            <w:tcW w:w="252"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 xml:space="preserve">　</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w:t>
            </w:r>
          </w:p>
        </w:tc>
        <w:tc>
          <w:tcPr>
            <w:tcW w:w="272"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r>
      <w:tr w:rsidR="00DC7D7F" w:rsidRPr="00DC7D7F" w:rsidTr="00B217BB">
        <w:trPr>
          <w:trHeight w:val="300"/>
        </w:trPr>
        <w:tc>
          <w:tcPr>
            <w:tcW w:w="238" w:type="pct"/>
            <w:vMerge w:val="restart"/>
            <w:tcBorders>
              <w:top w:val="nil"/>
              <w:left w:val="single" w:sz="8" w:space="0" w:color="auto"/>
              <w:bottom w:val="single" w:sz="8" w:space="0" w:color="000000"/>
              <w:right w:val="single" w:sz="8" w:space="0" w:color="auto"/>
            </w:tcBorders>
            <w:shd w:val="clear" w:color="auto" w:fill="auto"/>
            <w:vAlign w:val="center"/>
            <w:hideMark/>
          </w:tcPr>
          <w:p w:rsidR="00DC7D7F" w:rsidRPr="00DC7D7F" w:rsidRDefault="00DC7D7F" w:rsidP="00DC7D7F">
            <w:pPr>
              <w:pStyle w:val="a7"/>
            </w:pPr>
            <w:r w:rsidRPr="00DC7D7F">
              <w:rPr>
                <w:rFonts w:hint="eastAsia"/>
              </w:rPr>
              <w:t>输水工程</w:t>
            </w:r>
          </w:p>
        </w:tc>
        <w:tc>
          <w:tcPr>
            <w:tcW w:w="6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A</w:t>
            </w:r>
            <w:r w:rsidRPr="00DC7D7F">
              <w:rPr>
                <w:rFonts w:hint="eastAsia"/>
              </w:rPr>
              <w:t>线</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0.25</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4.16</w:t>
            </w:r>
          </w:p>
        </w:tc>
        <w:tc>
          <w:tcPr>
            <w:tcW w:w="249"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1.39</w:t>
            </w:r>
          </w:p>
        </w:tc>
        <w:tc>
          <w:tcPr>
            <w:tcW w:w="251"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5.8</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0.28</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4.15</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1.42</w:t>
            </w:r>
          </w:p>
        </w:tc>
        <w:tc>
          <w:tcPr>
            <w:tcW w:w="251"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5.85</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0.05</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c>
          <w:tcPr>
            <w:tcW w:w="249"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0.03</w:t>
            </w:r>
          </w:p>
        </w:tc>
        <w:tc>
          <w:tcPr>
            <w:tcW w:w="252"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w:t>
            </w:r>
          </w:p>
        </w:tc>
        <w:tc>
          <w:tcPr>
            <w:tcW w:w="272"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r>
      <w:tr w:rsidR="00DC7D7F" w:rsidRPr="00DC7D7F" w:rsidTr="00B217BB">
        <w:trPr>
          <w:trHeight w:val="300"/>
        </w:trPr>
        <w:tc>
          <w:tcPr>
            <w:tcW w:w="238" w:type="pct"/>
            <w:vMerge/>
            <w:tcBorders>
              <w:top w:val="nil"/>
              <w:left w:val="single" w:sz="8" w:space="0" w:color="auto"/>
              <w:bottom w:val="single" w:sz="8" w:space="0" w:color="000000"/>
              <w:right w:val="single" w:sz="8" w:space="0" w:color="auto"/>
            </w:tcBorders>
            <w:vAlign w:val="center"/>
            <w:hideMark/>
          </w:tcPr>
          <w:p w:rsidR="00DC7D7F" w:rsidRPr="00DC7D7F" w:rsidRDefault="00DC7D7F" w:rsidP="00DC7D7F">
            <w:pPr>
              <w:pStyle w:val="a7"/>
            </w:pPr>
          </w:p>
        </w:tc>
        <w:tc>
          <w:tcPr>
            <w:tcW w:w="6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B</w:t>
            </w:r>
            <w:r w:rsidRPr="00DC7D7F">
              <w:rPr>
                <w:rFonts w:hint="eastAsia"/>
              </w:rPr>
              <w:t>线</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0.11</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1.52</w:t>
            </w:r>
          </w:p>
        </w:tc>
        <w:tc>
          <w:tcPr>
            <w:tcW w:w="249"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0.55</w:t>
            </w:r>
          </w:p>
        </w:tc>
        <w:tc>
          <w:tcPr>
            <w:tcW w:w="251"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2.18</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0.23</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1.52</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0.55</w:t>
            </w:r>
          </w:p>
        </w:tc>
        <w:tc>
          <w:tcPr>
            <w:tcW w:w="251"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2.3</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0.1</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c>
          <w:tcPr>
            <w:tcW w:w="249"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w:t>
            </w:r>
          </w:p>
        </w:tc>
        <w:tc>
          <w:tcPr>
            <w:tcW w:w="252"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w:t>
            </w:r>
          </w:p>
        </w:tc>
        <w:tc>
          <w:tcPr>
            <w:tcW w:w="272"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r>
      <w:tr w:rsidR="00DC7D7F" w:rsidRPr="00DC7D7F" w:rsidTr="00B217BB">
        <w:trPr>
          <w:trHeight w:val="300"/>
        </w:trPr>
        <w:tc>
          <w:tcPr>
            <w:tcW w:w="238" w:type="pct"/>
            <w:vMerge/>
            <w:tcBorders>
              <w:top w:val="nil"/>
              <w:left w:val="single" w:sz="8" w:space="0" w:color="auto"/>
              <w:bottom w:val="single" w:sz="8" w:space="0" w:color="000000"/>
              <w:right w:val="single" w:sz="8" w:space="0" w:color="auto"/>
            </w:tcBorders>
            <w:vAlign w:val="center"/>
            <w:hideMark/>
          </w:tcPr>
          <w:p w:rsidR="00DC7D7F" w:rsidRPr="00DC7D7F" w:rsidRDefault="00DC7D7F" w:rsidP="00DC7D7F">
            <w:pPr>
              <w:pStyle w:val="a7"/>
            </w:pPr>
          </w:p>
        </w:tc>
        <w:tc>
          <w:tcPr>
            <w:tcW w:w="6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C</w:t>
            </w:r>
            <w:r w:rsidRPr="00DC7D7F">
              <w:rPr>
                <w:rFonts w:hint="eastAsia"/>
              </w:rPr>
              <w:t>线</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0.71</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5.98</w:t>
            </w:r>
          </w:p>
        </w:tc>
        <w:tc>
          <w:tcPr>
            <w:tcW w:w="249"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2.16</w:t>
            </w:r>
          </w:p>
        </w:tc>
        <w:tc>
          <w:tcPr>
            <w:tcW w:w="251"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8.85</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0.73</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6.05</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2.02</w:t>
            </w:r>
          </w:p>
        </w:tc>
        <w:tc>
          <w:tcPr>
            <w:tcW w:w="251"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8.8</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0.02</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c>
          <w:tcPr>
            <w:tcW w:w="249"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0.07</w:t>
            </w:r>
          </w:p>
        </w:tc>
        <w:tc>
          <w:tcPr>
            <w:tcW w:w="252"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w:t>
            </w:r>
          </w:p>
        </w:tc>
        <w:tc>
          <w:tcPr>
            <w:tcW w:w="272"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r>
      <w:tr w:rsidR="00DC7D7F" w:rsidRPr="00DC7D7F" w:rsidTr="00B217BB">
        <w:trPr>
          <w:trHeight w:val="300"/>
        </w:trPr>
        <w:tc>
          <w:tcPr>
            <w:tcW w:w="238" w:type="pct"/>
            <w:vMerge/>
            <w:tcBorders>
              <w:top w:val="nil"/>
              <w:left w:val="single" w:sz="8" w:space="0" w:color="auto"/>
              <w:bottom w:val="single" w:sz="8" w:space="0" w:color="000000"/>
              <w:right w:val="single" w:sz="8" w:space="0" w:color="auto"/>
            </w:tcBorders>
            <w:vAlign w:val="center"/>
            <w:hideMark/>
          </w:tcPr>
          <w:p w:rsidR="00DC7D7F" w:rsidRPr="00DC7D7F" w:rsidRDefault="00DC7D7F" w:rsidP="00DC7D7F">
            <w:pPr>
              <w:pStyle w:val="a7"/>
            </w:pPr>
          </w:p>
        </w:tc>
        <w:tc>
          <w:tcPr>
            <w:tcW w:w="6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小计</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1.07</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11.66</w:t>
            </w:r>
          </w:p>
        </w:tc>
        <w:tc>
          <w:tcPr>
            <w:tcW w:w="249"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4.1</w:t>
            </w:r>
          </w:p>
        </w:tc>
        <w:tc>
          <w:tcPr>
            <w:tcW w:w="251"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16.83</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1.24</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11.72</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3.99</w:t>
            </w:r>
          </w:p>
        </w:tc>
        <w:tc>
          <w:tcPr>
            <w:tcW w:w="251"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16.95</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0.17</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 xml:space="preserve">　</w:t>
            </w:r>
          </w:p>
        </w:tc>
        <w:tc>
          <w:tcPr>
            <w:tcW w:w="249"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0.1</w:t>
            </w:r>
          </w:p>
        </w:tc>
        <w:tc>
          <w:tcPr>
            <w:tcW w:w="252"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 xml:space="preserve">　</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w:t>
            </w:r>
          </w:p>
        </w:tc>
        <w:tc>
          <w:tcPr>
            <w:tcW w:w="272"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r>
      <w:tr w:rsidR="00DC7D7F" w:rsidRPr="00DC7D7F" w:rsidTr="00B217BB">
        <w:trPr>
          <w:trHeight w:val="300"/>
        </w:trPr>
        <w:tc>
          <w:tcPr>
            <w:tcW w:w="238" w:type="pct"/>
            <w:vMerge w:val="restart"/>
            <w:tcBorders>
              <w:top w:val="nil"/>
              <w:left w:val="single" w:sz="8" w:space="0" w:color="auto"/>
              <w:bottom w:val="single" w:sz="8" w:space="0" w:color="000000"/>
              <w:right w:val="single" w:sz="8" w:space="0" w:color="auto"/>
            </w:tcBorders>
            <w:shd w:val="clear" w:color="auto" w:fill="auto"/>
            <w:vAlign w:val="center"/>
            <w:hideMark/>
          </w:tcPr>
          <w:p w:rsidR="00DC7D7F" w:rsidRPr="00DC7D7F" w:rsidRDefault="00DC7D7F" w:rsidP="00DC7D7F">
            <w:pPr>
              <w:pStyle w:val="a7"/>
            </w:pPr>
            <w:r w:rsidRPr="00DC7D7F">
              <w:rPr>
                <w:rFonts w:hint="eastAsia"/>
              </w:rPr>
              <w:t>临时工程</w:t>
            </w:r>
          </w:p>
        </w:tc>
        <w:tc>
          <w:tcPr>
            <w:tcW w:w="6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施工场地</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0.01</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0.15</w:t>
            </w:r>
          </w:p>
        </w:tc>
        <w:tc>
          <w:tcPr>
            <w:tcW w:w="249"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0.05</w:t>
            </w:r>
          </w:p>
        </w:tc>
        <w:tc>
          <w:tcPr>
            <w:tcW w:w="251"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0.21</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0.01</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0.15</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0.05</w:t>
            </w:r>
          </w:p>
        </w:tc>
        <w:tc>
          <w:tcPr>
            <w:tcW w:w="251"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0.21</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c>
          <w:tcPr>
            <w:tcW w:w="249"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w:t>
            </w:r>
          </w:p>
        </w:tc>
        <w:tc>
          <w:tcPr>
            <w:tcW w:w="252"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w:t>
            </w:r>
          </w:p>
        </w:tc>
        <w:tc>
          <w:tcPr>
            <w:tcW w:w="272"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r>
      <w:tr w:rsidR="00DC7D7F" w:rsidRPr="00DC7D7F" w:rsidTr="00B217BB">
        <w:trPr>
          <w:trHeight w:val="300"/>
        </w:trPr>
        <w:tc>
          <w:tcPr>
            <w:tcW w:w="238" w:type="pct"/>
            <w:vMerge/>
            <w:tcBorders>
              <w:top w:val="nil"/>
              <w:left w:val="single" w:sz="8" w:space="0" w:color="auto"/>
              <w:bottom w:val="single" w:sz="8" w:space="0" w:color="000000"/>
              <w:right w:val="single" w:sz="8" w:space="0" w:color="auto"/>
            </w:tcBorders>
            <w:vAlign w:val="center"/>
            <w:hideMark/>
          </w:tcPr>
          <w:p w:rsidR="00DC7D7F" w:rsidRPr="00DC7D7F" w:rsidRDefault="00DC7D7F" w:rsidP="00DC7D7F">
            <w:pPr>
              <w:pStyle w:val="a7"/>
            </w:pPr>
          </w:p>
        </w:tc>
        <w:tc>
          <w:tcPr>
            <w:tcW w:w="6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临时堆土场</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1.53</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0.38</w:t>
            </w:r>
          </w:p>
        </w:tc>
        <w:tc>
          <w:tcPr>
            <w:tcW w:w="249"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0.15</w:t>
            </w:r>
          </w:p>
        </w:tc>
        <w:tc>
          <w:tcPr>
            <w:tcW w:w="251"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2.06</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1.51</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0.42</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0.13</w:t>
            </w:r>
          </w:p>
        </w:tc>
        <w:tc>
          <w:tcPr>
            <w:tcW w:w="251"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2.06</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0.02</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c>
          <w:tcPr>
            <w:tcW w:w="249"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0.02</w:t>
            </w:r>
          </w:p>
        </w:tc>
        <w:tc>
          <w:tcPr>
            <w:tcW w:w="252"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w:t>
            </w:r>
          </w:p>
        </w:tc>
        <w:tc>
          <w:tcPr>
            <w:tcW w:w="272"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r>
      <w:tr w:rsidR="00DC7D7F" w:rsidRPr="00DC7D7F" w:rsidTr="00B217BB">
        <w:trPr>
          <w:trHeight w:val="300"/>
        </w:trPr>
        <w:tc>
          <w:tcPr>
            <w:tcW w:w="238" w:type="pct"/>
            <w:vMerge/>
            <w:tcBorders>
              <w:top w:val="nil"/>
              <w:left w:val="single" w:sz="8" w:space="0" w:color="auto"/>
              <w:bottom w:val="single" w:sz="8" w:space="0" w:color="000000"/>
              <w:right w:val="single" w:sz="8" w:space="0" w:color="auto"/>
            </w:tcBorders>
            <w:vAlign w:val="center"/>
            <w:hideMark/>
          </w:tcPr>
          <w:p w:rsidR="00DC7D7F" w:rsidRPr="00DC7D7F" w:rsidRDefault="00DC7D7F" w:rsidP="00DC7D7F">
            <w:pPr>
              <w:pStyle w:val="a7"/>
            </w:pPr>
          </w:p>
        </w:tc>
        <w:tc>
          <w:tcPr>
            <w:tcW w:w="6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小计</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1.54</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0.53</w:t>
            </w:r>
          </w:p>
        </w:tc>
        <w:tc>
          <w:tcPr>
            <w:tcW w:w="249"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0.2</w:t>
            </w:r>
          </w:p>
        </w:tc>
        <w:tc>
          <w:tcPr>
            <w:tcW w:w="251"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2.27</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1.52</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0.57</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0.18</w:t>
            </w:r>
          </w:p>
        </w:tc>
        <w:tc>
          <w:tcPr>
            <w:tcW w:w="251"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2.27</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0.02</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 xml:space="preserve">　</w:t>
            </w:r>
          </w:p>
        </w:tc>
        <w:tc>
          <w:tcPr>
            <w:tcW w:w="249"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0.02</w:t>
            </w:r>
          </w:p>
        </w:tc>
        <w:tc>
          <w:tcPr>
            <w:tcW w:w="252"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 xml:space="preserve">　</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w:t>
            </w:r>
          </w:p>
        </w:tc>
        <w:tc>
          <w:tcPr>
            <w:tcW w:w="272"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rPr>
                <w:rFonts w:hint="eastAsia"/>
              </w:rPr>
              <w:t xml:space="preserve">　</w:t>
            </w:r>
          </w:p>
        </w:tc>
      </w:tr>
      <w:tr w:rsidR="00DC7D7F" w:rsidRPr="00DC7D7F" w:rsidTr="00B217BB">
        <w:trPr>
          <w:trHeight w:val="300"/>
        </w:trPr>
        <w:tc>
          <w:tcPr>
            <w:tcW w:w="838"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DC7D7F" w:rsidRPr="00DC7D7F" w:rsidRDefault="00DC7D7F" w:rsidP="00DC7D7F">
            <w:pPr>
              <w:pStyle w:val="a7"/>
            </w:pPr>
            <w:r w:rsidRPr="00DC7D7F">
              <w:rPr>
                <w:rFonts w:hint="eastAsia"/>
              </w:rPr>
              <w:t>合计</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2.81</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13.04</w:t>
            </w:r>
          </w:p>
        </w:tc>
        <w:tc>
          <w:tcPr>
            <w:tcW w:w="249"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4.56</w:t>
            </w:r>
          </w:p>
        </w:tc>
        <w:tc>
          <w:tcPr>
            <w:tcW w:w="251"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20.41</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2.81</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13.04</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4.56</w:t>
            </w:r>
          </w:p>
        </w:tc>
        <w:tc>
          <w:tcPr>
            <w:tcW w:w="251"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20.41</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0.56</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 xml:space="preserve">　</w:t>
            </w:r>
          </w:p>
        </w:tc>
        <w:tc>
          <w:tcPr>
            <w:tcW w:w="249"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0.56</w:t>
            </w:r>
          </w:p>
        </w:tc>
        <w:tc>
          <w:tcPr>
            <w:tcW w:w="252"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 xml:space="preserve">　</w:t>
            </w:r>
          </w:p>
        </w:tc>
        <w:tc>
          <w:tcPr>
            <w:tcW w:w="30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w:t>
            </w:r>
          </w:p>
        </w:tc>
        <w:tc>
          <w:tcPr>
            <w:tcW w:w="250"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 xml:space="preserve">　</w:t>
            </w:r>
          </w:p>
        </w:tc>
        <w:tc>
          <w:tcPr>
            <w:tcW w:w="237"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0</w:t>
            </w:r>
          </w:p>
        </w:tc>
        <w:tc>
          <w:tcPr>
            <w:tcW w:w="272" w:type="pct"/>
            <w:tcBorders>
              <w:top w:val="nil"/>
              <w:left w:val="nil"/>
              <w:bottom w:val="single" w:sz="8" w:space="0" w:color="auto"/>
              <w:right w:val="single" w:sz="8" w:space="0" w:color="auto"/>
            </w:tcBorders>
            <w:shd w:val="clear" w:color="auto" w:fill="auto"/>
            <w:vAlign w:val="center"/>
            <w:hideMark/>
          </w:tcPr>
          <w:p w:rsidR="00DC7D7F" w:rsidRPr="00DC7D7F" w:rsidRDefault="00DC7D7F" w:rsidP="00DC7D7F">
            <w:pPr>
              <w:pStyle w:val="a7"/>
            </w:pPr>
            <w:r w:rsidRPr="00DC7D7F">
              <w:t xml:space="preserve">　</w:t>
            </w:r>
          </w:p>
        </w:tc>
      </w:tr>
    </w:tbl>
    <w:p w:rsidR="006E1ADE" w:rsidRPr="00F30BE0" w:rsidRDefault="006E1ADE" w:rsidP="006E1ADE">
      <w:pPr>
        <w:spacing w:before="190"/>
        <w:ind w:firstLine="360"/>
        <w:jc w:val="left"/>
        <w:rPr>
          <w:sz w:val="18"/>
          <w:szCs w:val="18"/>
        </w:rPr>
        <w:sectPr w:rsidR="006E1ADE" w:rsidRPr="00F30BE0" w:rsidSect="001600B5">
          <w:pgSz w:w="16838" w:h="11906" w:orient="landscape" w:code="9"/>
          <w:pgMar w:top="1797" w:right="1440" w:bottom="1797" w:left="1440" w:header="709" w:footer="709" w:gutter="0"/>
          <w:cols w:space="720"/>
          <w:docGrid w:type="lines" w:linePitch="381"/>
        </w:sectPr>
      </w:pPr>
    </w:p>
    <w:p w:rsidR="00B11977" w:rsidRPr="00B11977" w:rsidRDefault="00B11977" w:rsidP="00591AE1">
      <w:pPr>
        <w:pStyle w:val="1"/>
        <w:numPr>
          <w:ilvl w:val="0"/>
          <w:numId w:val="1"/>
        </w:numPr>
      </w:pPr>
      <w:bookmarkStart w:id="97" w:name="_Toc455152106"/>
      <w:bookmarkStart w:id="98" w:name="_Toc523152422"/>
      <w:bookmarkStart w:id="99" w:name="_Toc525221695"/>
      <w:bookmarkStart w:id="100" w:name="_Toc533155516"/>
      <w:bookmarkStart w:id="101" w:name="_Toc77006354"/>
      <w:r w:rsidRPr="00B11977">
        <w:lastRenderedPageBreak/>
        <w:t>水土流失防治措施监测结果</w:t>
      </w:r>
      <w:bookmarkEnd w:id="97"/>
      <w:bookmarkEnd w:id="98"/>
      <w:bookmarkEnd w:id="99"/>
      <w:bookmarkEnd w:id="100"/>
      <w:bookmarkEnd w:id="101"/>
    </w:p>
    <w:p w:rsidR="00B11977" w:rsidRPr="00B11977" w:rsidRDefault="00B11977" w:rsidP="000E0DB2">
      <w:pPr>
        <w:pStyle w:val="2"/>
      </w:pPr>
      <w:bookmarkStart w:id="102" w:name="_Toc438107537"/>
      <w:bookmarkStart w:id="103" w:name="_Toc523152423"/>
      <w:bookmarkStart w:id="104" w:name="_Toc525221696"/>
      <w:bookmarkStart w:id="105" w:name="_Toc533155517"/>
      <w:bookmarkStart w:id="106" w:name="_Toc77006355"/>
      <w:r w:rsidRPr="00B11977">
        <w:t>工程措施监测结果</w:t>
      </w:r>
      <w:bookmarkEnd w:id="102"/>
      <w:bookmarkEnd w:id="103"/>
      <w:bookmarkEnd w:id="104"/>
      <w:bookmarkEnd w:id="105"/>
      <w:bookmarkEnd w:id="106"/>
    </w:p>
    <w:p w:rsidR="00B11977" w:rsidRPr="00B11977" w:rsidRDefault="00B11977" w:rsidP="008511DD">
      <w:pPr>
        <w:pStyle w:val="3"/>
      </w:pPr>
      <w:bookmarkStart w:id="107" w:name="_Toc523152424"/>
      <w:bookmarkStart w:id="108" w:name="_Toc525221697"/>
      <w:bookmarkStart w:id="109" w:name="_Toc533155518"/>
      <w:r w:rsidRPr="00B11977">
        <w:t>工程措施设计</w:t>
      </w:r>
      <w:bookmarkEnd w:id="107"/>
      <w:bookmarkEnd w:id="108"/>
      <w:bookmarkEnd w:id="109"/>
    </w:p>
    <w:p w:rsidR="00B11977" w:rsidRPr="003C61DA" w:rsidRDefault="00B11977" w:rsidP="00311C83">
      <w:pPr>
        <w:ind w:firstLine="480"/>
        <w:rPr>
          <w:snapToGrid w:val="0"/>
          <w:lang w:val="en-GB"/>
        </w:rPr>
      </w:pPr>
      <w:r w:rsidRPr="003C61DA">
        <w:rPr>
          <w:snapToGrid w:val="0"/>
          <w:lang w:val="en-GB"/>
        </w:rPr>
        <w:t>通过了解《</w:t>
      </w:r>
      <w:r w:rsidR="008441F3">
        <w:rPr>
          <w:rFonts w:hint="eastAsia"/>
          <w:snapToGrid w:val="0"/>
          <w:lang w:val="en-GB"/>
        </w:rPr>
        <w:t>县城江东自来水厂取水口搬迁工程</w:t>
      </w:r>
      <w:r w:rsidRPr="003C61DA">
        <w:rPr>
          <w:rFonts w:hint="eastAsia"/>
          <w:snapToGrid w:val="0"/>
          <w:lang w:val="en-GB"/>
        </w:rPr>
        <w:t>水土保持方案</w:t>
      </w:r>
      <w:r w:rsidRPr="003C61DA">
        <w:rPr>
          <w:snapToGrid w:val="0"/>
          <w:lang w:val="en-GB"/>
        </w:rPr>
        <w:t>报告书》，</w:t>
      </w:r>
      <w:r>
        <w:rPr>
          <w:rFonts w:hint="eastAsia"/>
          <w:snapToGrid w:val="0"/>
          <w:lang w:val="en-GB"/>
        </w:rPr>
        <w:t>本项目</w:t>
      </w:r>
      <w:r w:rsidRPr="003C61DA">
        <w:rPr>
          <w:snapToGrid w:val="0"/>
          <w:lang w:val="en-GB"/>
        </w:rPr>
        <w:t>水土保持工程措施主要包括</w:t>
      </w:r>
      <w:r w:rsidR="00B817C9">
        <w:rPr>
          <w:rFonts w:hint="eastAsia"/>
          <w:snapToGrid w:val="0"/>
          <w:lang w:val="en-GB"/>
        </w:rPr>
        <w:t>截</w:t>
      </w:r>
      <w:r w:rsidR="00C05BD9">
        <w:rPr>
          <w:rFonts w:hint="eastAsia"/>
          <w:snapToGrid w:val="0"/>
          <w:lang w:val="en-GB"/>
        </w:rPr>
        <w:t>排水沟、表土剥离、</w:t>
      </w:r>
      <w:r w:rsidR="00B817C9">
        <w:rPr>
          <w:rFonts w:hint="eastAsia"/>
          <w:snapToGrid w:val="0"/>
          <w:lang w:val="en-GB"/>
        </w:rPr>
        <w:t>表土回覆、土地整治</w:t>
      </w:r>
      <w:r w:rsidRPr="003C61DA">
        <w:rPr>
          <w:snapToGrid w:val="0"/>
          <w:lang w:val="en-GB"/>
        </w:rPr>
        <w:t>等。工程措施设计详见表</w:t>
      </w:r>
      <w:r w:rsidRPr="003C61DA">
        <w:rPr>
          <w:snapToGrid w:val="0"/>
          <w:lang w:val="en-GB"/>
        </w:rPr>
        <w:t>4-1</w:t>
      </w:r>
      <w:r w:rsidRPr="003C61DA">
        <w:rPr>
          <w:snapToGrid w:val="0"/>
          <w:lang w:val="en-GB"/>
        </w:rPr>
        <w:t>。</w:t>
      </w:r>
    </w:p>
    <w:p w:rsidR="00B11977" w:rsidRDefault="00B11977" w:rsidP="00334958">
      <w:pPr>
        <w:pStyle w:val="aa"/>
        <w:rPr>
          <w:snapToGrid w:val="0"/>
          <w:lang w:val="en-GB"/>
        </w:rPr>
      </w:pPr>
      <w:r w:rsidRPr="003C61DA">
        <w:rPr>
          <w:snapToGrid w:val="0"/>
          <w:lang w:val="en-GB"/>
        </w:rPr>
        <w:t>工程措施设计表</w:t>
      </w:r>
    </w:p>
    <w:p w:rsidR="00D073B3" w:rsidRDefault="00D073B3" w:rsidP="00334958">
      <w:pPr>
        <w:pStyle w:val="a8"/>
        <w:rPr>
          <w:snapToGrid w:val="0"/>
          <w:lang w:val="en-GB"/>
        </w:rPr>
      </w:pPr>
      <w:r w:rsidRPr="00BD7F8F">
        <w:rPr>
          <w:snapToGrid w:val="0"/>
          <w:lang w:val="en-GB"/>
        </w:rPr>
        <w:t>表</w:t>
      </w:r>
      <w:r w:rsidRPr="00BD7F8F">
        <w:rPr>
          <w:snapToGrid w:val="0"/>
          <w:lang w:val="en-GB"/>
        </w:rPr>
        <w:t>4-1</w:t>
      </w:r>
    </w:p>
    <w:tbl>
      <w:tblPr>
        <w:tblW w:w="5000" w:type="pct"/>
        <w:tblLook w:val="04A0"/>
      </w:tblPr>
      <w:tblGrid>
        <w:gridCol w:w="1705"/>
        <w:gridCol w:w="1705"/>
        <w:gridCol w:w="1704"/>
        <w:gridCol w:w="1231"/>
        <w:gridCol w:w="2177"/>
      </w:tblGrid>
      <w:tr w:rsidR="00B817C9" w:rsidRPr="00B817C9" w:rsidTr="0047416C">
        <w:trPr>
          <w:trHeight w:val="270"/>
        </w:trPr>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817C9" w:rsidRPr="00B817C9" w:rsidRDefault="00B817C9" w:rsidP="00B817C9">
            <w:pPr>
              <w:pStyle w:val="a7"/>
            </w:pPr>
            <w:r w:rsidRPr="00B817C9">
              <w:rPr>
                <w:rFonts w:hint="eastAsia"/>
                <w:szCs w:val="22"/>
              </w:rPr>
              <w:t>措施类型</w:t>
            </w:r>
          </w:p>
        </w:tc>
        <w:tc>
          <w:tcPr>
            <w:tcW w:w="1000" w:type="pct"/>
            <w:tcBorders>
              <w:top w:val="single" w:sz="4" w:space="0" w:color="auto"/>
              <w:left w:val="nil"/>
              <w:bottom w:val="single" w:sz="4" w:space="0" w:color="auto"/>
              <w:right w:val="single" w:sz="4" w:space="0" w:color="auto"/>
            </w:tcBorders>
            <w:shd w:val="clear" w:color="auto" w:fill="auto"/>
            <w:noWrap/>
            <w:vAlign w:val="center"/>
            <w:hideMark/>
          </w:tcPr>
          <w:p w:rsidR="00B817C9" w:rsidRPr="00B817C9" w:rsidRDefault="00B817C9" w:rsidP="00B817C9">
            <w:pPr>
              <w:pStyle w:val="a7"/>
            </w:pPr>
            <w:r w:rsidRPr="00B817C9">
              <w:rPr>
                <w:rFonts w:hint="eastAsia"/>
                <w:szCs w:val="22"/>
              </w:rPr>
              <w:t>防治分区</w:t>
            </w:r>
          </w:p>
        </w:tc>
        <w:tc>
          <w:tcPr>
            <w:tcW w:w="1000" w:type="pct"/>
            <w:tcBorders>
              <w:top w:val="single" w:sz="4" w:space="0" w:color="auto"/>
              <w:left w:val="nil"/>
              <w:bottom w:val="single" w:sz="4" w:space="0" w:color="auto"/>
              <w:right w:val="single" w:sz="4" w:space="0" w:color="auto"/>
            </w:tcBorders>
            <w:shd w:val="clear" w:color="auto" w:fill="auto"/>
            <w:noWrap/>
            <w:vAlign w:val="center"/>
            <w:hideMark/>
          </w:tcPr>
          <w:p w:rsidR="00B817C9" w:rsidRPr="00B817C9" w:rsidRDefault="00B817C9" w:rsidP="00B817C9">
            <w:pPr>
              <w:pStyle w:val="a7"/>
            </w:pPr>
            <w:r w:rsidRPr="00B817C9">
              <w:rPr>
                <w:rFonts w:hint="eastAsia"/>
                <w:szCs w:val="22"/>
              </w:rPr>
              <w:t>措施名称</w:t>
            </w:r>
          </w:p>
        </w:tc>
        <w:tc>
          <w:tcPr>
            <w:tcW w:w="722" w:type="pct"/>
            <w:tcBorders>
              <w:top w:val="single" w:sz="4" w:space="0" w:color="auto"/>
              <w:left w:val="nil"/>
              <w:bottom w:val="single" w:sz="4" w:space="0" w:color="auto"/>
              <w:right w:val="single" w:sz="4" w:space="0" w:color="auto"/>
            </w:tcBorders>
            <w:shd w:val="clear" w:color="auto" w:fill="auto"/>
            <w:noWrap/>
            <w:vAlign w:val="center"/>
            <w:hideMark/>
          </w:tcPr>
          <w:p w:rsidR="00B817C9" w:rsidRPr="00B817C9" w:rsidRDefault="00B817C9" w:rsidP="00B817C9">
            <w:pPr>
              <w:pStyle w:val="a7"/>
            </w:pPr>
            <w:r w:rsidRPr="00B817C9">
              <w:rPr>
                <w:rFonts w:hint="eastAsia"/>
                <w:szCs w:val="22"/>
              </w:rPr>
              <w:t>单位</w:t>
            </w:r>
          </w:p>
        </w:tc>
        <w:tc>
          <w:tcPr>
            <w:tcW w:w="1277" w:type="pct"/>
            <w:tcBorders>
              <w:top w:val="single" w:sz="4" w:space="0" w:color="auto"/>
              <w:left w:val="nil"/>
              <w:bottom w:val="single" w:sz="4" w:space="0" w:color="auto"/>
              <w:right w:val="single" w:sz="4" w:space="0" w:color="auto"/>
            </w:tcBorders>
            <w:shd w:val="clear" w:color="auto" w:fill="auto"/>
            <w:noWrap/>
            <w:vAlign w:val="center"/>
            <w:hideMark/>
          </w:tcPr>
          <w:p w:rsidR="00B817C9" w:rsidRPr="00B817C9" w:rsidRDefault="00B817C9" w:rsidP="00B817C9">
            <w:pPr>
              <w:pStyle w:val="a7"/>
            </w:pPr>
            <w:r w:rsidRPr="00B817C9">
              <w:rPr>
                <w:rFonts w:hint="eastAsia"/>
                <w:szCs w:val="22"/>
              </w:rPr>
              <w:t>设计工程量</w:t>
            </w:r>
          </w:p>
        </w:tc>
      </w:tr>
      <w:tr w:rsidR="00B817C9" w:rsidRPr="00B817C9" w:rsidTr="0047416C">
        <w:trPr>
          <w:trHeight w:val="578"/>
        </w:trPr>
        <w:tc>
          <w:tcPr>
            <w:tcW w:w="100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817C9" w:rsidRPr="00B817C9" w:rsidRDefault="00B817C9" w:rsidP="00B817C9">
            <w:pPr>
              <w:pStyle w:val="a7"/>
            </w:pPr>
            <w:r w:rsidRPr="00B817C9">
              <w:rPr>
                <w:rFonts w:hint="eastAsia"/>
                <w:szCs w:val="22"/>
              </w:rPr>
              <w:t>工程措施</w:t>
            </w:r>
          </w:p>
        </w:tc>
        <w:tc>
          <w:tcPr>
            <w:tcW w:w="1000" w:type="pct"/>
            <w:vMerge w:val="restart"/>
            <w:tcBorders>
              <w:top w:val="nil"/>
              <w:left w:val="single" w:sz="4" w:space="0" w:color="auto"/>
              <w:bottom w:val="single" w:sz="4" w:space="0" w:color="auto"/>
              <w:right w:val="single" w:sz="4" w:space="0" w:color="auto"/>
            </w:tcBorders>
            <w:shd w:val="clear" w:color="auto" w:fill="auto"/>
            <w:vAlign w:val="center"/>
            <w:hideMark/>
          </w:tcPr>
          <w:p w:rsidR="00B817C9" w:rsidRPr="00B817C9" w:rsidRDefault="00B817C9" w:rsidP="00B817C9">
            <w:pPr>
              <w:pStyle w:val="a7"/>
            </w:pPr>
            <w:r w:rsidRPr="00B817C9">
              <w:rPr>
                <w:rFonts w:hint="eastAsia"/>
                <w:szCs w:val="18"/>
              </w:rPr>
              <w:t>取水工程区</w:t>
            </w:r>
          </w:p>
        </w:tc>
        <w:tc>
          <w:tcPr>
            <w:tcW w:w="1000" w:type="pct"/>
            <w:tcBorders>
              <w:top w:val="nil"/>
              <w:left w:val="nil"/>
              <w:bottom w:val="single" w:sz="4" w:space="0" w:color="auto"/>
              <w:right w:val="single" w:sz="4" w:space="0" w:color="auto"/>
            </w:tcBorders>
            <w:shd w:val="clear" w:color="auto" w:fill="auto"/>
            <w:vAlign w:val="center"/>
            <w:hideMark/>
          </w:tcPr>
          <w:p w:rsidR="00B817C9" w:rsidRPr="00B817C9" w:rsidRDefault="00B817C9" w:rsidP="00B817C9">
            <w:pPr>
              <w:pStyle w:val="a7"/>
            </w:pPr>
            <w:r w:rsidRPr="00B817C9">
              <w:rPr>
                <w:rFonts w:hint="eastAsia"/>
                <w:szCs w:val="18"/>
              </w:rPr>
              <w:t>表土剥离</w:t>
            </w:r>
          </w:p>
        </w:tc>
        <w:tc>
          <w:tcPr>
            <w:tcW w:w="722" w:type="pct"/>
            <w:tcBorders>
              <w:top w:val="nil"/>
              <w:left w:val="nil"/>
              <w:bottom w:val="single" w:sz="4" w:space="0" w:color="auto"/>
              <w:right w:val="single" w:sz="4" w:space="0" w:color="auto"/>
            </w:tcBorders>
            <w:shd w:val="clear" w:color="auto" w:fill="auto"/>
            <w:vAlign w:val="center"/>
            <w:hideMark/>
          </w:tcPr>
          <w:p w:rsidR="00B817C9" w:rsidRPr="00B817C9" w:rsidRDefault="00B217BB" w:rsidP="00B817C9">
            <w:pPr>
              <w:pStyle w:val="a7"/>
            </w:pPr>
            <w:r>
              <w:rPr>
                <w:rFonts w:hint="eastAsia"/>
                <w:szCs w:val="18"/>
              </w:rPr>
              <w:t>m</w:t>
            </w:r>
            <w:r w:rsidRPr="00B217BB">
              <w:rPr>
                <w:rFonts w:hint="eastAsia"/>
                <w:szCs w:val="18"/>
                <w:vertAlign w:val="superscript"/>
              </w:rPr>
              <w:t>3</w:t>
            </w:r>
          </w:p>
        </w:tc>
        <w:tc>
          <w:tcPr>
            <w:tcW w:w="1277" w:type="pct"/>
            <w:tcBorders>
              <w:top w:val="nil"/>
              <w:left w:val="nil"/>
              <w:bottom w:val="single" w:sz="4" w:space="0" w:color="auto"/>
              <w:right w:val="single" w:sz="4" w:space="0" w:color="auto"/>
            </w:tcBorders>
            <w:shd w:val="clear" w:color="auto" w:fill="auto"/>
            <w:vAlign w:val="center"/>
            <w:hideMark/>
          </w:tcPr>
          <w:p w:rsidR="00B817C9" w:rsidRPr="00B817C9" w:rsidRDefault="00B817C9" w:rsidP="00B817C9">
            <w:pPr>
              <w:pStyle w:val="a7"/>
            </w:pPr>
            <w:r w:rsidRPr="00B817C9">
              <w:rPr>
                <w:rFonts w:hint="eastAsia"/>
                <w:szCs w:val="18"/>
              </w:rPr>
              <w:t>1700</w:t>
            </w:r>
          </w:p>
        </w:tc>
      </w:tr>
      <w:tr w:rsidR="00B817C9" w:rsidRPr="00B817C9" w:rsidTr="0047416C">
        <w:trPr>
          <w:trHeight w:val="510"/>
        </w:trPr>
        <w:tc>
          <w:tcPr>
            <w:tcW w:w="1000" w:type="pct"/>
            <w:vMerge/>
            <w:tcBorders>
              <w:top w:val="nil"/>
              <w:left w:val="single" w:sz="4" w:space="0" w:color="auto"/>
              <w:bottom w:val="single" w:sz="4" w:space="0" w:color="auto"/>
              <w:right w:val="single" w:sz="4" w:space="0" w:color="auto"/>
            </w:tcBorders>
            <w:vAlign w:val="center"/>
            <w:hideMark/>
          </w:tcPr>
          <w:p w:rsidR="00B817C9" w:rsidRPr="00B817C9" w:rsidRDefault="00B817C9" w:rsidP="00B817C9">
            <w:pPr>
              <w:pStyle w:val="a7"/>
            </w:pPr>
          </w:p>
        </w:tc>
        <w:tc>
          <w:tcPr>
            <w:tcW w:w="1000" w:type="pct"/>
            <w:vMerge/>
            <w:tcBorders>
              <w:top w:val="nil"/>
              <w:left w:val="single" w:sz="4" w:space="0" w:color="auto"/>
              <w:bottom w:val="single" w:sz="4" w:space="0" w:color="auto"/>
              <w:right w:val="single" w:sz="4" w:space="0" w:color="auto"/>
            </w:tcBorders>
            <w:vAlign w:val="center"/>
            <w:hideMark/>
          </w:tcPr>
          <w:p w:rsidR="00B817C9" w:rsidRPr="00B817C9" w:rsidRDefault="00B817C9" w:rsidP="00B817C9">
            <w:pPr>
              <w:pStyle w:val="a7"/>
            </w:pPr>
          </w:p>
        </w:tc>
        <w:tc>
          <w:tcPr>
            <w:tcW w:w="1000" w:type="pct"/>
            <w:tcBorders>
              <w:top w:val="nil"/>
              <w:left w:val="nil"/>
              <w:bottom w:val="single" w:sz="4" w:space="0" w:color="auto"/>
              <w:right w:val="single" w:sz="4" w:space="0" w:color="auto"/>
            </w:tcBorders>
            <w:shd w:val="clear" w:color="auto" w:fill="auto"/>
            <w:noWrap/>
            <w:vAlign w:val="center"/>
            <w:hideMark/>
          </w:tcPr>
          <w:p w:rsidR="00B817C9" w:rsidRPr="00B817C9" w:rsidRDefault="00B817C9" w:rsidP="00B817C9">
            <w:pPr>
              <w:pStyle w:val="a7"/>
            </w:pPr>
            <w:r w:rsidRPr="00B817C9">
              <w:rPr>
                <w:rFonts w:hint="eastAsia"/>
                <w:szCs w:val="18"/>
              </w:rPr>
              <w:t>截排水沟</w:t>
            </w:r>
          </w:p>
        </w:tc>
        <w:tc>
          <w:tcPr>
            <w:tcW w:w="722" w:type="pct"/>
            <w:tcBorders>
              <w:top w:val="nil"/>
              <w:left w:val="nil"/>
              <w:bottom w:val="single" w:sz="4" w:space="0" w:color="auto"/>
              <w:right w:val="single" w:sz="4" w:space="0" w:color="auto"/>
            </w:tcBorders>
            <w:shd w:val="clear" w:color="auto" w:fill="auto"/>
            <w:noWrap/>
            <w:vAlign w:val="center"/>
            <w:hideMark/>
          </w:tcPr>
          <w:p w:rsidR="00B817C9" w:rsidRPr="00B817C9" w:rsidRDefault="00B817C9" w:rsidP="00B817C9">
            <w:pPr>
              <w:pStyle w:val="a7"/>
            </w:pPr>
            <w:r w:rsidRPr="00B817C9">
              <w:rPr>
                <w:rFonts w:hint="eastAsia"/>
                <w:szCs w:val="22"/>
              </w:rPr>
              <w:t>m</w:t>
            </w:r>
          </w:p>
        </w:tc>
        <w:tc>
          <w:tcPr>
            <w:tcW w:w="1277" w:type="pct"/>
            <w:tcBorders>
              <w:top w:val="nil"/>
              <w:left w:val="nil"/>
              <w:bottom w:val="single" w:sz="4" w:space="0" w:color="auto"/>
              <w:right w:val="single" w:sz="4" w:space="0" w:color="auto"/>
            </w:tcBorders>
            <w:shd w:val="clear" w:color="auto" w:fill="auto"/>
            <w:noWrap/>
            <w:vAlign w:val="center"/>
            <w:hideMark/>
          </w:tcPr>
          <w:p w:rsidR="00B817C9" w:rsidRPr="00B817C9" w:rsidRDefault="00B817C9" w:rsidP="00B817C9">
            <w:pPr>
              <w:pStyle w:val="a7"/>
            </w:pPr>
            <w:r w:rsidRPr="00B817C9">
              <w:rPr>
                <w:rFonts w:hint="eastAsia"/>
                <w:szCs w:val="22"/>
              </w:rPr>
              <w:t>153</w:t>
            </w:r>
          </w:p>
        </w:tc>
      </w:tr>
      <w:tr w:rsidR="00B817C9" w:rsidRPr="00B817C9" w:rsidTr="0047416C">
        <w:trPr>
          <w:trHeight w:val="270"/>
        </w:trPr>
        <w:tc>
          <w:tcPr>
            <w:tcW w:w="1000" w:type="pct"/>
            <w:vMerge/>
            <w:tcBorders>
              <w:top w:val="nil"/>
              <w:left w:val="single" w:sz="4" w:space="0" w:color="auto"/>
              <w:bottom w:val="single" w:sz="4" w:space="0" w:color="auto"/>
              <w:right w:val="single" w:sz="4" w:space="0" w:color="auto"/>
            </w:tcBorders>
            <w:vAlign w:val="center"/>
            <w:hideMark/>
          </w:tcPr>
          <w:p w:rsidR="00B817C9" w:rsidRPr="00B817C9" w:rsidRDefault="00B817C9" w:rsidP="00B817C9">
            <w:pPr>
              <w:pStyle w:val="a7"/>
            </w:pPr>
          </w:p>
        </w:tc>
        <w:tc>
          <w:tcPr>
            <w:tcW w:w="1000" w:type="pct"/>
            <w:vMerge/>
            <w:tcBorders>
              <w:top w:val="nil"/>
              <w:left w:val="single" w:sz="4" w:space="0" w:color="auto"/>
              <w:bottom w:val="single" w:sz="4" w:space="0" w:color="auto"/>
              <w:right w:val="single" w:sz="4" w:space="0" w:color="auto"/>
            </w:tcBorders>
            <w:vAlign w:val="center"/>
            <w:hideMark/>
          </w:tcPr>
          <w:p w:rsidR="00B817C9" w:rsidRPr="00B817C9" w:rsidRDefault="00B817C9" w:rsidP="00B817C9">
            <w:pPr>
              <w:pStyle w:val="a7"/>
            </w:pPr>
          </w:p>
        </w:tc>
        <w:tc>
          <w:tcPr>
            <w:tcW w:w="1000" w:type="pct"/>
            <w:tcBorders>
              <w:top w:val="nil"/>
              <w:left w:val="nil"/>
              <w:bottom w:val="single" w:sz="4" w:space="0" w:color="auto"/>
              <w:right w:val="single" w:sz="4" w:space="0" w:color="auto"/>
            </w:tcBorders>
            <w:shd w:val="clear" w:color="auto" w:fill="auto"/>
            <w:vAlign w:val="center"/>
            <w:hideMark/>
          </w:tcPr>
          <w:p w:rsidR="00B817C9" w:rsidRPr="00B817C9" w:rsidRDefault="00B817C9" w:rsidP="00B817C9">
            <w:pPr>
              <w:pStyle w:val="a7"/>
            </w:pPr>
            <w:r w:rsidRPr="00B817C9">
              <w:rPr>
                <w:rFonts w:hint="eastAsia"/>
                <w:szCs w:val="18"/>
              </w:rPr>
              <w:t>表土回覆</w:t>
            </w:r>
          </w:p>
        </w:tc>
        <w:tc>
          <w:tcPr>
            <w:tcW w:w="722" w:type="pct"/>
            <w:tcBorders>
              <w:top w:val="nil"/>
              <w:left w:val="nil"/>
              <w:bottom w:val="single" w:sz="4" w:space="0" w:color="auto"/>
              <w:right w:val="single" w:sz="4" w:space="0" w:color="auto"/>
            </w:tcBorders>
            <w:shd w:val="clear" w:color="auto" w:fill="auto"/>
            <w:vAlign w:val="center"/>
            <w:hideMark/>
          </w:tcPr>
          <w:p w:rsidR="00B817C9" w:rsidRPr="00B817C9" w:rsidRDefault="00B217BB" w:rsidP="00B817C9">
            <w:pPr>
              <w:pStyle w:val="a7"/>
            </w:pPr>
            <w:r>
              <w:rPr>
                <w:rFonts w:hint="eastAsia"/>
                <w:szCs w:val="18"/>
              </w:rPr>
              <w:t>m</w:t>
            </w:r>
            <w:r w:rsidRPr="00B217BB">
              <w:rPr>
                <w:rFonts w:hint="eastAsia"/>
                <w:szCs w:val="18"/>
                <w:vertAlign w:val="superscript"/>
              </w:rPr>
              <w:t>3</w:t>
            </w:r>
          </w:p>
        </w:tc>
        <w:tc>
          <w:tcPr>
            <w:tcW w:w="1277" w:type="pct"/>
            <w:tcBorders>
              <w:top w:val="nil"/>
              <w:left w:val="nil"/>
              <w:bottom w:val="single" w:sz="4" w:space="0" w:color="auto"/>
              <w:right w:val="single" w:sz="4" w:space="0" w:color="auto"/>
            </w:tcBorders>
            <w:shd w:val="clear" w:color="auto" w:fill="auto"/>
            <w:vAlign w:val="center"/>
            <w:hideMark/>
          </w:tcPr>
          <w:p w:rsidR="00B817C9" w:rsidRPr="00B817C9" w:rsidRDefault="00B817C9" w:rsidP="00B817C9">
            <w:pPr>
              <w:pStyle w:val="a7"/>
            </w:pPr>
            <w:r w:rsidRPr="00B817C9">
              <w:rPr>
                <w:rFonts w:hint="eastAsia"/>
                <w:szCs w:val="18"/>
              </w:rPr>
              <w:t>500</w:t>
            </w:r>
          </w:p>
        </w:tc>
      </w:tr>
      <w:tr w:rsidR="00B817C9" w:rsidRPr="00B817C9" w:rsidTr="0047416C">
        <w:trPr>
          <w:trHeight w:val="510"/>
        </w:trPr>
        <w:tc>
          <w:tcPr>
            <w:tcW w:w="1000" w:type="pct"/>
            <w:vMerge/>
            <w:tcBorders>
              <w:top w:val="nil"/>
              <w:left w:val="single" w:sz="4" w:space="0" w:color="auto"/>
              <w:bottom w:val="single" w:sz="4" w:space="0" w:color="auto"/>
              <w:right w:val="single" w:sz="4" w:space="0" w:color="auto"/>
            </w:tcBorders>
            <w:vAlign w:val="center"/>
            <w:hideMark/>
          </w:tcPr>
          <w:p w:rsidR="00B817C9" w:rsidRPr="00B817C9" w:rsidRDefault="00B817C9" w:rsidP="00B817C9">
            <w:pPr>
              <w:pStyle w:val="a7"/>
            </w:pPr>
          </w:p>
        </w:tc>
        <w:tc>
          <w:tcPr>
            <w:tcW w:w="1000" w:type="pct"/>
            <w:vMerge w:val="restart"/>
            <w:tcBorders>
              <w:top w:val="nil"/>
              <w:left w:val="single" w:sz="4" w:space="0" w:color="auto"/>
              <w:bottom w:val="single" w:sz="4" w:space="0" w:color="auto"/>
              <w:right w:val="single" w:sz="4" w:space="0" w:color="auto"/>
            </w:tcBorders>
            <w:shd w:val="clear" w:color="auto" w:fill="auto"/>
            <w:vAlign w:val="center"/>
            <w:hideMark/>
          </w:tcPr>
          <w:p w:rsidR="00B817C9" w:rsidRPr="00B817C9" w:rsidRDefault="00B817C9" w:rsidP="00B817C9">
            <w:pPr>
              <w:pStyle w:val="a7"/>
            </w:pPr>
            <w:r w:rsidRPr="00B817C9">
              <w:rPr>
                <w:rFonts w:hint="eastAsia"/>
                <w:szCs w:val="18"/>
              </w:rPr>
              <w:t>输水工程区</w:t>
            </w:r>
          </w:p>
        </w:tc>
        <w:tc>
          <w:tcPr>
            <w:tcW w:w="1000" w:type="pct"/>
            <w:tcBorders>
              <w:top w:val="nil"/>
              <w:left w:val="nil"/>
              <w:bottom w:val="single" w:sz="4" w:space="0" w:color="auto"/>
              <w:right w:val="single" w:sz="4" w:space="0" w:color="auto"/>
            </w:tcBorders>
            <w:shd w:val="clear" w:color="auto" w:fill="auto"/>
            <w:vAlign w:val="center"/>
            <w:hideMark/>
          </w:tcPr>
          <w:p w:rsidR="00B817C9" w:rsidRPr="00B817C9" w:rsidRDefault="00B817C9" w:rsidP="00B817C9">
            <w:pPr>
              <w:pStyle w:val="a7"/>
            </w:pPr>
            <w:r w:rsidRPr="00B817C9">
              <w:rPr>
                <w:rFonts w:hint="eastAsia"/>
                <w:szCs w:val="18"/>
              </w:rPr>
              <w:t>表土剥离</w:t>
            </w:r>
          </w:p>
        </w:tc>
        <w:tc>
          <w:tcPr>
            <w:tcW w:w="722" w:type="pct"/>
            <w:tcBorders>
              <w:top w:val="nil"/>
              <w:left w:val="nil"/>
              <w:bottom w:val="single" w:sz="4" w:space="0" w:color="auto"/>
              <w:right w:val="single" w:sz="4" w:space="0" w:color="auto"/>
            </w:tcBorders>
            <w:shd w:val="clear" w:color="auto" w:fill="auto"/>
            <w:vAlign w:val="center"/>
            <w:hideMark/>
          </w:tcPr>
          <w:p w:rsidR="00B817C9" w:rsidRPr="00B817C9" w:rsidRDefault="00B217BB" w:rsidP="00B817C9">
            <w:pPr>
              <w:pStyle w:val="a7"/>
            </w:pPr>
            <w:r>
              <w:rPr>
                <w:rFonts w:hint="eastAsia"/>
                <w:szCs w:val="18"/>
              </w:rPr>
              <w:t>m</w:t>
            </w:r>
            <w:r w:rsidRPr="00B217BB">
              <w:rPr>
                <w:rFonts w:hint="eastAsia"/>
                <w:szCs w:val="18"/>
                <w:vertAlign w:val="superscript"/>
              </w:rPr>
              <w:t>3</w:t>
            </w:r>
          </w:p>
        </w:tc>
        <w:tc>
          <w:tcPr>
            <w:tcW w:w="1277" w:type="pct"/>
            <w:tcBorders>
              <w:top w:val="nil"/>
              <w:left w:val="nil"/>
              <w:bottom w:val="single" w:sz="4" w:space="0" w:color="auto"/>
              <w:right w:val="single" w:sz="4" w:space="0" w:color="auto"/>
            </w:tcBorders>
            <w:shd w:val="clear" w:color="auto" w:fill="auto"/>
            <w:vAlign w:val="center"/>
            <w:hideMark/>
          </w:tcPr>
          <w:p w:rsidR="00B817C9" w:rsidRPr="00B817C9" w:rsidRDefault="00B817C9" w:rsidP="00B817C9">
            <w:pPr>
              <w:pStyle w:val="a7"/>
            </w:pPr>
            <w:r w:rsidRPr="00B817C9">
              <w:rPr>
                <w:rFonts w:hint="eastAsia"/>
                <w:szCs w:val="18"/>
              </w:rPr>
              <w:t>10400</w:t>
            </w:r>
          </w:p>
        </w:tc>
      </w:tr>
      <w:tr w:rsidR="00B817C9" w:rsidRPr="00B817C9" w:rsidTr="0047416C">
        <w:trPr>
          <w:trHeight w:val="270"/>
        </w:trPr>
        <w:tc>
          <w:tcPr>
            <w:tcW w:w="1000" w:type="pct"/>
            <w:vMerge/>
            <w:tcBorders>
              <w:top w:val="nil"/>
              <w:left w:val="single" w:sz="4" w:space="0" w:color="auto"/>
              <w:bottom w:val="single" w:sz="4" w:space="0" w:color="auto"/>
              <w:right w:val="single" w:sz="4" w:space="0" w:color="auto"/>
            </w:tcBorders>
            <w:vAlign w:val="center"/>
            <w:hideMark/>
          </w:tcPr>
          <w:p w:rsidR="00B817C9" w:rsidRPr="00B817C9" w:rsidRDefault="00B817C9" w:rsidP="00B817C9">
            <w:pPr>
              <w:pStyle w:val="a7"/>
            </w:pPr>
          </w:p>
        </w:tc>
        <w:tc>
          <w:tcPr>
            <w:tcW w:w="1000" w:type="pct"/>
            <w:vMerge/>
            <w:tcBorders>
              <w:top w:val="nil"/>
              <w:left w:val="single" w:sz="4" w:space="0" w:color="auto"/>
              <w:bottom w:val="single" w:sz="4" w:space="0" w:color="auto"/>
              <w:right w:val="single" w:sz="4" w:space="0" w:color="auto"/>
            </w:tcBorders>
            <w:vAlign w:val="center"/>
            <w:hideMark/>
          </w:tcPr>
          <w:p w:rsidR="00B817C9" w:rsidRPr="00B817C9" w:rsidRDefault="00B817C9" w:rsidP="00B817C9">
            <w:pPr>
              <w:pStyle w:val="a7"/>
            </w:pPr>
          </w:p>
        </w:tc>
        <w:tc>
          <w:tcPr>
            <w:tcW w:w="1000" w:type="pct"/>
            <w:tcBorders>
              <w:top w:val="nil"/>
              <w:left w:val="nil"/>
              <w:bottom w:val="single" w:sz="4" w:space="0" w:color="auto"/>
              <w:right w:val="single" w:sz="4" w:space="0" w:color="auto"/>
            </w:tcBorders>
            <w:shd w:val="clear" w:color="auto" w:fill="auto"/>
            <w:vAlign w:val="center"/>
            <w:hideMark/>
          </w:tcPr>
          <w:p w:rsidR="00B817C9" w:rsidRPr="00B817C9" w:rsidRDefault="00B817C9" w:rsidP="00B817C9">
            <w:pPr>
              <w:pStyle w:val="a7"/>
            </w:pPr>
            <w:r w:rsidRPr="00B817C9">
              <w:rPr>
                <w:rFonts w:hint="eastAsia"/>
                <w:szCs w:val="18"/>
              </w:rPr>
              <w:t>表土回覆</w:t>
            </w:r>
          </w:p>
        </w:tc>
        <w:tc>
          <w:tcPr>
            <w:tcW w:w="722" w:type="pct"/>
            <w:tcBorders>
              <w:top w:val="nil"/>
              <w:left w:val="nil"/>
              <w:bottom w:val="single" w:sz="4" w:space="0" w:color="auto"/>
              <w:right w:val="single" w:sz="4" w:space="0" w:color="auto"/>
            </w:tcBorders>
            <w:shd w:val="clear" w:color="auto" w:fill="auto"/>
            <w:vAlign w:val="center"/>
            <w:hideMark/>
          </w:tcPr>
          <w:p w:rsidR="00B817C9" w:rsidRPr="00B817C9" w:rsidRDefault="00B217BB" w:rsidP="00B817C9">
            <w:pPr>
              <w:pStyle w:val="a7"/>
            </w:pPr>
            <w:r>
              <w:rPr>
                <w:rFonts w:hint="eastAsia"/>
                <w:szCs w:val="18"/>
              </w:rPr>
              <w:t>m</w:t>
            </w:r>
            <w:r w:rsidRPr="00B217BB">
              <w:rPr>
                <w:rFonts w:hint="eastAsia"/>
                <w:szCs w:val="18"/>
                <w:vertAlign w:val="superscript"/>
              </w:rPr>
              <w:t>3</w:t>
            </w:r>
          </w:p>
        </w:tc>
        <w:tc>
          <w:tcPr>
            <w:tcW w:w="1277" w:type="pct"/>
            <w:tcBorders>
              <w:top w:val="nil"/>
              <w:left w:val="nil"/>
              <w:bottom w:val="single" w:sz="4" w:space="0" w:color="auto"/>
              <w:right w:val="single" w:sz="4" w:space="0" w:color="auto"/>
            </w:tcBorders>
            <w:shd w:val="clear" w:color="auto" w:fill="auto"/>
            <w:vAlign w:val="center"/>
            <w:hideMark/>
          </w:tcPr>
          <w:p w:rsidR="00B817C9" w:rsidRPr="00B817C9" w:rsidRDefault="00B817C9" w:rsidP="00B817C9">
            <w:pPr>
              <w:pStyle w:val="a7"/>
            </w:pPr>
            <w:r w:rsidRPr="00B817C9">
              <w:rPr>
                <w:szCs w:val="18"/>
              </w:rPr>
              <w:t>12100</w:t>
            </w:r>
          </w:p>
        </w:tc>
      </w:tr>
      <w:tr w:rsidR="00B817C9" w:rsidRPr="00B817C9" w:rsidTr="0047416C">
        <w:trPr>
          <w:trHeight w:val="270"/>
        </w:trPr>
        <w:tc>
          <w:tcPr>
            <w:tcW w:w="1000" w:type="pct"/>
            <w:vMerge/>
            <w:tcBorders>
              <w:top w:val="nil"/>
              <w:left w:val="single" w:sz="4" w:space="0" w:color="auto"/>
              <w:bottom w:val="single" w:sz="4" w:space="0" w:color="auto"/>
              <w:right w:val="single" w:sz="4" w:space="0" w:color="auto"/>
            </w:tcBorders>
            <w:vAlign w:val="center"/>
            <w:hideMark/>
          </w:tcPr>
          <w:p w:rsidR="00B817C9" w:rsidRPr="00B817C9" w:rsidRDefault="00B817C9" w:rsidP="00B817C9">
            <w:pPr>
              <w:pStyle w:val="a7"/>
            </w:pPr>
          </w:p>
        </w:tc>
        <w:tc>
          <w:tcPr>
            <w:tcW w:w="1000" w:type="pct"/>
            <w:vMerge/>
            <w:tcBorders>
              <w:top w:val="nil"/>
              <w:left w:val="single" w:sz="4" w:space="0" w:color="auto"/>
              <w:bottom w:val="single" w:sz="4" w:space="0" w:color="auto"/>
              <w:right w:val="single" w:sz="4" w:space="0" w:color="auto"/>
            </w:tcBorders>
            <w:vAlign w:val="center"/>
            <w:hideMark/>
          </w:tcPr>
          <w:p w:rsidR="00B817C9" w:rsidRPr="00B817C9" w:rsidRDefault="00B817C9" w:rsidP="00B817C9">
            <w:pPr>
              <w:pStyle w:val="a7"/>
            </w:pPr>
          </w:p>
        </w:tc>
        <w:tc>
          <w:tcPr>
            <w:tcW w:w="1000" w:type="pct"/>
            <w:tcBorders>
              <w:top w:val="nil"/>
              <w:left w:val="nil"/>
              <w:bottom w:val="single" w:sz="4" w:space="0" w:color="auto"/>
              <w:right w:val="single" w:sz="4" w:space="0" w:color="auto"/>
            </w:tcBorders>
            <w:shd w:val="clear" w:color="auto" w:fill="auto"/>
            <w:vAlign w:val="center"/>
            <w:hideMark/>
          </w:tcPr>
          <w:p w:rsidR="00B817C9" w:rsidRPr="00B817C9" w:rsidRDefault="00B817C9" w:rsidP="00B817C9">
            <w:pPr>
              <w:pStyle w:val="a7"/>
            </w:pPr>
            <w:r w:rsidRPr="00B817C9">
              <w:rPr>
                <w:rFonts w:hint="eastAsia"/>
                <w:szCs w:val="18"/>
              </w:rPr>
              <w:t>土地整治</w:t>
            </w:r>
          </w:p>
        </w:tc>
        <w:tc>
          <w:tcPr>
            <w:tcW w:w="722" w:type="pct"/>
            <w:tcBorders>
              <w:top w:val="nil"/>
              <w:left w:val="nil"/>
              <w:bottom w:val="single" w:sz="4" w:space="0" w:color="auto"/>
              <w:right w:val="single" w:sz="4" w:space="0" w:color="auto"/>
            </w:tcBorders>
            <w:shd w:val="clear" w:color="auto" w:fill="auto"/>
            <w:vAlign w:val="center"/>
            <w:hideMark/>
          </w:tcPr>
          <w:p w:rsidR="00B817C9" w:rsidRPr="00B817C9" w:rsidRDefault="00B817C9" w:rsidP="00B817C9">
            <w:pPr>
              <w:pStyle w:val="a7"/>
            </w:pPr>
            <w:r w:rsidRPr="00B817C9">
              <w:rPr>
                <w:rFonts w:hint="eastAsia"/>
                <w:szCs w:val="18"/>
              </w:rPr>
              <w:t>h</w:t>
            </w:r>
            <w:r w:rsidR="00B217BB">
              <w:rPr>
                <w:rFonts w:hint="eastAsia"/>
                <w:szCs w:val="18"/>
              </w:rPr>
              <w:t>m</w:t>
            </w:r>
            <w:r w:rsidR="00B217BB" w:rsidRPr="00B217BB">
              <w:rPr>
                <w:rFonts w:hint="eastAsia"/>
                <w:szCs w:val="18"/>
                <w:vertAlign w:val="superscript"/>
              </w:rPr>
              <w:t>2</w:t>
            </w:r>
          </w:p>
        </w:tc>
        <w:tc>
          <w:tcPr>
            <w:tcW w:w="1277" w:type="pct"/>
            <w:tcBorders>
              <w:top w:val="nil"/>
              <w:left w:val="nil"/>
              <w:bottom w:val="single" w:sz="4" w:space="0" w:color="auto"/>
              <w:right w:val="single" w:sz="4" w:space="0" w:color="auto"/>
            </w:tcBorders>
            <w:shd w:val="clear" w:color="auto" w:fill="auto"/>
            <w:vAlign w:val="center"/>
            <w:hideMark/>
          </w:tcPr>
          <w:p w:rsidR="00B817C9" w:rsidRPr="00B817C9" w:rsidRDefault="00B817C9" w:rsidP="00B817C9">
            <w:pPr>
              <w:pStyle w:val="a7"/>
            </w:pPr>
            <w:r w:rsidRPr="00B817C9">
              <w:rPr>
                <w:szCs w:val="18"/>
              </w:rPr>
              <w:t>2.73</w:t>
            </w:r>
          </w:p>
        </w:tc>
      </w:tr>
      <w:tr w:rsidR="00B817C9" w:rsidRPr="00B817C9" w:rsidTr="0047416C">
        <w:trPr>
          <w:trHeight w:val="458"/>
        </w:trPr>
        <w:tc>
          <w:tcPr>
            <w:tcW w:w="1000" w:type="pct"/>
            <w:vMerge/>
            <w:tcBorders>
              <w:top w:val="nil"/>
              <w:left w:val="single" w:sz="4" w:space="0" w:color="auto"/>
              <w:bottom w:val="single" w:sz="4" w:space="0" w:color="auto"/>
              <w:right w:val="single" w:sz="4" w:space="0" w:color="auto"/>
            </w:tcBorders>
            <w:vAlign w:val="center"/>
            <w:hideMark/>
          </w:tcPr>
          <w:p w:rsidR="00B817C9" w:rsidRPr="00B817C9" w:rsidRDefault="00B817C9" w:rsidP="00B817C9">
            <w:pPr>
              <w:pStyle w:val="a7"/>
            </w:pPr>
          </w:p>
        </w:tc>
        <w:tc>
          <w:tcPr>
            <w:tcW w:w="1000" w:type="pct"/>
            <w:vMerge w:val="restart"/>
            <w:tcBorders>
              <w:top w:val="nil"/>
              <w:left w:val="single" w:sz="4" w:space="0" w:color="auto"/>
              <w:bottom w:val="single" w:sz="4" w:space="0" w:color="auto"/>
              <w:right w:val="single" w:sz="4" w:space="0" w:color="auto"/>
            </w:tcBorders>
            <w:shd w:val="clear" w:color="auto" w:fill="auto"/>
            <w:vAlign w:val="center"/>
            <w:hideMark/>
          </w:tcPr>
          <w:p w:rsidR="00B817C9" w:rsidRPr="00B817C9" w:rsidRDefault="00B817C9" w:rsidP="00B817C9">
            <w:pPr>
              <w:pStyle w:val="a7"/>
            </w:pPr>
            <w:r w:rsidRPr="00B817C9">
              <w:rPr>
                <w:rFonts w:hint="eastAsia"/>
                <w:szCs w:val="18"/>
              </w:rPr>
              <w:t>施工场地区</w:t>
            </w:r>
          </w:p>
        </w:tc>
        <w:tc>
          <w:tcPr>
            <w:tcW w:w="1000" w:type="pct"/>
            <w:tcBorders>
              <w:top w:val="nil"/>
              <w:left w:val="nil"/>
              <w:bottom w:val="single" w:sz="4" w:space="0" w:color="auto"/>
              <w:right w:val="single" w:sz="4" w:space="0" w:color="auto"/>
            </w:tcBorders>
            <w:shd w:val="clear" w:color="000000" w:fill="FFFFFF"/>
            <w:noWrap/>
            <w:vAlign w:val="center"/>
            <w:hideMark/>
          </w:tcPr>
          <w:p w:rsidR="00B817C9" w:rsidRPr="00B817C9" w:rsidRDefault="00B817C9" w:rsidP="00B817C9">
            <w:pPr>
              <w:pStyle w:val="a7"/>
            </w:pPr>
            <w:r w:rsidRPr="00B817C9">
              <w:rPr>
                <w:rFonts w:hint="eastAsia"/>
                <w:szCs w:val="18"/>
              </w:rPr>
              <w:t>表土剥离</w:t>
            </w:r>
          </w:p>
        </w:tc>
        <w:tc>
          <w:tcPr>
            <w:tcW w:w="722" w:type="pct"/>
            <w:tcBorders>
              <w:top w:val="nil"/>
              <w:left w:val="nil"/>
              <w:bottom w:val="single" w:sz="4" w:space="0" w:color="auto"/>
              <w:right w:val="single" w:sz="4" w:space="0" w:color="auto"/>
            </w:tcBorders>
            <w:shd w:val="clear" w:color="000000" w:fill="FFFFFF"/>
            <w:vAlign w:val="center"/>
            <w:hideMark/>
          </w:tcPr>
          <w:p w:rsidR="00B817C9" w:rsidRPr="00B817C9" w:rsidRDefault="00B217BB" w:rsidP="00B817C9">
            <w:pPr>
              <w:pStyle w:val="a7"/>
            </w:pPr>
            <w:r>
              <w:rPr>
                <w:szCs w:val="18"/>
              </w:rPr>
              <w:t>m</w:t>
            </w:r>
            <w:r w:rsidRPr="00B217BB">
              <w:rPr>
                <w:szCs w:val="18"/>
                <w:vertAlign w:val="superscript"/>
              </w:rPr>
              <w:t>3</w:t>
            </w:r>
          </w:p>
        </w:tc>
        <w:tc>
          <w:tcPr>
            <w:tcW w:w="1277" w:type="pct"/>
            <w:tcBorders>
              <w:top w:val="nil"/>
              <w:left w:val="nil"/>
              <w:bottom w:val="single" w:sz="4" w:space="0" w:color="auto"/>
              <w:right w:val="single" w:sz="4" w:space="0" w:color="auto"/>
            </w:tcBorders>
            <w:shd w:val="clear" w:color="000000" w:fill="FFFFFF"/>
            <w:vAlign w:val="center"/>
            <w:hideMark/>
          </w:tcPr>
          <w:p w:rsidR="00B817C9" w:rsidRPr="00B817C9" w:rsidRDefault="00B817C9" w:rsidP="00B817C9">
            <w:pPr>
              <w:pStyle w:val="a7"/>
            </w:pPr>
            <w:r w:rsidRPr="00B817C9">
              <w:rPr>
                <w:szCs w:val="18"/>
              </w:rPr>
              <w:t>100</w:t>
            </w:r>
          </w:p>
        </w:tc>
      </w:tr>
      <w:tr w:rsidR="00B817C9" w:rsidRPr="00B817C9" w:rsidTr="0047416C">
        <w:trPr>
          <w:trHeight w:val="270"/>
        </w:trPr>
        <w:tc>
          <w:tcPr>
            <w:tcW w:w="1000" w:type="pct"/>
            <w:vMerge/>
            <w:tcBorders>
              <w:top w:val="nil"/>
              <w:left w:val="single" w:sz="4" w:space="0" w:color="auto"/>
              <w:bottom w:val="single" w:sz="4" w:space="0" w:color="auto"/>
              <w:right w:val="single" w:sz="4" w:space="0" w:color="auto"/>
            </w:tcBorders>
            <w:vAlign w:val="center"/>
            <w:hideMark/>
          </w:tcPr>
          <w:p w:rsidR="00B817C9" w:rsidRPr="00B817C9" w:rsidRDefault="00B817C9" w:rsidP="00B817C9">
            <w:pPr>
              <w:pStyle w:val="a7"/>
            </w:pPr>
          </w:p>
        </w:tc>
        <w:tc>
          <w:tcPr>
            <w:tcW w:w="1000" w:type="pct"/>
            <w:vMerge/>
            <w:tcBorders>
              <w:top w:val="nil"/>
              <w:left w:val="single" w:sz="4" w:space="0" w:color="auto"/>
              <w:bottom w:val="single" w:sz="4" w:space="0" w:color="auto"/>
              <w:right w:val="single" w:sz="4" w:space="0" w:color="auto"/>
            </w:tcBorders>
            <w:vAlign w:val="center"/>
            <w:hideMark/>
          </w:tcPr>
          <w:p w:rsidR="00B817C9" w:rsidRPr="00B817C9" w:rsidRDefault="00B817C9" w:rsidP="00B817C9">
            <w:pPr>
              <w:pStyle w:val="a7"/>
            </w:pPr>
          </w:p>
        </w:tc>
        <w:tc>
          <w:tcPr>
            <w:tcW w:w="1000" w:type="pct"/>
            <w:tcBorders>
              <w:top w:val="nil"/>
              <w:left w:val="nil"/>
              <w:bottom w:val="single" w:sz="4" w:space="0" w:color="auto"/>
              <w:right w:val="single" w:sz="4" w:space="0" w:color="auto"/>
            </w:tcBorders>
            <w:shd w:val="clear" w:color="000000" w:fill="FFFFFF"/>
            <w:noWrap/>
            <w:vAlign w:val="center"/>
            <w:hideMark/>
          </w:tcPr>
          <w:p w:rsidR="00B817C9" w:rsidRPr="00B817C9" w:rsidRDefault="00B817C9" w:rsidP="00B817C9">
            <w:pPr>
              <w:pStyle w:val="a7"/>
            </w:pPr>
            <w:r w:rsidRPr="00B817C9">
              <w:rPr>
                <w:rFonts w:hint="eastAsia"/>
                <w:szCs w:val="18"/>
              </w:rPr>
              <w:t>表土回覆</w:t>
            </w:r>
          </w:p>
        </w:tc>
        <w:tc>
          <w:tcPr>
            <w:tcW w:w="722" w:type="pct"/>
            <w:tcBorders>
              <w:top w:val="nil"/>
              <w:left w:val="nil"/>
              <w:bottom w:val="single" w:sz="4" w:space="0" w:color="auto"/>
              <w:right w:val="single" w:sz="4" w:space="0" w:color="auto"/>
            </w:tcBorders>
            <w:shd w:val="clear" w:color="000000" w:fill="FFFFFF"/>
            <w:vAlign w:val="center"/>
            <w:hideMark/>
          </w:tcPr>
          <w:p w:rsidR="00B817C9" w:rsidRPr="00B817C9" w:rsidRDefault="00B217BB" w:rsidP="00B817C9">
            <w:pPr>
              <w:pStyle w:val="a7"/>
            </w:pPr>
            <w:r>
              <w:rPr>
                <w:szCs w:val="18"/>
              </w:rPr>
              <w:t>m</w:t>
            </w:r>
            <w:r w:rsidRPr="00B217BB">
              <w:rPr>
                <w:szCs w:val="18"/>
                <w:vertAlign w:val="superscript"/>
              </w:rPr>
              <w:t>3</w:t>
            </w:r>
          </w:p>
        </w:tc>
        <w:tc>
          <w:tcPr>
            <w:tcW w:w="1277" w:type="pct"/>
            <w:tcBorders>
              <w:top w:val="nil"/>
              <w:left w:val="nil"/>
              <w:bottom w:val="single" w:sz="4" w:space="0" w:color="auto"/>
              <w:right w:val="single" w:sz="4" w:space="0" w:color="auto"/>
            </w:tcBorders>
            <w:shd w:val="clear" w:color="000000" w:fill="FFFFFF"/>
            <w:vAlign w:val="center"/>
            <w:hideMark/>
          </w:tcPr>
          <w:p w:rsidR="00B817C9" w:rsidRPr="00B817C9" w:rsidRDefault="00B817C9" w:rsidP="00B817C9">
            <w:pPr>
              <w:pStyle w:val="a7"/>
            </w:pPr>
            <w:r w:rsidRPr="00B817C9">
              <w:rPr>
                <w:szCs w:val="18"/>
              </w:rPr>
              <w:t>100</w:t>
            </w:r>
          </w:p>
        </w:tc>
      </w:tr>
      <w:tr w:rsidR="00B817C9" w:rsidRPr="00B817C9" w:rsidTr="0047416C">
        <w:trPr>
          <w:trHeight w:val="270"/>
        </w:trPr>
        <w:tc>
          <w:tcPr>
            <w:tcW w:w="1000" w:type="pct"/>
            <w:vMerge/>
            <w:tcBorders>
              <w:top w:val="nil"/>
              <w:left w:val="single" w:sz="4" w:space="0" w:color="auto"/>
              <w:bottom w:val="single" w:sz="4" w:space="0" w:color="auto"/>
              <w:right w:val="single" w:sz="4" w:space="0" w:color="auto"/>
            </w:tcBorders>
            <w:vAlign w:val="center"/>
            <w:hideMark/>
          </w:tcPr>
          <w:p w:rsidR="00B817C9" w:rsidRPr="00B817C9" w:rsidRDefault="00B817C9" w:rsidP="00B817C9">
            <w:pPr>
              <w:pStyle w:val="a7"/>
            </w:pPr>
          </w:p>
        </w:tc>
        <w:tc>
          <w:tcPr>
            <w:tcW w:w="1000" w:type="pct"/>
            <w:vMerge/>
            <w:tcBorders>
              <w:top w:val="nil"/>
              <w:left w:val="single" w:sz="4" w:space="0" w:color="auto"/>
              <w:bottom w:val="single" w:sz="4" w:space="0" w:color="auto"/>
              <w:right w:val="single" w:sz="4" w:space="0" w:color="auto"/>
            </w:tcBorders>
            <w:vAlign w:val="center"/>
            <w:hideMark/>
          </w:tcPr>
          <w:p w:rsidR="00B817C9" w:rsidRPr="00B817C9" w:rsidRDefault="00B817C9" w:rsidP="00B817C9">
            <w:pPr>
              <w:pStyle w:val="a7"/>
            </w:pPr>
          </w:p>
        </w:tc>
        <w:tc>
          <w:tcPr>
            <w:tcW w:w="1000" w:type="pct"/>
            <w:tcBorders>
              <w:top w:val="nil"/>
              <w:left w:val="nil"/>
              <w:bottom w:val="single" w:sz="4" w:space="0" w:color="auto"/>
              <w:right w:val="single" w:sz="4" w:space="0" w:color="auto"/>
            </w:tcBorders>
            <w:shd w:val="clear" w:color="000000" w:fill="FFFFFF"/>
            <w:noWrap/>
            <w:vAlign w:val="center"/>
            <w:hideMark/>
          </w:tcPr>
          <w:p w:rsidR="00B817C9" w:rsidRPr="00B817C9" w:rsidRDefault="00B817C9" w:rsidP="00B817C9">
            <w:pPr>
              <w:pStyle w:val="a7"/>
            </w:pPr>
            <w:r w:rsidRPr="00B817C9">
              <w:rPr>
                <w:rFonts w:hint="eastAsia"/>
                <w:szCs w:val="18"/>
              </w:rPr>
              <w:t>土地整治</w:t>
            </w:r>
          </w:p>
        </w:tc>
        <w:tc>
          <w:tcPr>
            <w:tcW w:w="722" w:type="pct"/>
            <w:tcBorders>
              <w:top w:val="nil"/>
              <w:left w:val="nil"/>
              <w:bottom w:val="single" w:sz="4" w:space="0" w:color="auto"/>
              <w:right w:val="single" w:sz="4" w:space="0" w:color="auto"/>
            </w:tcBorders>
            <w:shd w:val="clear" w:color="000000" w:fill="FFFFFF"/>
            <w:vAlign w:val="center"/>
            <w:hideMark/>
          </w:tcPr>
          <w:p w:rsidR="00B817C9" w:rsidRPr="00B817C9" w:rsidRDefault="00B817C9" w:rsidP="00B817C9">
            <w:pPr>
              <w:pStyle w:val="a7"/>
            </w:pPr>
            <w:r w:rsidRPr="00B817C9">
              <w:rPr>
                <w:szCs w:val="18"/>
              </w:rPr>
              <w:t>h</w:t>
            </w:r>
            <w:r w:rsidR="00B217BB">
              <w:rPr>
                <w:szCs w:val="18"/>
              </w:rPr>
              <w:t>m</w:t>
            </w:r>
            <w:r w:rsidR="00B217BB" w:rsidRPr="00B217BB">
              <w:rPr>
                <w:szCs w:val="18"/>
                <w:vertAlign w:val="superscript"/>
              </w:rPr>
              <w:t>2</w:t>
            </w:r>
          </w:p>
        </w:tc>
        <w:tc>
          <w:tcPr>
            <w:tcW w:w="1277" w:type="pct"/>
            <w:tcBorders>
              <w:top w:val="nil"/>
              <w:left w:val="nil"/>
              <w:bottom w:val="single" w:sz="4" w:space="0" w:color="auto"/>
              <w:right w:val="single" w:sz="4" w:space="0" w:color="auto"/>
            </w:tcBorders>
            <w:shd w:val="clear" w:color="000000" w:fill="FFFFFF"/>
            <w:vAlign w:val="center"/>
            <w:hideMark/>
          </w:tcPr>
          <w:p w:rsidR="00B817C9" w:rsidRPr="00B817C9" w:rsidRDefault="00B817C9" w:rsidP="00B817C9">
            <w:pPr>
              <w:pStyle w:val="a7"/>
            </w:pPr>
            <w:r w:rsidRPr="00B817C9">
              <w:rPr>
                <w:szCs w:val="18"/>
              </w:rPr>
              <w:t>0.02</w:t>
            </w:r>
          </w:p>
        </w:tc>
      </w:tr>
      <w:tr w:rsidR="00B817C9" w:rsidRPr="00B817C9" w:rsidTr="0047416C">
        <w:trPr>
          <w:trHeight w:val="458"/>
        </w:trPr>
        <w:tc>
          <w:tcPr>
            <w:tcW w:w="1000" w:type="pct"/>
            <w:vMerge/>
            <w:tcBorders>
              <w:top w:val="nil"/>
              <w:left w:val="single" w:sz="4" w:space="0" w:color="auto"/>
              <w:bottom w:val="single" w:sz="4" w:space="0" w:color="auto"/>
              <w:right w:val="single" w:sz="4" w:space="0" w:color="auto"/>
            </w:tcBorders>
            <w:vAlign w:val="center"/>
            <w:hideMark/>
          </w:tcPr>
          <w:p w:rsidR="00B817C9" w:rsidRPr="00B817C9" w:rsidRDefault="00B817C9" w:rsidP="00B817C9">
            <w:pPr>
              <w:pStyle w:val="a7"/>
            </w:pPr>
          </w:p>
        </w:tc>
        <w:tc>
          <w:tcPr>
            <w:tcW w:w="1000" w:type="pct"/>
            <w:vMerge w:val="restart"/>
            <w:tcBorders>
              <w:top w:val="nil"/>
              <w:left w:val="single" w:sz="4" w:space="0" w:color="auto"/>
              <w:bottom w:val="single" w:sz="4" w:space="0" w:color="auto"/>
              <w:right w:val="single" w:sz="4" w:space="0" w:color="auto"/>
            </w:tcBorders>
            <w:shd w:val="clear" w:color="auto" w:fill="auto"/>
            <w:vAlign w:val="center"/>
            <w:hideMark/>
          </w:tcPr>
          <w:p w:rsidR="00B817C9" w:rsidRPr="00B817C9" w:rsidRDefault="00B817C9" w:rsidP="00B817C9">
            <w:pPr>
              <w:pStyle w:val="a7"/>
            </w:pPr>
            <w:r w:rsidRPr="00B817C9">
              <w:rPr>
                <w:rFonts w:hint="eastAsia"/>
                <w:szCs w:val="18"/>
              </w:rPr>
              <w:t>临时堆土区</w:t>
            </w:r>
          </w:p>
        </w:tc>
        <w:tc>
          <w:tcPr>
            <w:tcW w:w="1000" w:type="pct"/>
            <w:tcBorders>
              <w:top w:val="nil"/>
              <w:left w:val="nil"/>
              <w:bottom w:val="single" w:sz="4" w:space="0" w:color="auto"/>
              <w:right w:val="single" w:sz="4" w:space="0" w:color="auto"/>
            </w:tcBorders>
            <w:shd w:val="clear" w:color="000000" w:fill="FFFFFF"/>
            <w:noWrap/>
            <w:vAlign w:val="center"/>
            <w:hideMark/>
          </w:tcPr>
          <w:p w:rsidR="00B817C9" w:rsidRPr="00B817C9" w:rsidRDefault="00B817C9" w:rsidP="00B817C9">
            <w:pPr>
              <w:pStyle w:val="a7"/>
            </w:pPr>
            <w:r w:rsidRPr="00B817C9">
              <w:rPr>
                <w:rFonts w:hint="eastAsia"/>
                <w:szCs w:val="18"/>
              </w:rPr>
              <w:t>表土剥离</w:t>
            </w:r>
          </w:p>
        </w:tc>
        <w:tc>
          <w:tcPr>
            <w:tcW w:w="722" w:type="pct"/>
            <w:tcBorders>
              <w:top w:val="nil"/>
              <w:left w:val="nil"/>
              <w:bottom w:val="single" w:sz="4" w:space="0" w:color="auto"/>
              <w:right w:val="single" w:sz="4" w:space="0" w:color="auto"/>
            </w:tcBorders>
            <w:shd w:val="clear" w:color="000000" w:fill="FFFFFF"/>
            <w:vAlign w:val="center"/>
            <w:hideMark/>
          </w:tcPr>
          <w:p w:rsidR="00B817C9" w:rsidRPr="00B817C9" w:rsidRDefault="00B217BB" w:rsidP="00B817C9">
            <w:pPr>
              <w:pStyle w:val="a7"/>
            </w:pPr>
            <w:r>
              <w:rPr>
                <w:szCs w:val="18"/>
              </w:rPr>
              <w:t>m</w:t>
            </w:r>
            <w:r w:rsidRPr="00B217BB">
              <w:rPr>
                <w:szCs w:val="18"/>
                <w:vertAlign w:val="superscript"/>
              </w:rPr>
              <w:t>3</w:t>
            </w:r>
          </w:p>
        </w:tc>
        <w:tc>
          <w:tcPr>
            <w:tcW w:w="1277" w:type="pct"/>
            <w:tcBorders>
              <w:top w:val="nil"/>
              <w:left w:val="nil"/>
              <w:bottom w:val="single" w:sz="4" w:space="0" w:color="auto"/>
              <w:right w:val="single" w:sz="4" w:space="0" w:color="auto"/>
            </w:tcBorders>
            <w:shd w:val="clear" w:color="000000" w:fill="FFFFFF"/>
            <w:vAlign w:val="center"/>
            <w:hideMark/>
          </w:tcPr>
          <w:p w:rsidR="00B817C9" w:rsidRPr="00B817C9" w:rsidRDefault="00B817C9" w:rsidP="00B817C9">
            <w:pPr>
              <w:pStyle w:val="a7"/>
            </w:pPr>
            <w:r w:rsidRPr="00B817C9">
              <w:rPr>
                <w:szCs w:val="18"/>
              </w:rPr>
              <w:t>15100</w:t>
            </w:r>
          </w:p>
        </w:tc>
      </w:tr>
      <w:tr w:rsidR="00B817C9" w:rsidRPr="00B817C9" w:rsidTr="0047416C">
        <w:trPr>
          <w:trHeight w:val="270"/>
        </w:trPr>
        <w:tc>
          <w:tcPr>
            <w:tcW w:w="1000" w:type="pct"/>
            <w:vMerge/>
            <w:tcBorders>
              <w:top w:val="nil"/>
              <w:left w:val="single" w:sz="4" w:space="0" w:color="auto"/>
              <w:bottom w:val="single" w:sz="4" w:space="0" w:color="auto"/>
              <w:right w:val="single" w:sz="4" w:space="0" w:color="auto"/>
            </w:tcBorders>
            <w:vAlign w:val="center"/>
            <w:hideMark/>
          </w:tcPr>
          <w:p w:rsidR="00B817C9" w:rsidRPr="00B817C9" w:rsidRDefault="00B817C9" w:rsidP="00B817C9">
            <w:pPr>
              <w:pStyle w:val="a7"/>
            </w:pPr>
          </w:p>
        </w:tc>
        <w:tc>
          <w:tcPr>
            <w:tcW w:w="1000" w:type="pct"/>
            <w:vMerge/>
            <w:tcBorders>
              <w:top w:val="nil"/>
              <w:left w:val="single" w:sz="4" w:space="0" w:color="auto"/>
              <w:bottom w:val="single" w:sz="4" w:space="0" w:color="auto"/>
              <w:right w:val="single" w:sz="4" w:space="0" w:color="auto"/>
            </w:tcBorders>
            <w:vAlign w:val="center"/>
            <w:hideMark/>
          </w:tcPr>
          <w:p w:rsidR="00B817C9" w:rsidRPr="00B817C9" w:rsidRDefault="00B817C9" w:rsidP="00B817C9">
            <w:pPr>
              <w:pStyle w:val="a7"/>
            </w:pPr>
          </w:p>
        </w:tc>
        <w:tc>
          <w:tcPr>
            <w:tcW w:w="1000" w:type="pct"/>
            <w:tcBorders>
              <w:top w:val="nil"/>
              <w:left w:val="nil"/>
              <w:bottom w:val="single" w:sz="4" w:space="0" w:color="auto"/>
              <w:right w:val="single" w:sz="4" w:space="0" w:color="auto"/>
            </w:tcBorders>
            <w:shd w:val="clear" w:color="000000" w:fill="FFFFFF"/>
            <w:noWrap/>
            <w:vAlign w:val="center"/>
            <w:hideMark/>
          </w:tcPr>
          <w:p w:rsidR="00B817C9" w:rsidRPr="00B817C9" w:rsidRDefault="00B817C9" w:rsidP="00B817C9">
            <w:pPr>
              <w:pStyle w:val="a7"/>
            </w:pPr>
            <w:r w:rsidRPr="00B817C9">
              <w:rPr>
                <w:rFonts w:hint="eastAsia"/>
                <w:szCs w:val="18"/>
              </w:rPr>
              <w:t>表土回覆</w:t>
            </w:r>
          </w:p>
        </w:tc>
        <w:tc>
          <w:tcPr>
            <w:tcW w:w="722" w:type="pct"/>
            <w:tcBorders>
              <w:top w:val="nil"/>
              <w:left w:val="nil"/>
              <w:bottom w:val="single" w:sz="4" w:space="0" w:color="auto"/>
              <w:right w:val="single" w:sz="4" w:space="0" w:color="auto"/>
            </w:tcBorders>
            <w:shd w:val="clear" w:color="000000" w:fill="FFFFFF"/>
            <w:vAlign w:val="center"/>
            <w:hideMark/>
          </w:tcPr>
          <w:p w:rsidR="00B817C9" w:rsidRPr="00B817C9" w:rsidRDefault="00B217BB" w:rsidP="00B817C9">
            <w:pPr>
              <w:pStyle w:val="a7"/>
            </w:pPr>
            <w:r>
              <w:rPr>
                <w:szCs w:val="18"/>
              </w:rPr>
              <w:t>m</w:t>
            </w:r>
            <w:r w:rsidRPr="00B217BB">
              <w:rPr>
                <w:szCs w:val="18"/>
                <w:vertAlign w:val="superscript"/>
              </w:rPr>
              <w:t>3</w:t>
            </w:r>
          </w:p>
        </w:tc>
        <w:tc>
          <w:tcPr>
            <w:tcW w:w="1277" w:type="pct"/>
            <w:tcBorders>
              <w:top w:val="nil"/>
              <w:left w:val="nil"/>
              <w:bottom w:val="single" w:sz="4" w:space="0" w:color="auto"/>
              <w:right w:val="single" w:sz="4" w:space="0" w:color="auto"/>
            </w:tcBorders>
            <w:shd w:val="clear" w:color="000000" w:fill="FFFFFF"/>
            <w:vAlign w:val="center"/>
            <w:hideMark/>
          </w:tcPr>
          <w:p w:rsidR="00B817C9" w:rsidRPr="00B817C9" w:rsidRDefault="00B817C9" w:rsidP="00B817C9">
            <w:pPr>
              <w:pStyle w:val="a7"/>
            </w:pPr>
            <w:r w:rsidRPr="00B817C9">
              <w:rPr>
                <w:szCs w:val="18"/>
              </w:rPr>
              <w:t>14700</w:t>
            </w:r>
          </w:p>
        </w:tc>
      </w:tr>
      <w:tr w:rsidR="00B817C9" w:rsidRPr="00B817C9" w:rsidTr="0047416C">
        <w:trPr>
          <w:trHeight w:val="270"/>
        </w:trPr>
        <w:tc>
          <w:tcPr>
            <w:tcW w:w="1000" w:type="pct"/>
            <w:vMerge/>
            <w:tcBorders>
              <w:top w:val="nil"/>
              <w:left w:val="single" w:sz="4" w:space="0" w:color="auto"/>
              <w:bottom w:val="single" w:sz="4" w:space="0" w:color="auto"/>
              <w:right w:val="single" w:sz="4" w:space="0" w:color="auto"/>
            </w:tcBorders>
            <w:vAlign w:val="center"/>
            <w:hideMark/>
          </w:tcPr>
          <w:p w:rsidR="00B817C9" w:rsidRPr="00B817C9" w:rsidRDefault="00B817C9" w:rsidP="00B817C9">
            <w:pPr>
              <w:pStyle w:val="a7"/>
            </w:pPr>
          </w:p>
        </w:tc>
        <w:tc>
          <w:tcPr>
            <w:tcW w:w="1000" w:type="pct"/>
            <w:vMerge/>
            <w:tcBorders>
              <w:top w:val="nil"/>
              <w:left w:val="single" w:sz="4" w:space="0" w:color="auto"/>
              <w:bottom w:val="single" w:sz="4" w:space="0" w:color="auto"/>
              <w:right w:val="single" w:sz="4" w:space="0" w:color="auto"/>
            </w:tcBorders>
            <w:vAlign w:val="center"/>
            <w:hideMark/>
          </w:tcPr>
          <w:p w:rsidR="00B817C9" w:rsidRPr="00B817C9" w:rsidRDefault="00B817C9" w:rsidP="00B817C9">
            <w:pPr>
              <w:pStyle w:val="a7"/>
            </w:pPr>
          </w:p>
        </w:tc>
        <w:tc>
          <w:tcPr>
            <w:tcW w:w="1000" w:type="pct"/>
            <w:tcBorders>
              <w:top w:val="nil"/>
              <w:left w:val="nil"/>
              <w:bottom w:val="single" w:sz="4" w:space="0" w:color="auto"/>
              <w:right w:val="single" w:sz="4" w:space="0" w:color="auto"/>
            </w:tcBorders>
            <w:shd w:val="clear" w:color="000000" w:fill="FFFFFF"/>
            <w:noWrap/>
            <w:vAlign w:val="center"/>
            <w:hideMark/>
          </w:tcPr>
          <w:p w:rsidR="00B817C9" w:rsidRPr="00B817C9" w:rsidRDefault="00B817C9" w:rsidP="00B817C9">
            <w:pPr>
              <w:pStyle w:val="a7"/>
            </w:pPr>
            <w:r w:rsidRPr="00B817C9">
              <w:rPr>
                <w:rFonts w:hint="eastAsia"/>
                <w:szCs w:val="18"/>
              </w:rPr>
              <w:t>土地整治</w:t>
            </w:r>
          </w:p>
        </w:tc>
        <w:tc>
          <w:tcPr>
            <w:tcW w:w="722" w:type="pct"/>
            <w:tcBorders>
              <w:top w:val="nil"/>
              <w:left w:val="nil"/>
              <w:bottom w:val="single" w:sz="4" w:space="0" w:color="auto"/>
              <w:right w:val="single" w:sz="4" w:space="0" w:color="auto"/>
            </w:tcBorders>
            <w:shd w:val="clear" w:color="000000" w:fill="FFFFFF"/>
            <w:vAlign w:val="center"/>
            <w:hideMark/>
          </w:tcPr>
          <w:p w:rsidR="00B817C9" w:rsidRPr="00B817C9" w:rsidRDefault="00B817C9" w:rsidP="00B817C9">
            <w:pPr>
              <w:pStyle w:val="a7"/>
            </w:pPr>
            <w:r w:rsidRPr="00B817C9">
              <w:rPr>
                <w:szCs w:val="18"/>
              </w:rPr>
              <w:t>h</w:t>
            </w:r>
            <w:r w:rsidR="00B217BB">
              <w:rPr>
                <w:szCs w:val="18"/>
              </w:rPr>
              <w:t>m</w:t>
            </w:r>
            <w:r w:rsidR="00B217BB" w:rsidRPr="00B217BB">
              <w:rPr>
                <w:szCs w:val="18"/>
                <w:vertAlign w:val="superscript"/>
              </w:rPr>
              <w:t>2</w:t>
            </w:r>
          </w:p>
        </w:tc>
        <w:tc>
          <w:tcPr>
            <w:tcW w:w="1277" w:type="pct"/>
            <w:tcBorders>
              <w:top w:val="nil"/>
              <w:left w:val="nil"/>
              <w:bottom w:val="single" w:sz="4" w:space="0" w:color="auto"/>
              <w:right w:val="single" w:sz="4" w:space="0" w:color="auto"/>
            </w:tcBorders>
            <w:shd w:val="clear" w:color="000000" w:fill="FFFFFF"/>
            <w:vAlign w:val="center"/>
            <w:hideMark/>
          </w:tcPr>
          <w:p w:rsidR="00B817C9" w:rsidRPr="00B817C9" w:rsidRDefault="00B817C9" w:rsidP="00B817C9">
            <w:pPr>
              <w:pStyle w:val="a7"/>
            </w:pPr>
            <w:r w:rsidRPr="00B817C9">
              <w:rPr>
                <w:szCs w:val="18"/>
              </w:rPr>
              <w:t>5.8</w:t>
            </w:r>
          </w:p>
        </w:tc>
      </w:tr>
    </w:tbl>
    <w:p w:rsidR="008C1790" w:rsidRPr="008C1790" w:rsidRDefault="008C1790" w:rsidP="008511DD">
      <w:pPr>
        <w:pStyle w:val="3"/>
      </w:pPr>
      <w:bookmarkStart w:id="110" w:name="_Toc525221698"/>
      <w:bookmarkStart w:id="111" w:name="_Toc533155519"/>
      <w:r w:rsidRPr="008C1790">
        <w:t>实施情况</w:t>
      </w:r>
      <w:bookmarkEnd w:id="110"/>
      <w:bookmarkEnd w:id="111"/>
    </w:p>
    <w:p w:rsidR="008C1790" w:rsidRPr="003C61DA" w:rsidRDefault="008C1790" w:rsidP="00311C83">
      <w:pPr>
        <w:ind w:firstLine="480"/>
        <w:rPr>
          <w:snapToGrid w:val="0"/>
          <w:lang w:val="en-GB"/>
        </w:rPr>
      </w:pPr>
      <w:r w:rsidRPr="003C61DA">
        <w:rPr>
          <w:snapToGrid w:val="0"/>
          <w:lang w:val="en-GB"/>
        </w:rPr>
        <w:t>根据现场监测统计结果，</w:t>
      </w:r>
      <w:r w:rsidR="0012654B">
        <w:rPr>
          <w:rFonts w:hint="eastAsia"/>
          <w:snapToGrid w:val="0"/>
          <w:lang w:val="en-GB"/>
        </w:rPr>
        <w:t>本项目</w:t>
      </w:r>
      <w:r w:rsidRPr="003C61DA">
        <w:rPr>
          <w:snapToGrid w:val="0"/>
          <w:lang w:val="en-GB"/>
        </w:rPr>
        <w:t>已实施的水土保持工程措施</w:t>
      </w:r>
      <w:r w:rsidRPr="003C61DA">
        <w:rPr>
          <w:rFonts w:hint="eastAsia"/>
          <w:snapToGrid w:val="0"/>
          <w:lang w:val="en-GB"/>
        </w:rPr>
        <w:t>主要为</w:t>
      </w:r>
      <w:r w:rsidR="0047416C">
        <w:rPr>
          <w:rFonts w:hint="eastAsia"/>
          <w:snapToGrid w:val="0"/>
          <w:lang w:val="en-GB"/>
        </w:rPr>
        <w:t>表土剥离、截排水沟、表土回覆、土地整治</w:t>
      </w:r>
      <w:r w:rsidRPr="003C61DA">
        <w:rPr>
          <w:snapToGrid w:val="0"/>
          <w:lang w:val="en-GB"/>
        </w:rPr>
        <w:t>等。</w:t>
      </w:r>
      <w:r w:rsidRPr="003C61DA">
        <w:rPr>
          <w:rFonts w:hint="eastAsia"/>
          <w:snapToGrid w:val="0"/>
          <w:lang w:val="en-GB"/>
        </w:rPr>
        <w:t>实际实施的工程措施</w:t>
      </w:r>
      <w:r w:rsidRPr="003C61DA">
        <w:rPr>
          <w:snapToGrid w:val="0"/>
          <w:lang w:val="en-GB"/>
        </w:rPr>
        <w:t>详见表</w:t>
      </w:r>
      <w:r w:rsidRPr="003C61DA">
        <w:rPr>
          <w:snapToGrid w:val="0"/>
          <w:lang w:val="en-GB"/>
        </w:rPr>
        <w:t>4-2</w:t>
      </w:r>
      <w:r w:rsidRPr="003C61DA">
        <w:rPr>
          <w:snapToGrid w:val="0"/>
          <w:lang w:val="en-GB"/>
        </w:rPr>
        <w:t>。</w:t>
      </w:r>
    </w:p>
    <w:p w:rsidR="0047416C" w:rsidRDefault="008C1790" w:rsidP="00334958">
      <w:pPr>
        <w:pStyle w:val="aa"/>
        <w:rPr>
          <w:snapToGrid w:val="0"/>
          <w:lang w:val="en-GB"/>
        </w:rPr>
      </w:pPr>
      <w:r w:rsidRPr="003C61DA">
        <w:rPr>
          <w:snapToGrid w:val="0"/>
          <w:lang w:val="en-GB"/>
        </w:rPr>
        <w:t xml:space="preserve">  </w:t>
      </w:r>
    </w:p>
    <w:p w:rsidR="0047416C" w:rsidRDefault="0047416C" w:rsidP="00334958">
      <w:pPr>
        <w:pStyle w:val="aa"/>
        <w:rPr>
          <w:snapToGrid w:val="0"/>
          <w:lang w:val="en-GB"/>
        </w:rPr>
      </w:pPr>
    </w:p>
    <w:p w:rsidR="0047416C" w:rsidRDefault="0047416C" w:rsidP="00334958">
      <w:pPr>
        <w:pStyle w:val="aa"/>
        <w:rPr>
          <w:snapToGrid w:val="0"/>
          <w:lang w:val="en-GB"/>
        </w:rPr>
      </w:pPr>
    </w:p>
    <w:p w:rsidR="0047416C" w:rsidRPr="0047416C" w:rsidRDefault="0047416C" w:rsidP="0047416C">
      <w:pPr>
        <w:ind w:firstLine="480"/>
        <w:rPr>
          <w:lang w:val="en-GB"/>
        </w:rPr>
      </w:pPr>
    </w:p>
    <w:p w:rsidR="0047416C" w:rsidRDefault="0047416C" w:rsidP="00334958">
      <w:pPr>
        <w:pStyle w:val="aa"/>
        <w:rPr>
          <w:snapToGrid w:val="0"/>
          <w:lang w:val="en-GB"/>
        </w:rPr>
      </w:pPr>
    </w:p>
    <w:p w:rsidR="008C1790" w:rsidRDefault="008C1790" w:rsidP="00334958">
      <w:pPr>
        <w:pStyle w:val="aa"/>
        <w:rPr>
          <w:snapToGrid w:val="0"/>
          <w:lang w:val="en-GB"/>
        </w:rPr>
      </w:pPr>
      <w:r w:rsidRPr="003C61DA">
        <w:rPr>
          <w:snapToGrid w:val="0"/>
          <w:lang w:val="en-GB"/>
        </w:rPr>
        <w:lastRenderedPageBreak/>
        <w:t>水土保持工程措施</w:t>
      </w:r>
      <w:r w:rsidRPr="003C61DA">
        <w:rPr>
          <w:rFonts w:hint="eastAsia"/>
          <w:snapToGrid w:val="0"/>
          <w:lang w:val="en-GB"/>
        </w:rPr>
        <w:t>完成情况对照</w:t>
      </w:r>
      <w:r w:rsidRPr="003C61DA">
        <w:rPr>
          <w:snapToGrid w:val="0"/>
          <w:lang w:val="en-GB"/>
        </w:rPr>
        <w:t>表</w:t>
      </w:r>
    </w:p>
    <w:p w:rsidR="00BD7F8F" w:rsidRDefault="00BD7F8F" w:rsidP="00334958">
      <w:pPr>
        <w:pStyle w:val="a8"/>
        <w:rPr>
          <w:snapToGrid w:val="0"/>
          <w:lang w:val="en-GB"/>
        </w:rPr>
      </w:pPr>
      <w:r w:rsidRPr="00BD7F8F">
        <w:rPr>
          <w:snapToGrid w:val="0"/>
          <w:lang w:val="en-GB"/>
        </w:rPr>
        <w:t>表</w:t>
      </w:r>
      <w:r w:rsidRPr="00BD7F8F">
        <w:rPr>
          <w:snapToGrid w:val="0"/>
          <w:lang w:val="en-GB"/>
        </w:rPr>
        <w:t>4-2</w:t>
      </w:r>
    </w:p>
    <w:tbl>
      <w:tblPr>
        <w:tblW w:w="5000" w:type="pct"/>
        <w:tblLook w:val="04A0"/>
      </w:tblPr>
      <w:tblGrid>
        <w:gridCol w:w="1058"/>
        <w:gridCol w:w="1319"/>
        <w:gridCol w:w="1133"/>
        <w:gridCol w:w="994"/>
        <w:gridCol w:w="1275"/>
        <w:gridCol w:w="1277"/>
        <w:gridCol w:w="1466"/>
      </w:tblGrid>
      <w:tr w:rsidR="00211D02" w:rsidRPr="00211D02" w:rsidTr="00211D02">
        <w:trPr>
          <w:trHeight w:val="397"/>
        </w:trPr>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22"/>
              </w:rPr>
              <w:t>措施类型</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22"/>
              </w:rPr>
              <w:t>防治分区</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22"/>
              </w:rPr>
              <w:t>措施名称</w:t>
            </w:r>
          </w:p>
        </w:tc>
        <w:tc>
          <w:tcPr>
            <w:tcW w:w="583" w:type="pct"/>
            <w:tcBorders>
              <w:top w:val="single" w:sz="4" w:space="0" w:color="auto"/>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22"/>
              </w:rPr>
              <w:t>单位</w:t>
            </w:r>
          </w:p>
        </w:tc>
        <w:tc>
          <w:tcPr>
            <w:tcW w:w="748" w:type="pct"/>
            <w:tcBorders>
              <w:top w:val="single" w:sz="4" w:space="0" w:color="auto"/>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22"/>
              </w:rPr>
              <w:t>设计工程量</w:t>
            </w:r>
          </w:p>
        </w:tc>
        <w:tc>
          <w:tcPr>
            <w:tcW w:w="749" w:type="pct"/>
            <w:tcBorders>
              <w:top w:val="single" w:sz="4" w:space="0" w:color="auto"/>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22"/>
              </w:rPr>
              <w:t>实际工程量</w:t>
            </w:r>
          </w:p>
        </w:tc>
        <w:tc>
          <w:tcPr>
            <w:tcW w:w="860" w:type="pct"/>
            <w:tcBorders>
              <w:top w:val="single" w:sz="4" w:space="0" w:color="auto"/>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22"/>
              </w:rPr>
              <w:t>实施时间</w:t>
            </w:r>
          </w:p>
        </w:tc>
      </w:tr>
      <w:tr w:rsidR="00211D02" w:rsidRPr="00211D02" w:rsidTr="00211D02">
        <w:trPr>
          <w:trHeight w:val="397"/>
        </w:trPr>
        <w:tc>
          <w:tcPr>
            <w:tcW w:w="62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22"/>
              </w:rPr>
              <w:t>工程措施</w:t>
            </w:r>
          </w:p>
        </w:tc>
        <w:tc>
          <w:tcPr>
            <w:tcW w:w="774" w:type="pct"/>
            <w:vMerge w:val="restart"/>
            <w:tcBorders>
              <w:top w:val="nil"/>
              <w:left w:val="single" w:sz="4" w:space="0" w:color="auto"/>
              <w:bottom w:val="single" w:sz="4" w:space="0" w:color="auto"/>
              <w:right w:val="single" w:sz="4" w:space="0" w:color="auto"/>
            </w:tcBorders>
            <w:shd w:val="clear" w:color="auto" w:fill="auto"/>
            <w:vAlign w:val="center"/>
            <w:hideMark/>
          </w:tcPr>
          <w:p w:rsidR="00211D02" w:rsidRPr="00211D02" w:rsidRDefault="00211D02" w:rsidP="00211D02">
            <w:pPr>
              <w:pStyle w:val="a7"/>
            </w:pPr>
            <w:r w:rsidRPr="00211D02">
              <w:rPr>
                <w:rFonts w:hint="eastAsia"/>
                <w:szCs w:val="18"/>
              </w:rPr>
              <w:t>取水工程区</w:t>
            </w:r>
          </w:p>
        </w:tc>
        <w:tc>
          <w:tcPr>
            <w:tcW w:w="665" w:type="pct"/>
            <w:tcBorders>
              <w:top w:val="nil"/>
              <w:left w:val="nil"/>
              <w:bottom w:val="single" w:sz="4" w:space="0" w:color="auto"/>
              <w:right w:val="single" w:sz="4" w:space="0" w:color="auto"/>
            </w:tcBorders>
            <w:shd w:val="clear" w:color="auto" w:fill="auto"/>
            <w:vAlign w:val="center"/>
            <w:hideMark/>
          </w:tcPr>
          <w:p w:rsidR="00211D02" w:rsidRPr="00211D02" w:rsidRDefault="00211D02" w:rsidP="00211D02">
            <w:pPr>
              <w:pStyle w:val="a7"/>
            </w:pPr>
            <w:r w:rsidRPr="00211D02">
              <w:rPr>
                <w:rFonts w:hint="eastAsia"/>
                <w:szCs w:val="18"/>
              </w:rPr>
              <w:t>表土剥离</w:t>
            </w:r>
          </w:p>
        </w:tc>
        <w:tc>
          <w:tcPr>
            <w:tcW w:w="583" w:type="pct"/>
            <w:tcBorders>
              <w:top w:val="nil"/>
              <w:left w:val="nil"/>
              <w:bottom w:val="single" w:sz="4" w:space="0" w:color="auto"/>
              <w:right w:val="single" w:sz="4" w:space="0" w:color="auto"/>
            </w:tcBorders>
            <w:shd w:val="clear" w:color="auto" w:fill="auto"/>
            <w:vAlign w:val="center"/>
            <w:hideMark/>
          </w:tcPr>
          <w:p w:rsidR="00211D02" w:rsidRPr="00211D02" w:rsidRDefault="00B217BB" w:rsidP="00211D02">
            <w:pPr>
              <w:pStyle w:val="a7"/>
            </w:pPr>
            <w:r>
              <w:rPr>
                <w:rFonts w:hint="eastAsia"/>
                <w:szCs w:val="18"/>
              </w:rPr>
              <w:t>m</w:t>
            </w:r>
            <w:r w:rsidRPr="00B217BB">
              <w:rPr>
                <w:rFonts w:hint="eastAsia"/>
                <w:szCs w:val="18"/>
                <w:vertAlign w:val="superscript"/>
              </w:rPr>
              <w:t>3</w:t>
            </w:r>
          </w:p>
        </w:tc>
        <w:tc>
          <w:tcPr>
            <w:tcW w:w="748" w:type="pct"/>
            <w:tcBorders>
              <w:top w:val="nil"/>
              <w:left w:val="nil"/>
              <w:bottom w:val="single" w:sz="4" w:space="0" w:color="auto"/>
              <w:right w:val="single" w:sz="4" w:space="0" w:color="auto"/>
            </w:tcBorders>
            <w:shd w:val="clear" w:color="auto" w:fill="auto"/>
            <w:vAlign w:val="center"/>
            <w:hideMark/>
          </w:tcPr>
          <w:p w:rsidR="00211D02" w:rsidRPr="00211D02" w:rsidRDefault="00211D02" w:rsidP="00211D02">
            <w:pPr>
              <w:pStyle w:val="a7"/>
            </w:pPr>
            <w:r w:rsidRPr="00211D02">
              <w:rPr>
                <w:rFonts w:hint="eastAsia"/>
                <w:szCs w:val="18"/>
              </w:rPr>
              <w:t>1700</w:t>
            </w:r>
          </w:p>
        </w:tc>
        <w:tc>
          <w:tcPr>
            <w:tcW w:w="749" w:type="pct"/>
            <w:tcBorders>
              <w:top w:val="nil"/>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22"/>
              </w:rPr>
              <w:t>2000</w:t>
            </w:r>
          </w:p>
        </w:tc>
        <w:tc>
          <w:tcPr>
            <w:tcW w:w="860" w:type="pct"/>
            <w:tcBorders>
              <w:top w:val="nil"/>
              <w:left w:val="nil"/>
              <w:bottom w:val="single" w:sz="4" w:space="0" w:color="auto"/>
              <w:right w:val="single" w:sz="4" w:space="0" w:color="auto"/>
            </w:tcBorders>
            <w:shd w:val="clear" w:color="auto" w:fill="auto"/>
            <w:noWrap/>
            <w:vAlign w:val="center"/>
            <w:hideMark/>
          </w:tcPr>
          <w:p w:rsidR="00211D02" w:rsidRDefault="00211D02" w:rsidP="00211D02">
            <w:pPr>
              <w:pStyle w:val="a7"/>
              <w:rPr>
                <w:szCs w:val="22"/>
              </w:rPr>
            </w:pPr>
            <w:r w:rsidRPr="00211D02">
              <w:rPr>
                <w:rFonts w:hint="eastAsia"/>
                <w:szCs w:val="22"/>
              </w:rPr>
              <w:t>2018</w:t>
            </w:r>
            <w:r w:rsidRPr="00211D02">
              <w:rPr>
                <w:rFonts w:hint="eastAsia"/>
                <w:szCs w:val="22"/>
              </w:rPr>
              <w:t>年</w:t>
            </w:r>
            <w:r w:rsidRPr="00211D02">
              <w:rPr>
                <w:rFonts w:hint="eastAsia"/>
                <w:szCs w:val="22"/>
              </w:rPr>
              <w:t>9</w:t>
            </w:r>
            <w:r w:rsidRPr="00211D02">
              <w:rPr>
                <w:rFonts w:hint="eastAsia"/>
                <w:szCs w:val="22"/>
              </w:rPr>
              <w:t>月</w:t>
            </w:r>
            <w:r>
              <w:rPr>
                <w:rFonts w:hint="eastAsia"/>
                <w:szCs w:val="22"/>
              </w:rPr>
              <w:t>-</w:t>
            </w:r>
          </w:p>
          <w:p w:rsidR="00211D02" w:rsidRPr="00211D02" w:rsidRDefault="00211D02" w:rsidP="00211D02">
            <w:pPr>
              <w:pStyle w:val="a7"/>
            </w:pPr>
            <w:r w:rsidRPr="00211D02">
              <w:rPr>
                <w:rFonts w:hint="eastAsia"/>
                <w:szCs w:val="22"/>
              </w:rPr>
              <w:t>2018</w:t>
            </w:r>
            <w:r w:rsidRPr="00211D02">
              <w:rPr>
                <w:rFonts w:hint="eastAsia"/>
                <w:szCs w:val="22"/>
              </w:rPr>
              <w:t>年</w:t>
            </w:r>
            <w:r w:rsidRPr="00211D02">
              <w:rPr>
                <w:rFonts w:hint="eastAsia"/>
                <w:szCs w:val="22"/>
              </w:rPr>
              <w:t>10</w:t>
            </w:r>
            <w:r w:rsidRPr="00211D02">
              <w:rPr>
                <w:rFonts w:hint="eastAsia"/>
                <w:szCs w:val="22"/>
              </w:rPr>
              <w:t>月</w:t>
            </w:r>
          </w:p>
        </w:tc>
      </w:tr>
      <w:tr w:rsidR="00211D02" w:rsidRPr="00211D02" w:rsidTr="00211D02">
        <w:trPr>
          <w:trHeight w:val="397"/>
        </w:trPr>
        <w:tc>
          <w:tcPr>
            <w:tcW w:w="620" w:type="pct"/>
            <w:vMerge/>
            <w:tcBorders>
              <w:top w:val="nil"/>
              <w:left w:val="single" w:sz="4" w:space="0" w:color="auto"/>
              <w:bottom w:val="single" w:sz="4" w:space="0" w:color="auto"/>
              <w:right w:val="single" w:sz="4" w:space="0" w:color="auto"/>
            </w:tcBorders>
            <w:vAlign w:val="center"/>
            <w:hideMark/>
          </w:tcPr>
          <w:p w:rsidR="00211D02" w:rsidRPr="00211D02" w:rsidRDefault="00211D02" w:rsidP="00211D02">
            <w:pPr>
              <w:pStyle w:val="a7"/>
            </w:pPr>
          </w:p>
        </w:tc>
        <w:tc>
          <w:tcPr>
            <w:tcW w:w="774" w:type="pct"/>
            <w:vMerge/>
            <w:tcBorders>
              <w:top w:val="nil"/>
              <w:left w:val="single" w:sz="4" w:space="0" w:color="auto"/>
              <w:bottom w:val="single" w:sz="4" w:space="0" w:color="auto"/>
              <w:right w:val="single" w:sz="4" w:space="0" w:color="auto"/>
            </w:tcBorders>
            <w:vAlign w:val="center"/>
            <w:hideMark/>
          </w:tcPr>
          <w:p w:rsidR="00211D02" w:rsidRPr="00211D02" w:rsidRDefault="00211D02" w:rsidP="00211D02">
            <w:pPr>
              <w:pStyle w:val="a7"/>
            </w:pPr>
          </w:p>
        </w:tc>
        <w:tc>
          <w:tcPr>
            <w:tcW w:w="665" w:type="pct"/>
            <w:tcBorders>
              <w:top w:val="nil"/>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18"/>
              </w:rPr>
              <w:t>截排水沟</w:t>
            </w:r>
          </w:p>
        </w:tc>
        <w:tc>
          <w:tcPr>
            <w:tcW w:w="583" w:type="pct"/>
            <w:tcBorders>
              <w:top w:val="nil"/>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22"/>
              </w:rPr>
              <w:t>m</w:t>
            </w:r>
          </w:p>
        </w:tc>
        <w:tc>
          <w:tcPr>
            <w:tcW w:w="748" w:type="pct"/>
            <w:tcBorders>
              <w:top w:val="nil"/>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22"/>
              </w:rPr>
              <w:t>153</w:t>
            </w:r>
          </w:p>
        </w:tc>
        <w:tc>
          <w:tcPr>
            <w:tcW w:w="749" w:type="pct"/>
            <w:tcBorders>
              <w:top w:val="nil"/>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22"/>
              </w:rPr>
              <w:t>172</w:t>
            </w:r>
          </w:p>
        </w:tc>
        <w:tc>
          <w:tcPr>
            <w:tcW w:w="860" w:type="pct"/>
            <w:tcBorders>
              <w:top w:val="nil"/>
              <w:left w:val="nil"/>
              <w:bottom w:val="single" w:sz="4" w:space="0" w:color="auto"/>
              <w:right w:val="single" w:sz="4" w:space="0" w:color="auto"/>
            </w:tcBorders>
            <w:shd w:val="clear" w:color="auto" w:fill="auto"/>
            <w:noWrap/>
            <w:vAlign w:val="center"/>
            <w:hideMark/>
          </w:tcPr>
          <w:p w:rsidR="00211D02" w:rsidRDefault="00211D02" w:rsidP="00211D02">
            <w:pPr>
              <w:pStyle w:val="a7"/>
              <w:rPr>
                <w:szCs w:val="22"/>
              </w:rPr>
            </w:pPr>
            <w:r w:rsidRPr="00211D02">
              <w:rPr>
                <w:rFonts w:hint="eastAsia"/>
                <w:szCs w:val="22"/>
              </w:rPr>
              <w:t>2019</w:t>
            </w:r>
            <w:r w:rsidRPr="00211D02">
              <w:rPr>
                <w:rFonts w:hint="eastAsia"/>
                <w:szCs w:val="22"/>
              </w:rPr>
              <w:t>年</w:t>
            </w:r>
            <w:r w:rsidRPr="00211D02">
              <w:rPr>
                <w:rFonts w:hint="eastAsia"/>
                <w:szCs w:val="22"/>
              </w:rPr>
              <w:t>3</w:t>
            </w:r>
            <w:r w:rsidRPr="00211D02">
              <w:rPr>
                <w:rFonts w:hint="eastAsia"/>
                <w:szCs w:val="22"/>
              </w:rPr>
              <w:t>月</w:t>
            </w:r>
            <w:r>
              <w:rPr>
                <w:rFonts w:hint="eastAsia"/>
                <w:szCs w:val="22"/>
              </w:rPr>
              <w:t>-</w:t>
            </w:r>
          </w:p>
          <w:p w:rsidR="00211D02" w:rsidRPr="00211D02" w:rsidRDefault="00211D02" w:rsidP="00211D02">
            <w:pPr>
              <w:pStyle w:val="a7"/>
            </w:pPr>
            <w:r w:rsidRPr="00211D02">
              <w:rPr>
                <w:rFonts w:hint="eastAsia"/>
                <w:szCs w:val="22"/>
              </w:rPr>
              <w:t>2019</w:t>
            </w:r>
            <w:r w:rsidRPr="00211D02">
              <w:rPr>
                <w:rFonts w:hint="eastAsia"/>
                <w:szCs w:val="22"/>
              </w:rPr>
              <w:t>年</w:t>
            </w:r>
            <w:r w:rsidRPr="00211D02">
              <w:rPr>
                <w:rFonts w:hint="eastAsia"/>
                <w:szCs w:val="22"/>
              </w:rPr>
              <w:t>6</w:t>
            </w:r>
            <w:r w:rsidRPr="00211D02">
              <w:rPr>
                <w:rFonts w:hint="eastAsia"/>
                <w:szCs w:val="22"/>
              </w:rPr>
              <w:t>月</w:t>
            </w:r>
          </w:p>
        </w:tc>
      </w:tr>
      <w:tr w:rsidR="00211D02" w:rsidRPr="00211D02" w:rsidTr="00211D02">
        <w:trPr>
          <w:trHeight w:val="397"/>
        </w:trPr>
        <w:tc>
          <w:tcPr>
            <w:tcW w:w="620" w:type="pct"/>
            <w:vMerge/>
            <w:tcBorders>
              <w:top w:val="nil"/>
              <w:left w:val="single" w:sz="4" w:space="0" w:color="auto"/>
              <w:bottom w:val="single" w:sz="4" w:space="0" w:color="auto"/>
              <w:right w:val="single" w:sz="4" w:space="0" w:color="auto"/>
            </w:tcBorders>
            <w:vAlign w:val="center"/>
            <w:hideMark/>
          </w:tcPr>
          <w:p w:rsidR="00211D02" w:rsidRPr="00211D02" w:rsidRDefault="00211D02" w:rsidP="00211D02">
            <w:pPr>
              <w:pStyle w:val="a7"/>
            </w:pPr>
          </w:p>
        </w:tc>
        <w:tc>
          <w:tcPr>
            <w:tcW w:w="774" w:type="pct"/>
            <w:vMerge/>
            <w:tcBorders>
              <w:top w:val="nil"/>
              <w:left w:val="single" w:sz="4" w:space="0" w:color="auto"/>
              <w:bottom w:val="single" w:sz="4" w:space="0" w:color="auto"/>
              <w:right w:val="single" w:sz="4" w:space="0" w:color="auto"/>
            </w:tcBorders>
            <w:vAlign w:val="center"/>
            <w:hideMark/>
          </w:tcPr>
          <w:p w:rsidR="00211D02" w:rsidRPr="00211D02" w:rsidRDefault="00211D02" w:rsidP="00211D02">
            <w:pPr>
              <w:pStyle w:val="a7"/>
            </w:pPr>
          </w:p>
        </w:tc>
        <w:tc>
          <w:tcPr>
            <w:tcW w:w="665" w:type="pct"/>
            <w:tcBorders>
              <w:top w:val="nil"/>
              <w:left w:val="nil"/>
              <w:bottom w:val="single" w:sz="4" w:space="0" w:color="auto"/>
              <w:right w:val="single" w:sz="4" w:space="0" w:color="auto"/>
            </w:tcBorders>
            <w:shd w:val="clear" w:color="auto" w:fill="auto"/>
            <w:vAlign w:val="center"/>
            <w:hideMark/>
          </w:tcPr>
          <w:p w:rsidR="00211D02" w:rsidRPr="00211D02" w:rsidRDefault="00211D02" w:rsidP="00211D02">
            <w:pPr>
              <w:pStyle w:val="a7"/>
            </w:pPr>
            <w:r w:rsidRPr="00211D02">
              <w:rPr>
                <w:rFonts w:hint="eastAsia"/>
                <w:szCs w:val="18"/>
              </w:rPr>
              <w:t>表土回覆</w:t>
            </w:r>
          </w:p>
        </w:tc>
        <w:tc>
          <w:tcPr>
            <w:tcW w:w="583" w:type="pct"/>
            <w:tcBorders>
              <w:top w:val="nil"/>
              <w:left w:val="nil"/>
              <w:bottom w:val="single" w:sz="4" w:space="0" w:color="auto"/>
              <w:right w:val="single" w:sz="4" w:space="0" w:color="auto"/>
            </w:tcBorders>
            <w:shd w:val="clear" w:color="auto" w:fill="auto"/>
            <w:vAlign w:val="center"/>
            <w:hideMark/>
          </w:tcPr>
          <w:p w:rsidR="00211D02" w:rsidRPr="00211D02" w:rsidRDefault="00B217BB" w:rsidP="00211D02">
            <w:pPr>
              <w:pStyle w:val="a7"/>
            </w:pPr>
            <w:r>
              <w:rPr>
                <w:rFonts w:hint="eastAsia"/>
                <w:szCs w:val="18"/>
              </w:rPr>
              <w:t>m</w:t>
            </w:r>
            <w:r w:rsidRPr="00B217BB">
              <w:rPr>
                <w:rFonts w:hint="eastAsia"/>
                <w:szCs w:val="18"/>
                <w:vertAlign w:val="superscript"/>
              </w:rPr>
              <w:t>3</w:t>
            </w:r>
          </w:p>
        </w:tc>
        <w:tc>
          <w:tcPr>
            <w:tcW w:w="748" w:type="pct"/>
            <w:tcBorders>
              <w:top w:val="nil"/>
              <w:left w:val="nil"/>
              <w:bottom w:val="single" w:sz="4" w:space="0" w:color="auto"/>
              <w:right w:val="single" w:sz="4" w:space="0" w:color="auto"/>
            </w:tcBorders>
            <w:shd w:val="clear" w:color="auto" w:fill="auto"/>
            <w:vAlign w:val="center"/>
            <w:hideMark/>
          </w:tcPr>
          <w:p w:rsidR="00211D02" w:rsidRPr="00211D02" w:rsidRDefault="00211D02" w:rsidP="00211D02">
            <w:pPr>
              <w:pStyle w:val="a7"/>
            </w:pPr>
            <w:r w:rsidRPr="00211D02">
              <w:rPr>
                <w:rFonts w:hint="eastAsia"/>
                <w:szCs w:val="18"/>
              </w:rPr>
              <w:t>500</w:t>
            </w:r>
          </w:p>
        </w:tc>
        <w:tc>
          <w:tcPr>
            <w:tcW w:w="749" w:type="pct"/>
            <w:tcBorders>
              <w:top w:val="nil"/>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22"/>
              </w:rPr>
              <w:t>500</w:t>
            </w:r>
          </w:p>
        </w:tc>
        <w:tc>
          <w:tcPr>
            <w:tcW w:w="860" w:type="pct"/>
            <w:tcBorders>
              <w:top w:val="nil"/>
              <w:left w:val="nil"/>
              <w:bottom w:val="single" w:sz="4" w:space="0" w:color="auto"/>
              <w:right w:val="single" w:sz="4" w:space="0" w:color="auto"/>
            </w:tcBorders>
            <w:shd w:val="clear" w:color="auto" w:fill="auto"/>
            <w:noWrap/>
            <w:vAlign w:val="center"/>
            <w:hideMark/>
          </w:tcPr>
          <w:p w:rsidR="00211D02" w:rsidRDefault="00211D02" w:rsidP="00211D02">
            <w:pPr>
              <w:pStyle w:val="a7"/>
              <w:rPr>
                <w:szCs w:val="22"/>
              </w:rPr>
            </w:pPr>
            <w:r w:rsidRPr="00211D02">
              <w:rPr>
                <w:rFonts w:hint="eastAsia"/>
                <w:szCs w:val="22"/>
              </w:rPr>
              <w:t>2019</w:t>
            </w:r>
            <w:r w:rsidRPr="00211D02">
              <w:rPr>
                <w:rFonts w:hint="eastAsia"/>
                <w:szCs w:val="22"/>
              </w:rPr>
              <w:t>年</w:t>
            </w:r>
            <w:r w:rsidRPr="00211D02">
              <w:rPr>
                <w:rFonts w:hint="eastAsia"/>
                <w:szCs w:val="22"/>
              </w:rPr>
              <w:t>9</w:t>
            </w:r>
            <w:r w:rsidRPr="00211D02">
              <w:rPr>
                <w:rFonts w:hint="eastAsia"/>
                <w:szCs w:val="22"/>
              </w:rPr>
              <w:t>月</w:t>
            </w:r>
            <w:r>
              <w:rPr>
                <w:rFonts w:hint="eastAsia"/>
                <w:szCs w:val="22"/>
              </w:rPr>
              <w:t>-</w:t>
            </w:r>
          </w:p>
          <w:p w:rsidR="00211D02" w:rsidRPr="00211D02" w:rsidRDefault="00211D02" w:rsidP="00211D02">
            <w:pPr>
              <w:pStyle w:val="a7"/>
            </w:pPr>
            <w:r w:rsidRPr="00211D02">
              <w:rPr>
                <w:rFonts w:hint="eastAsia"/>
                <w:szCs w:val="22"/>
              </w:rPr>
              <w:t>2019</w:t>
            </w:r>
            <w:r w:rsidRPr="00211D02">
              <w:rPr>
                <w:rFonts w:hint="eastAsia"/>
                <w:szCs w:val="22"/>
              </w:rPr>
              <w:t>年</w:t>
            </w:r>
            <w:r w:rsidRPr="00211D02">
              <w:rPr>
                <w:rFonts w:hint="eastAsia"/>
                <w:szCs w:val="22"/>
              </w:rPr>
              <w:t>11</w:t>
            </w:r>
            <w:r w:rsidRPr="00211D02">
              <w:rPr>
                <w:rFonts w:hint="eastAsia"/>
                <w:szCs w:val="22"/>
              </w:rPr>
              <w:t>月</w:t>
            </w:r>
          </w:p>
        </w:tc>
      </w:tr>
      <w:tr w:rsidR="00211D02" w:rsidRPr="00211D02" w:rsidTr="00211D02">
        <w:trPr>
          <w:trHeight w:val="397"/>
        </w:trPr>
        <w:tc>
          <w:tcPr>
            <w:tcW w:w="620" w:type="pct"/>
            <w:vMerge/>
            <w:tcBorders>
              <w:top w:val="nil"/>
              <w:left w:val="single" w:sz="4" w:space="0" w:color="auto"/>
              <w:bottom w:val="single" w:sz="4" w:space="0" w:color="auto"/>
              <w:right w:val="single" w:sz="4" w:space="0" w:color="auto"/>
            </w:tcBorders>
            <w:vAlign w:val="center"/>
            <w:hideMark/>
          </w:tcPr>
          <w:p w:rsidR="00211D02" w:rsidRPr="00211D02" w:rsidRDefault="00211D02" w:rsidP="00211D02">
            <w:pPr>
              <w:pStyle w:val="a7"/>
            </w:pPr>
          </w:p>
        </w:tc>
        <w:tc>
          <w:tcPr>
            <w:tcW w:w="774" w:type="pct"/>
            <w:vMerge w:val="restart"/>
            <w:tcBorders>
              <w:top w:val="nil"/>
              <w:left w:val="single" w:sz="4" w:space="0" w:color="auto"/>
              <w:bottom w:val="single" w:sz="4" w:space="0" w:color="auto"/>
              <w:right w:val="single" w:sz="4" w:space="0" w:color="auto"/>
            </w:tcBorders>
            <w:shd w:val="clear" w:color="auto" w:fill="auto"/>
            <w:vAlign w:val="center"/>
            <w:hideMark/>
          </w:tcPr>
          <w:p w:rsidR="00211D02" w:rsidRPr="00211D02" w:rsidRDefault="00211D02" w:rsidP="00211D02">
            <w:pPr>
              <w:pStyle w:val="a7"/>
            </w:pPr>
            <w:r w:rsidRPr="00211D02">
              <w:rPr>
                <w:rFonts w:hint="eastAsia"/>
                <w:szCs w:val="18"/>
              </w:rPr>
              <w:t>输水工程区</w:t>
            </w:r>
          </w:p>
        </w:tc>
        <w:tc>
          <w:tcPr>
            <w:tcW w:w="665" w:type="pct"/>
            <w:tcBorders>
              <w:top w:val="nil"/>
              <w:left w:val="nil"/>
              <w:bottom w:val="single" w:sz="4" w:space="0" w:color="auto"/>
              <w:right w:val="single" w:sz="4" w:space="0" w:color="auto"/>
            </w:tcBorders>
            <w:shd w:val="clear" w:color="auto" w:fill="auto"/>
            <w:vAlign w:val="center"/>
            <w:hideMark/>
          </w:tcPr>
          <w:p w:rsidR="00211D02" w:rsidRPr="00211D02" w:rsidRDefault="00211D02" w:rsidP="00211D02">
            <w:pPr>
              <w:pStyle w:val="a7"/>
            </w:pPr>
            <w:r w:rsidRPr="00211D02">
              <w:rPr>
                <w:rFonts w:hint="eastAsia"/>
                <w:szCs w:val="18"/>
              </w:rPr>
              <w:t>表土剥离</w:t>
            </w:r>
          </w:p>
        </w:tc>
        <w:tc>
          <w:tcPr>
            <w:tcW w:w="583" w:type="pct"/>
            <w:tcBorders>
              <w:top w:val="nil"/>
              <w:left w:val="nil"/>
              <w:bottom w:val="single" w:sz="4" w:space="0" w:color="auto"/>
              <w:right w:val="single" w:sz="4" w:space="0" w:color="auto"/>
            </w:tcBorders>
            <w:shd w:val="clear" w:color="auto" w:fill="auto"/>
            <w:vAlign w:val="center"/>
            <w:hideMark/>
          </w:tcPr>
          <w:p w:rsidR="00211D02" w:rsidRPr="00211D02" w:rsidRDefault="00B217BB" w:rsidP="00211D02">
            <w:pPr>
              <w:pStyle w:val="a7"/>
            </w:pPr>
            <w:r>
              <w:rPr>
                <w:rFonts w:hint="eastAsia"/>
                <w:szCs w:val="18"/>
              </w:rPr>
              <w:t>m</w:t>
            </w:r>
            <w:r w:rsidRPr="00B217BB">
              <w:rPr>
                <w:rFonts w:hint="eastAsia"/>
                <w:szCs w:val="18"/>
                <w:vertAlign w:val="superscript"/>
              </w:rPr>
              <w:t>3</w:t>
            </w:r>
          </w:p>
        </w:tc>
        <w:tc>
          <w:tcPr>
            <w:tcW w:w="748" w:type="pct"/>
            <w:tcBorders>
              <w:top w:val="nil"/>
              <w:left w:val="nil"/>
              <w:bottom w:val="single" w:sz="4" w:space="0" w:color="auto"/>
              <w:right w:val="single" w:sz="4" w:space="0" w:color="auto"/>
            </w:tcBorders>
            <w:shd w:val="clear" w:color="auto" w:fill="auto"/>
            <w:vAlign w:val="center"/>
            <w:hideMark/>
          </w:tcPr>
          <w:p w:rsidR="00211D02" w:rsidRPr="00211D02" w:rsidRDefault="00211D02" w:rsidP="00211D02">
            <w:pPr>
              <w:pStyle w:val="a7"/>
            </w:pPr>
            <w:r w:rsidRPr="00211D02">
              <w:rPr>
                <w:rFonts w:hint="eastAsia"/>
                <w:szCs w:val="18"/>
              </w:rPr>
              <w:t>10400</w:t>
            </w:r>
          </w:p>
        </w:tc>
        <w:tc>
          <w:tcPr>
            <w:tcW w:w="749" w:type="pct"/>
            <w:tcBorders>
              <w:top w:val="nil"/>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22"/>
              </w:rPr>
              <w:t>10700</w:t>
            </w:r>
          </w:p>
        </w:tc>
        <w:tc>
          <w:tcPr>
            <w:tcW w:w="860" w:type="pct"/>
            <w:tcBorders>
              <w:top w:val="nil"/>
              <w:left w:val="nil"/>
              <w:bottom w:val="single" w:sz="4" w:space="0" w:color="auto"/>
              <w:right w:val="single" w:sz="4" w:space="0" w:color="auto"/>
            </w:tcBorders>
            <w:shd w:val="clear" w:color="auto" w:fill="auto"/>
            <w:noWrap/>
            <w:vAlign w:val="center"/>
            <w:hideMark/>
          </w:tcPr>
          <w:p w:rsidR="00211D02" w:rsidRDefault="00211D02" w:rsidP="00211D02">
            <w:pPr>
              <w:pStyle w:val="a7"/>
              <w:rPr>
                <w:szCs w:val="22"/>
              </w:rPr>
            </w:pPr>
            <w:r w:rsidRPr="00211D02">
              <w:rPr>
                <w:rFonts w:hint="eastAsia"/>
                <w:szCs w:val="22"/>
              </w:rPr>
              <w:t>2018</w:t>
            </w:r>
            <w:r w:rsidRPr="00211D02">
              <w:rPr>
                <w:rFonts w:hint="eastAsia"/>
                <w:szCs w:val="22"/>
              </w:rPr>
              <w:t>年</w:t>
            </w:r>
            <w:r w:rsidRPr="00211D02">
              <w:rPr>
                <w:rFonts w:hint="eastAsia"/>
                <w:szCs w:val="22"/>
              </w:rPr>
              <w:t>9</w:t>
            </w:r>
            <w:r w:rsidRPr="00211D02">
              <w:rPr>
                <w:rFonts w:hint="eastAsia"/>
                <w:szCs w:val="22"/>
              </w:rPr>
              <w:t>月</w:t>
            </w:r>
            <w:r>
              <w:rPr>
                <w:rFonts w:hint="eastAsia"/>
                <w:szCs w:val="22"/>
              </w:rPr>
              <w:t>-</w:t>
            </w:r>
          </w:p>
          <w:p w:rsidR="00211D02" w:rsidRPr="00211D02" w:rsidRDefault="00211D02" w:rsidP="00211D02">
            <w:pPr>
              <w:pStyle w:val="a7"/>
            </w:pPr>
            <w:r w:rsidRPr="00211D02">
              <w:rPr>
                <w:rFonts w:hint="eastAsia"/>
                <w:szCs w:val="22"/>
              </w:rPr>
              <w:t>2018</w:t>
            </w:r>
            <w:r w:rsidRPr="00211D02">
              <w:rPr>
                <w:rFonts w:hint="eastAsia"/>
                <w:szCs w:val="22"/>
              </w:rPr>
              <w:t>年</w:t>
            </w:r>
            <w:r w:rsidRPr="00211D02">
              <w:rPr>
                <w:rFonts w:hint="eastAsia"/>
                <w:szCs w:val="22"/>
              </w:rPr>
              <w:t>10</w:t>
            </w:r>
            <w:r w:rsidRPr="00211D02">
              <w:rPr>
                <w:rFonts w:hint="eastAsia"/>
                <w:szCs w:val="22"/>
              </w:rPr>
              <w:t>月</w:t>
            </w:r>
          </w:p>
        </w:tc>
      </w:tr>
      <w:tr w:rsidR="00211D02" w:rsidRPr="00211D02" w:rsidTr="00211D02">
        <w:trPr>
          <w:trHeight w:val="397"/>
        </w:trPr>
        <w:tc>
          <w:tcPr>
            <w:tcW w:w="620" w:type="pct"/>
            <w:vMerge/>
            <w:tcBorders>
              <w:top w:val="nil"/>
              <w:left w:val="single" w:sz="4" w:space="0" w:color="auto"/>
              <w:bottom w:val="single" w:sz="4" w:space="0" w:color="auto"/>
              <w:right w:val="single" w:sz="4" w:space="0" w:color="auto"/>
            </w:tcBorders>
            <w:vAlign w:val="center"/>
            <w:hideMark/>
          </w:tcPr>
          <w:p w:rsidR="00211D02" w:rsidRPr="00211D02" w:rsidRDefault="00211D02" w:rsidP="00211D02">
            <w:pPr>
              <w:pStyle w:val="a7"/>
            </w:pPr>
          </w:p>
        </w:tc>
        <w:tc>
          <w:tcPr>
            <w:tcW w:w="774" w:type="pct"/>
            <w:vMerge/>
            <w:tcBorders>
              <w:top w:val="nil"/>
              <w:left w:val="single" w:sz="4" w:space="0" w:color="auto"/>
              <w:bottom w:val="single" w:sz="4" w:space="0" w:color="auto"/>
              <w:right w:val="single" w:sz="4" w:space="0" w:color="auto"/>
            </w:tcBorders>
            <w:vAlign w:val="center"/>
            <w:hideMark/>
          </w:tcPr>
          <w:p w:rsidR="00211D02" w:rsidRPr="00211D02" w:rsidRDefault="00211D02" w:rsidP="00211D02">
            <w:pPr>
              <w:pStyle w:val="a7"/>
            </w:pPr>
          </w:p>
        </w:tc>
        <w:tc>
          <w:tcPr>
            <w:tcW w:w="665" w:type="pct"/>
            <w:tcBorders>
              <w:top w:val="nil"/>
              <w:left w:val="nil"/>
              <w:bottom w:val="single" w:sz="4" w:space="0" w:color="auto"/>
              <w:right w:val="single" w:sz="4" w:space="0" w:color="auto"/>
            </w:tcBorders>
            <w:shd w:val="clear" w:color="auto" w:fill="auto"/>
            <w:vAlign w:val="center"/>
            <w:hideMark/>
          </w:tcPr>
          <w:p w:rsidR="00211D02" w:rsidRPr="00211D02" w:rsidRDefault="00211D02" w:rsidP="00211D02">
            <w:pPr>
              <w:pStyle w:val="a7"/>
            </w:pPr>
            <w:r w:rsidRPr="00211D02">
              <w:rPr>
                <w:rFonts w:hint="eastAsia"/>
                <w:szCs w:val="18"/>
              </w:rPr>
              <w:t>表土回覆</w:t>
            </w:r>
          </w:p>
        </w:tc>
        <w:tc>
          <w:tcPr>
            <w:tcW w:w="583" w:type="pct"/>
            <w:tcBorders>
              <w:top w:val="nil"/>
              <w:left w:val="nil"/>
              <w:bottom w:val="single" w:sz="4" w:space="0" w:color="auto"/>
              <w:right w:val="single" w:sz="4" w:space="0" w:color="auto"/>
            </w:tcBorders>
            <w:shd w:val="clear" w:color="auto" w:fill="auto"/>
            <w:vAlign w:val="center"/>
            <w:hideMark/>
          </w:tcPr>
          <w:p w:rsidR="00211D02" w:rsidRPr="00211D02" w:rsidRDefault="00B217BB" w:rsidP="00211D02">
            <w:pPr>
              <w:pStyle w:val="a7"/>
            </w:pPr>
            <w:r>
              <w:rPr>
                <w:rFonts w:hint="eastAsia"/>
                <w:szCs w:val="18"/>
              </w:rPr>
              <w:t>m</w:t>
            </w:r>
            <w:r w:rsidRPr="00B217BB">
              <w:rPr>
                <w:rFonts w:hint="eastAsia"/>
                <w:szCs w:val="18"/>
                <w:vertAlign w:val="superscript"/>
              </w:rPr>
              <w:t>3</w:t>
            </w:r>
          </w:p>
        </w:tc>
        <w:tc>
          <w:tcPr>
            <w:tcW w:w="748" w:type="pct"/>
            <w:tcBorders>
              <w:top w:val="nil"/>
              <w:left w:val="nil"/>
              <w:bottom w:val="single" w:sz="4" w:space="0" w:color="auto"/>
              <w:right w:val="single" w:sz="4" w:space="0" w:color="auto"/>
            </w:tcBorders>
            <w:shd w:val="clear" w:color="auto" w:fill="auto"/>
            <w:vAlign w:val="center"/>
            <w:hideMark/>
          </w:tcPr>
          <w:p w:rsidR="00211D02" w:rsidRPr="00211D02" w:rsidRDefault="00211D02" w:rsidP="00211D02">
            <w:pPr>
              <w:pStyle w:val="a7"/>
            </w:pPr>
            <w:r w:rsidRPr="00211D02">
              <w:rPr>
                <w:szCs w:val="18"/>
              </w:rPr>
              <w:t>12100</w:t>
            </w:r>
          </w:p>
        </w:tc>
        <w:tc>
          <w:tcPr>
            <w:tcW w:w="749" w:type="pct"/>
            <w:tcBorders>
              <w:top w:val="nil"/>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22"/>
              </w:rPr>
              <w:t>12400</w:t>
            </w:r>
          </w:p>
        </w:tc>
        <w:tc>
          <w:tcPr>
            <w:tcW w:w="86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11D02" w:rsidRDefault="00211D02" w:rsidP="00211D02">
            <w:pPr>
              <w:pStyle w:val="a7"/>
              <w:rPr>
                <w:szCs w:val="22"/>
              </w:rPr>
            </w:pPr>
            <w:r w:rsidRPr="00211D02">
              <w:rPr>
                <w:rFonts w:hint="eastAsia"/>
                <w:szCs w:val="22"/>
              </w:rPr>
              <w:t>2019</w:t>
            </w:r>
            <w:r w:rsidRPr="00211D02">
              <w:rPr>
                <w:rFonts w:hint="eastAsia"/>
                <w:szCs w:val="22"/>
              </w:rPr>
              <w:t>年</w:t>
            </w:r>
            <w:r w:rsidRPr="00211D02">
              <w:rPr>
                <w:rFonts w:hint="eastAsia"/>
                <w:szCs w:val="22"/>
              </w:rPr>
              <w:t>9</w:t>
            </w:r>
            <w:r w:rsidRPr="00211D02">
              <w:rPr>
                <w:rFonts w:hint="eastAsia"/>
                <w:szCs w:val="22"/>
              </w:rPr>
              <w:t>月</w:t>
            </w:r>
            <w:r>
              <w:rPr>
                <w:rFonts w:hint="eastAsia"/>
                <w:szCs w:val="22"/>
              </w:rPr>
              <w:t>-</w:t>
            </w:r>
          </w:p>
          <w:p w:rsidR="00211D02" w:rsidRPr="00211D02" w:rsidRDefault="00211D02" w:rsidP="00211D02">
            <w:pPr>
              <w:pStyle w:val="a7"/>
            </w:pPr>
            <w:r w:rsidRPr="00211D02">
              <w:rPr>
                <w:rFonts w:hint="eastAsia"/>
                <w:szCs w:val="22"/>
              </w:rPr>
              <w:t>2019</w:t>
            </w:r>
            <w:r w:rsidRPr="00211D02">
              <w:rPr>
                <w:rFonts w:hint="eastAsia"/>
                <w:szCs w:val="22"/>
              </w:rPr>
              <w:t>年</w:t>
            </w:r>
            <w:r w:rsidRPr="00211D02">
              <w:rPr>
                <w:rFonts w:hint="eastAsia"/>
                <w:szCs w:val="22"/>
              </w:rPr>
              <w:t>11</w:t>
            </w:r>
            <w:r w:rsidRPr="00211D02">
              <w:rPr>
                <w:rFonts w:hint="eastAsia"/>
                <w:szCs w:val="22"/>
              </w:rPr>
              <w:t>月</w:t>
            </w:r>
          </w:p>
        </w:tc>
      </w:tr>
      <w:tr w:rsidR="00211D02" w:rsidRPr="00211D02" w:rsidTr="00211D02">
        <w:trPr>
          <w:trHeight w:val="397"/>
        </w:trPr>
        <w:tc>
          <w:tcPr>
            <w:tcW w:w="620" w:type="pct"/>
            <w:vMerge/>
            <w:tcBorders>
              <w:top w:val="nil"/>
              <w:left w:val="single" w:sz="4" w:space="0" w:color="auto"/>
              <w:bottom w:val="single" w:sz="4" w:space="0" w:color="auto"/>
              <w:right w:val="single" w:sz="4" w:space="0" w:color="auto"/>
            </w:tcBorders>
            <w:vAlign w:val="center"/>
            <w:hideMark/>
          </w:tcPr>
          <w:p w:rsidR="00211D02" w:rsidRPr="00211D02" w:rsidRDefault="00211D02" w:rsidP="00211D02">
            <w:pPr>
              <w:pStyle w:val="a7"/>
            </w:pPr>
          </w:p>
        </w:tc>
        <w:tc>
          <w:tcPr>
            <w:tcW w:w="774" w:type="pct"/>
            <w:vMerge/>
            <w:tcBorders>
              <w:top w:val="nil"/>
              <w:left w:val="single" w:sz="4" w:space="0" w:color="auto"/>
              <w:bottom w:val="single" w:sz="4" w:space="0" w:color="auto"/>
              <w:right w:val="single" w:sz="4" w:space="0" w:color="auto"/>
            </w:tcBorders>
            <w:vAlign w:val="center"/>
            <w:hideMark/>
          </w:tcPr>
          <w:p w:rsidR="00211D02" w:rsidRPr="00211D02" w:rsidRDefault="00211D02" w:rsidP="00211D02">
            <w:pPr>
              <w:pStyle w:val="a7"/>
            </w:pPr>
          </w:p>
        </w:tc>
        <w:tc>
          <w:tcPr>
            <w:tcW w:w="665" w:type="pct"/>
            <w:tcBorders>
              <w:top w:val="nil"/>
              <w:left w:val="nil"/>
              <w:bottom w:val="single" w:sz="4" w:space="0" w:color="auto"/>
              <w:right w:val="single" w:sz="4" w:space="0" w:color="auto"/>
            </w:tcBorders>
            <w:shd w:val="clear" w:color="auto" w:fill="auto"/>
            <w:vAlign w:val="center"/>
            <w:hideMark/>
          </w:tcPr>
          <w:p w:rsidR="00211D02" w:rsidRPr="00211D02" w:rsidRDefault="00211D02" w:rsidP="00211D02">
            <w:pPr>
              <w:pStyle w:val="a7"/>
            </w:pPr>
            <w:r w:rsidRPr="00211D02">
              <w:rPr>
                <w:rFonts w:hint="eastAsia"/>
                <w:szCs w:val="18"/>
              </w:rPr>
              <w:t>土地整治</w:t>
            </w:r>
          </w:p>
        </w:tc>
        <w:tc>
          <w:tcPr>
            <w:tcW w:w="583" w:type="pct"/>
            <w:tcBorders>
              <w:top w:val="nil"/>
              <w:left w:val="nil"/>
              <w:bottom w:val="single" w:sz="4" w:space="0" w:color="auto"/>
              <w:right w:val="single" w:sz="4" w:space="0" w:color="auto"/>
            </w:tcBorders>
            <w:shd w:val="clear" w:color="auto" w:fill="auto"/>
            <w:vAlign w:val="center"/>
            <w:hideMark/>
          </w:tcPr>
          <w:p w:rsidR="00211D02" w:rsidRPr="00211D02" w:rsidRDefault="00211D02" w:rsidP="00211D02">
            <w:pPr>
              <w:pStyle w:val="a7"/>
            </w:pPr>
            <w:r w:rsidRPr="00211D02">
              <w:rPr>
                <w:rFonts w:hint="eastAsia"/>
                <w:szCs w:val="18"/>
              </w:rPr>
              <w:t>h</w:t>
            </w:r>
            <w:r w:rsidR="00B217BB">
              <w:rPr>
                <w:rFonts w:hint="eastAsia"/>
                <w:szCs w:val="18"/>
              </w:rPr>
              <w:t>m</w:t>
            </w:r>
            <w:r w:rsidR="00B217BB" w:rsidRPr="00B217BB">
              <w:rPr>
                <w:rFonts w:hint="eastAsia"/>
                <w:szCs w:val="18"/>
                <w:vertAlign w:val="superscript"/>
              </w:rPr>
              <w:t>2</w:t>
            </w:r>
          </w:p>
        </w:tc>
        <w:tc>
          <w:tcPr>
            <w:tcW w:w="748" w:type="pct"/>
            <w:tcBorders>
              <w:top w:val="nil"/>
              <w:left w:val="nil"/>
              <w:bottom w:val="single" w:sz="4" w:space="0" w:color="auto"/>
              <w:right w:val="single" w:sz="4" w:space="0" w:color="auto"/>
            </w:tcBorders>
            <w:shd w:val="clear" w:color="auto" w:fill="auto"/>
            <w:vAlign w:val="center"/>
            <w:hideMark/>
          </w:tcPr>
          <w:p w:rsidR="00211D02" w:rsidRPr="00211D02" w:rsidRDefault="00211D02" w:rsidP="00211D02">
            <w:pPr>
              <w:pStyle w:val="a7"/>
            </w:pPr>
            <w:r w:rsidRPr="00211D02">
              <w:rPr>
                <w:szCs w:val="18"/>
              </w:rPr>
              <w:t>2.73</w:t>
            </w:r>
          </w:p>
        </w:tc>
        <w:tc>
          <w:tcPr>
            <w:tcW w:w="749" w:type="pct"/>
            <w:tcBorders>
              <w:top w:val="nil"/>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22"/>
              </w:rPr>
              <w:t>2.73</w:t>
            </w:r>
          </w:p>
        </w:tc>
        <w:tc>
          <w:tcPr>
            <w:tcW w:w="860" w:type="pct"/>
            <w:vMerge/>
            <w:tcBorders>
              <w:top w:val="nil"/>
              <w:left w:val="single" w:sz="4" w:space="0" w:color="auto"/>
              <w:bottom w:val="single" w:sz="4" w:space="0" w:color="auto"/>
              <w:right w:val="single" w:sz="4" w:space="0" w:color="auto"/>
            </w:tcBorders>
            <w:vAlign w:val="center"/>
            <w:hideMark/>
          </w:tcPr>
          <w:p w:rsidR="00211D02" w:rsidRPr="00211D02" w:rsidRDefault="00211D02" w:rsidP="00211D02">
            <w:pPr>
              <w:pStyle w:val="a7"/>
            </w:pPr>
          </w:p>
        </w:tc>
      </w:tr>
      <w:tr w:rsidR="00211D02" w:rsidRPr="00211D02" w:rsidTr="00211D02">
        <w:trPr>
          <w:trHeight w:val="397"/>
        </w:trPr>
        <w:tc>
          <w:tcPr>
            <w:tcW w:w="620" w:type="pct"/>
            <w:vMerge/>
            <w:tcBorders>
              <w:top w:val="nil"/>
              <w:left w:val="single" w:sz="4" w:space="0" w:color="auto"/>
              <w:bottom w:val="single" w:sz="4" w:space="0" w:color="auto"/>
              <w:right w:val="single" w:sz="4" w:space="0" w:color="auto"/>
            </w:tcBorders>
            <w:vAlign w:val="center"/>
            <w:hideMark/>
          </w:tcPr>
          <w:p w:rsidR="00211D02" w:rsidRPr="00211D02" w:rsidRDefault="00211D02" w:rsidP="00211D02">
            <w:pPr>
              <w:pStyle w:val="a7"/>
            </w:pPr>
          </w:p>
        </w:tc>
        <w:tc>
          <w:tcPr>
            <w:tcW w:w="774" w:type="pct"/>
            <w:vMerge w:val="restart"/>
            <w:tcBorders>
              <w:top w:val="nil"/>
              <w:left w:val="single" w:sz="4" w:space="0" w:color="auto"/>
              <w:bottom w:val="single" w:sz="4" w:space="0" w:color="auto"/>
              <w:right w:val="single" w:sz="4" w:space="0" w:color="auto"/>
            </w:tcBorders>
            <w:shd w:val="clear" w:color="auto" w:fill="auto"/>
            <w:vAlign w:val="center"/>
            <w:hideMark/>
          </w:tcPr>
          <w:p w:rsidR="00211D02" w:rsidRPr="00211D02" w:rsidRDefault="00211D02" w:rsidP="00211D02">
            <w:pPr>
              <w:pStyle w:val="a7"/>
            </w:pPr>
            <w:r w:rsidRPr="00211D02">
              <w:rPr>
                <w:rFonts w:hint="eastAsia"/>
                <w:szCs w:val="18"/>
              </w:rPr>
              <w:t>施工场地区</w:t>
            </w:r>
          </w:p>
        </w:tc>
        <w:tc>
          <w:tcPr>
            <w:tcW w:w="665" w:type="pct"/>
            <w:tcBorders>
              <w:top w:val="nil"/>
              <w:left w:val="nil"/>
              <w:bottom w:val="single" w:sz="4" w:space="0" w:color="auto"/>
              <w:right w:val="single" w:sz="4" w:space="0" w:color="auto"/>
            </w:tcBorders>
            <w:shd w:val="clear" w:color="000000" w:fill="FFFFFF"/>
            <w:noWrap/>
            <w:vAlign w:val="center"/>
            <w:hideMark/>
          </w:tcPr>
          <w:p w:rsidR="00211D02" w:rsidRPr="00211D02" w:rsidRDefault="00211D02" w:rsidP="00211D02">
            <w:pPr>
              <w:pStyle w:val="a7"/>
            </w:pPr>
            <w:r w:rsidRPr="00211D02">
              <w:rPr>
                <w:rFonts w:hint="eastAsia"/>
                <w:szCs w:val="18"/>
              </w:rPr>
              <w:t>表土剥离</w:t>
            </w:r>
          </w:p>
        </w:tc>
        <w:tc>
          <w:tcPr>
            <w:tcW w:w="583" w:type="pct"/>
            <w:tcBorders>
              <w:top w:val="nil"/>
              <w:left w:val="nil"/>
              <w:bottom w:val="single" w:sz="4" w:space="0" w:color="auto"/>
              <w:right w:val="single" w:sz="4" w:space="0" w:color="auto"/>
            </w:tcBorders>
            <w:shd w:val="clear" w:color="000000" w:fill="FFFFFF"/>
            <w:vAlign w:val="center"/>
            <w:hideMark/>
          </w:tcPr>
          <w:p w:rsidR="00211D02" w:rsidRPr="00211D02" w:rsidRDefault="00B217BB" w:rsidP="00211D02">
            <w:pPr>
              <w:pStyle w:val="a7"/>
            </w:pPr>
            <w:r>
              <w:rPr>
                <w:szCs w:val="18"/>
              </w:rPr>
              <w:t>m</w:t>
            </w:r>
            <w:r w:rsidRPr="00B217BB">
              <w:rPr>
                <w:szCs w:val="18"/>
                <w:vertAlign w:val="superscript"/>
              </w:rPr>
              <w:t>3</w:t>
            </w:r>
          </w:p>
        </w:tc>
        <w:tc>
          <w:tcPr>
            <w:tcW w:w="748" w:type="pct"/>
            <w:tcBorders>
              <w:top w:val="nil"/>
              <w:left w:val="nil"/>
              <w:bottom w:val="single" w:sz="4" w:space="0" w:color="auto"/>
              <w:right w:val="single" w:sz="4" w:space="0" w:color="auto"/>
            </w:tcBorders>
            <w:shd w:val="clear" w:color="000000" w:fill="FFFFFF"/>
            <w:vAlign w:val="center"/>
            <w:hideMark/>
          </w:tcPr>
          <w:p w:rsidR="00211D02" w:rsidRPr="00211D02" w:rsidRDefault="00211D02" w:rsidP="00211D02">
            <w:pPr>
              <w:pStyle w:val="a7"/>
            </w:pPr>
            <w:r w:rsidRPr="00211D02">
              <w:rPr>
                <w:szCs w:val="18"/>
              </w:rPr>
              <w:t>100</w:t>
            </w:r>
          </w:p>
        </w:tc>
        <w:tc>
          <w:tcPr>
            <w:tcW w:w="749" w:type="pct"/>
            <w:tcBorders>
              <w:top w:val="nil"/>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22"/>
              </w:rPr>
              <w:t>100</w:t>
            </w:r>
          </w:p>
        </w:tc>
        <w:tc>
          <w:tcPr>
            <w:tcW w:w="860" w:type="pct"/>
            <w:tcBorders>
              <w:top w:val="nil"/>
              <w:left w:val="nil"/>
              <w:bottom w:val="single" w:sz="4" w:space="0" w:color="auto"/>
              <w:right w:val="single" w:sz="4" w:space="0" w:color="auto"/>
            </w:tcBorders>
            <w:shd w:val="clear" w:color="auto" w:fill="auto"/>
            <w:noWrap/>
            <w:vAlign w:val="center"/>
            <w:hideMark/>
          </w:tcPr>
          <w:p w:rsidR="00211D02" w:rsidRDefault="00211D02" w:rsidP="00211D02">
            <w:pPr>
              <w:pStyle w:val="a7"/>
              <w:rPr>
                <w:szCs w:val="22"/>
              </w:rPr>
            </w:pPr>
            <w:r w:rsidRPr="00211D02">
              <w:rPr>
                <w:rFonts w:hint="eastAsia"/>
                <w:szCs w:val="22"/>
              </w:rPr>
              <w:t>2019</w:t>
            </w:r>
            <w:r w:rsidRPr="00211D02">
              <w:rPr>
                <w:rFonts w:hint="eastAsia"/>
                <w:szCs w:val="22"/>
              </w:rPr>
              <w:t>年</w:t>
            </w:r>
            <w:r w:rsidRPr="00211D02">
              <w:rPr>
                <w:rFonts w:hint="eastAsia"/>
                <w:szCs w:val="22"/>
              </w:rPr>
              <w:t>4</w:t>
            </w:r>
            <w:r w:rsidRPr="00211D02">
              <w:rPr>
                <w:rFonts w:hint="eastAsia"/>
                <w:szCs w:val="22"/>
              </w:rPr>
              <w:t>月</w:t>
            </w:r>
            <w:r>
              <w:rPr>
                <w:rFonts w:hint="eastAsia"/>
                <w:szCs w:val="22"/>
              </w:rPr>
              <w:t>-</w:t>
            </w:r>
          </w:p>
          <w:p w:rsidR="00211D02" w:rsidRPr="00211D02" w:rsidRDefault="00211D02" w:rsidP="00211D02">
            <w:pPr>
              <w:pStyle w:val="a7"/>
            </w:pPr>
            <w:r w:rsidRPr="00211D02">
              <w:rPr>
                <w:rFonts w:hint="eastAsia"/>
                <w:szCs w:val="22"/>
              </w:rPr>
              <w:t>2019</w:t>
            </w:r>
            <w:r w:rsidRPr="00211D02">
              <w:rPr>
                <w:rFonts w:hint="eastAsia"/>
                <w:szCs w:val="22"/>
              </w:rPr>
              <w:t>年</w:t>
            </w:r>
            <w:r w:rsidRPr="00211D02">
              <w:rPr>
                <w:rFonts w:hint="eastAsia"/>
                <w:szCs w:val="22"/>
              </w:rPr>
              <w:t>5</w:t>
            </w:r>
            <w:r w:rsidRPr="00211D02">
              <w:rPr>
                <w:rFonts w:hint="eastAsia"/>
                <w:szCs w:val="22"/>
              </w:rPr>
              <w:t>月</w:t>
            </w:r>
          </w:p>
        </w:tc>
      </w:tr>
      <w:tr w:rsidR="00211D02" w:rsidRPr="00211D02" w:rsidTr="00211D02">
        <w:trPr>
          <w:trHeight w:val="397"/>
        </w:trPr>
        <w:tc>
          <w:tcPr>
            <w:tcW w:w="620" w:type="pct"/>
            <w:vMerge/>
            <w:tcBorders>
              <w:top w:val="nil"/>
              <w:left w:val="single" w:sz="4" w:space="0" w:color="auto"/>
              <w:bottom w:val="single" w:sz="4" w:space="0" w:color="auto"/>
              <w:right w:val="single" w:sz="4" w:space="0" w:color="auto"/>
            </w:tcBorders>
            <w:vAlign w:val="center"/>
            <w:hideMark/>
          </w:tcPr>
          <w:p w:rsidR="00211D02" w:rsidRPr="00211D02" w:rsidRDefault="00211D02" w:rsidP="00211D02">
            <w:pPr>
              <w:pStyle w:val="a7"/>
            </w:pPr>
          </w:p>
        </w:tc>
        <w:tc>
          <w:tcPr>
            <w:tcW w:w="774" w:type="pct"/>
            <w:vMerge/>
            <w:tcBorders>
              <w:top w:val="nil"/>
              <w:left w:val="single" w:sz="4" w:space="0" w:color="auto"/>
              <w:bottom w:val="single" w:sz="4" w:space="0" w:color="auto"/>
              <w:right w:val="single" w:sz="4" w:space="0" w:color="auto"/>
            </w:tcBorders>
            <w:vAlign w:val="center"/>
            <w:hideMark/>
          </w:tcPr>
          <w:p w:rsidR="00211D02" w:rsidRPr="00211D02" w:rsidRDefault="00211D02" w:rsidP="00211D02">
            <w:pPr>
              <w:pStyle w:val="a7"/>
            </w:pPr>
          </w:p>
        </w:tc>
        <w:tc>
          <w:tcPr>
            <w:tcW w:w="665" w:type="pct"/>
            <w:tcBorders>
              <w:top w:val="nil"/>
              <w:left w:val="nil"/>
              <w:bottom w:val="single" w:sz="4" w:space="0" w:color="auto"/>
              <w:right w:val="single" w:sz="4" w:space="0" w:color="auto"/>
            </w:tcBorders>
            <w:shd w:val="clear" w:color="000000" w:fill="FFFFFF"/>
            <w:noWrap/>
            <w:vAlign w:val="center"/>
            <w:hideMark/>
          </w:tcPr>
          <w:p w:rsidR="00211D02" w:rsidRPr="00211D02" w:rsidRDefault="00211D02" w:rsidP="00211D02">
            <w:pPr>
              <w:pStyle w:val="a7"/>
            </w:pPr>
            <w:r w:rsidRPr="00211D02">
              <w:rPr>
                <w:rFonts w:hint="eastAsia"/>
                <w:szCs w:val="18"/>
              </w:rPr>
              <w:t>表土回覆</w:t>
            </w:r>
          </w:p>
        </w:tc>
        <w:tc>
          <w:tcPr>
            <w:tcW w:w="583" w:type="pct"/>
            <w:tcBorders>
              <w:top w:val="nil"/>
              <w:left w:val="nil"/>
              <w:bottom w:val="single" w:sz="4" w:space="0" w:color="auto"/>
              <w:right w:val="single" w:sz="4" w:space="0" w:color="auto"/>
            </w:tcBorders>
            <w:shd w:val="clear" w:color="000000" w:fill="FFFFFF"/>
            <w:vAlign w:val="center"/>
            <w:hideMark/>
          </w:tcPr>
          <w:p w:rsidR="00211D02" w:rsidRPr="00211D02" w:rsidRDefault="00B217BB" w:rsidP="00211D02">
            <w:pPr>
              <w:pStyle w:val="a7"/>
            </w:pPr>
            <w:r>
              <w:rPr>
                <w:szCs w:val="18"/>
              </w:rPr>
              <w:t>m</w:t>
            </w:r>
            <w:r w:rsidRPr="00B217BB">
              <w:rPr>
                <w:szCs w:val="18"/>
                <w:vertAlign w:val="superscript"/>
              </w:rPr>
              <w:t>3</w:t>
            </w:r>
          </w:p>
        </w:tc>
        <w:tc>
          <w:tcPr>
            <w:tcW w:w="748" w:type="pct"/>
            <w:tcBorders>
              <w:top w:val="nil"/>
              <w:left w:val="nil"/>
              <w:bottom w:val="single" w:sz="4" w:space="0" w:color="auto"/>
              <w:right w:val="single" w:sz="4" w:space="0" w:color="auto"/>
            </w:tcBorders>
            <w:shd w:val="clear" w:color="000000" w:fill="FFFFFF"/>
            <w:vAlign w:val="center"/>
            <w:hideMark/>
          </w:tcPr>
          <w:p w:rsidR="00211D02" w:rsidRPr="00211D02" w:rsidRDefault="00211D02" w:rsidP="00211D02">
            <w:pPr>
              <w:pStyle w:val="a7"/>
            </w:pPr>
            <w:r w:rsidRPr="00211D02">
              <w:rPr>
                <w:szCs w:val="18"/>
              </w:rPr>
              <w:t>100</w:t>
            </w:r>
          </w:p>
        </w:tc>
        <w:tc>
          <w:tcPr>
            <w:tcW w:w="749" w:type="pct"/>
            <w:tcBorders>
              <w:top w:val="nil"/>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22"/>
              </w:rPr>
              <w:t>100</w:t>
            </w:r>
          </w:p>
        </w:tc>
        <w:tc>
          <w:tcPr>
            <w:tcW w:w="86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11D02" w:rsidRDefault="00211D02" w:rsidP="00211D02">
            <w:pPr>
              <w:pStyle w:val="a7"/>
              <w:rPr>
                <w:szCs w:val="22"/>
              </w:rPr>
            </w:pPr>
            <w:r w:rsidRPr="00211D02">
              <w:rPr>
                <w:rFonts w:hint="eastAsia"/>
                <w:szCs w:val="22"/>
              </w:rPr>
              <w:t>2019</w:t>
            </w:r>
            <w:r w:rsidRPr="00211D02">
              <w:rPr>
                <w:rFonts w:hint="eastAsia"/>
                <w:szCs w:val="22"/>
              </w:rPr>
              <w:t>年</w:t>
            </w:r>
            <w:r w:rsidRPr="00211D02">
              <w:rPr>
                <w:rFonts w:hint="eastAsia"/>
                <w:szCs w:val="22"/>
              </w:rPr>
              <w:t>9</w:t>
            </w:r>
            <w:r w:rsidRPr="00211D02">
              <w:rPr>
                <w:rFonts w:hint="eastAsia"/>
                <w:szCs w:val="22"/>
              </w:rPr>
              <w:t>月</w:t>
            </w:r>
            <w:r>
              <w:rPr>
                <w:rFonts w:hint="eastAsia"/>
                <w:szCs w:val="22"/>
              </w:rPr>
              <w:t>-</w:t>
            </w:r>
          </w:p>
          <w:p w:rsidR="00211D02" w:rsidRPr="00211D02" w:rsidRDefault="00211D02" w:rsidP="00211D02">
            <w:pPr>
              <w:pStyle w:val="a7"/>
            </w:pPr>
            <w:r w:rsidRPr="00211D02">
              <w:rPr>
                <w:rFonts w:hint="eastAsia"/>
                <w:szCs w:val="22"/>
              </w:rPr>
              <w:t>2019</w:t>
            </w:r>
            <w:r w:rsidRPr="00211D02">
              <w:rPr>
                <w:rFonts w:hint="eastAsia"/>
                <w:szCs w:val="22"/>
              </w:rPr>
              <w:t>年</w:t>
            </w:r>
            <w:r w:rsidRPr="00211D02">
              <w:rPr>
                <w:rFonts w:hint="eastAsia"/>
                <w:szCs w:val="22"/>
              </w:rPr>
              <w:t>11</w:t>
            </w:r>
            <w:r w:rsidRPr="00211D02">
              <w:rPr>
                <w:rFonts w:hint="eastAsia"/>
                <w:szCs w:val="22"/>
              </w:rPr>
              <w:t>月</w:t>
            </w:r>
          </w:p>
        </w:tc>
      </w:tr>
      <w:tr w:rsidR="00211D02" w:rsidRPr="00211D02" w:rsidTr="00211D02">
        <w:trPr>
          <w:trHeight w:val="397"/>
        </w:trPr>
        <w:tc>
          <w:tcPr>
            <w:tcW w:w="620" w:type="pct"/>
            <w:vMerge/>
            <w:tcBorders>
              <w:top w:val="nil"/>
              <w:left w:val="single" w:sz="4" w:space="0" w:color="auto"/>
              <w:bottom w:val="single" w:sz="4" w:space="0" w:color="auto"/>
              <w:right w:val="single" w:sz="4" w:space="0" w:color="auto"/>
            </w:tcBorders>
            <w:vAlign w:val="center"/>
            <w:hideMark/>
          </w:tcPr>
          <w:p w:rsidR="00211D02" w:rsidRPr="00211D02" w:rsidRDefault="00211D02" w:rsidP="00211D02">
            <w:pPr>
              <w:pStyle w:val="a7"/>
            </w:pPr>
          </w:p>
        </w:tc>
        <w:tc>
          <w:tcPr>
            <w:tcW w:w="774" w:type="pct"/>
            <w:vMerge/>
            <w:tcBorders>
              <w:top w:val="nil"/>
              <w:left w:val="single" w:sz="4" w:space="0" w:color="auto"/>
              <w:bottom w:val="single" w:sz="4" w:space="0" w:color="auto"/>
              <w:right w:val="single" w:sz="4" w:space="0" w:color="auto"/>
            </w:tcBorders>
            <w:vAlign w:val="center"/>
            <w:hideMark/>
          </w:tcPr>
          <w:p w:rsidR="00211D02" w:rsidRPr="00211D02" w:rsidRDefault="00211D02" w:rsidP="00211D02">
            <w:pPr>
              <w:pStyle w:val="a7"/>
            </w:pPr>
          </w:p>
        </w:tc>
        <w:tc>
          <w:tcPr>
            <w:tcW w:w="665" w:type="pct"/>
            <w:tcBorders>
              <w:top w:val="nil"/>
              <w:left w:val="nil"/>
              <w:bottom w:val="single" w:sz="4" w:space="0" w:color="auto"/>
              <w:right w:val="single" w:sz="4" w:space="0" w:color="auto"/>
            </w:tcBorders>
            <w:shd w:val="clear" w:color="000000" w:fill="FFFFFF"/>
            <w:noWrap/>
            <w:vAlign w:val="center"/>
            <w:hideMark/>
          </w:tcPr>
          <w:p w:rsidR="00211D02" w:rsidRPr="00211D02" w:rsidRDefault="00211D02" w:rsidP="00211D02">
            <w:pPr>
              <w:pStyle w:val="a7"/>
            </w:pPr>
            <w:r w:rsidRPr="00211D02">
              <w:rPr>
                <w:rFonts w:hint="eastAsia"/>
                <w:szCs w:val="18"/>
              </w:rPr>
              <w:t>土地整治</w:t>
            </w:r>
          </w:p>
        </w:tc>
        <w:tc>
          <w:tcPr>
            <w:tcW w:w="583" w:type="pct"/>
            <w:tcBorders>
              <w:top w:val="nil"/>
              <w:left w:val="nil"/>
              <w:bottom w:val="single" w:sz="4" w:space="0" w:color="auto"/>
              <w:right w:val="single" w:sz="4" w:space="0" w:color="auto"/>
            </w:tcBorders>
            <w:shd w:val="clear" w:color="000000" w:fill="FFFFFF"/>
            <w:vAlign w:val="center"/>
            <w:hideMark/>
          </w:tcPr>
          <w:p w:rsidR="00211D02" w:rsidRPr="00211D02" w:rsidRDefault="00211D02" w:rsidP="00211D02">
            <w:pPr>
              <w:pStyle w:val="a7"/>
            </w:pPr>
            <w:r w:rsidRPr="00211D02">
              <w:rPr>
                <w:szCs w:val="18"/>
              </w:rPr>
              <w:t>h</w:t>
            </w:r>
            <w:r w:rsidR="00B217BB">
              <w:rPr>
                <w:szCs w:val="18"/>
              </w:rPr>
              <w:t>m</w:t>
            </w:r>
            <w:r w:rsidR="00B217BB" w:rsidRPr="00B217BB">
              <w:rPr>
                <w:szCs w:val="18"/>
                <w:vertAlign w:val="superscript"/>
              </w:rPr>
              <w:t>2</w:t>
            </w:r>
          </w:p>
        </w:tc>
        <w:tc>
          <w:tcPr>
            <w:tcW w:w="748" w:type="pct"/>
            <w:tcBorders>
              <w:top w:val="nil"/>
              <w:left w:val="nil"/>
              <w:bottom w:val="single" w:sz="4" w:space="0" w:color="auto"/>
              <w:right w:val="single" w:sz="4" w:space="0" w:color="auto"/>
            </w:tcBorders>
            <w:shd w:val="clear" w:color="000000" w:fill="FFFFFF"/>
            <w:vAlign w:val="center"/>
            <w:hideMark/>
          </w:tcPr>
          <w:p w:rsidR="00211D02" w:rsidRPr="00211D02" w:rsidRDefault="00211D02" w:rsidP="00211D02">
            <w:pPr>
              <w:pStyle w:val="a7"/>
            </w:pPr>
            <w:r w:rsidRPr="00211D02">
              <w:rPr>
                <w:szCs w:val="18"/>
              </w:rPr>
              <w:t>0.02</w:t>
            </w:r>
          </w:p>
        </w:tc>
        <w:tc>
          <w:tcPr>
            <w:tcW w:w="749" w:type="pct"/>
            <w:tcBorders>
              <w:top w:val="nil"/>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22"/>
              </w:rPr>
              <w:t>0.02</w:t>
            </w:r>
          </w:p>
        </w:tc>
        <w:tc>
          <w:tcPr>
            <w:tcW w:w="860" w:type="pct"/>
            <w:vMerge/>
            <w:tcBorders>
              <w:top w:val="nil"/>
              <w:left w:val="single" w:sz="4" w:space="0" w:color="auto"/>
              <w:bottom w:val="single" w:sz="4" w:space="0" w:color="auto"/>
              <w:right w:val="single" w:sz="4" w:space="0" w:color="auto"/>
            </w:tcBorders>
            <w:vAlign w:val="center"/>
            <w:hideMark/>
          </w:tcPr>
          <w:p w:rsidR="00211D02" w:rsidRPr="00211D02" w:rsidRDefault="00211D02" w:rsidP="00211D02">
            <w:pPr>
              <w:pStyle w:val="a7"/>
            </w:pPr>
          </w:p>
        </w:tc>
      </w:tr>
      <w:tr w:rsidR="00211D02" w:rsidRPr="00211D02" w:rsidTr="00211D02">
        <w:trPr>
          <w:trHeight w:val="397"/>
        </w:trPr>
        <w:tc>
          <w:tcPr>
            <w:tcW w:w="620" w:type="pct"/>
            <w:vMerge/>
            <w:tcBorders>
              <w:top w:val="nil"/>
              <w:left w:val="single" w:sz="4" w:space="0" w:color="auto"/>
              <w:bottom w:val="single" w:sz="4" w:space="0" w:color="auto"/>
              <w:right w:val="single" w:sz="4" w:space="0" w:color="auto"/>
            </w:tcBorders>
            <w:vAlign w:val="center"/>
            <w:hideMark/>
          </w:tcPr>
          <w:p w:rsidR="00211D02" w:rsidRPr="00211D02" w:rsidRDefault="00211D02" w:rsidP="00211D02">
            <w:pPr>
              <w:pStyle w:val="a7"/>
            </w:pPr>
          </w:p>
        </w:tc>
        <w:tc>
          <w:tcPr>
            <w:tcW w:w="774" w:type="pct"/>
            <w:vMerge w:val="restart"/>
            <w:tcBorders>
              <w:top w:val="nil"/>
              <w:left w:val="single" w:sz="4" w:space="0" w:color="auto"/>
              <w:bottom w:val="single" w:sz="4" w:space="0" w:color="auto"/>
              <w:right w:val="single" w:sz="4" w:space="0" w:color="auto"/>
            </w:tcBorders>
            <w:shd w:val="clear" w:color="auto" w:fill="auto"/>
            <w:vAlign w:val="center"/>
            <w:hideMark/>
          </w:tcPr>
          <w:p w:rsidR="00211D02" w:rsidRPr="00211D02" w:rsidRDefault="00211D02" w:rsidP="00211D02">
            <w:pPr>
              <w:pStyle w:val="a7"/>
            </w:pPr>
            <w:r w:rsidRPr="00211D02">
              <w:rPr>
                <w:rFonts w:hint="eastAsia"/>
                <w:szCs w:val="18"/>
              </w:rPr>
              <w:t>临时堆土区</w:t>
            </w:r>
          </w:p>
        </w:tc>
        <w:tc>
          <w:tcPr>
            <w:tcW w:w="665" w:type="pct"/>
            <w:tcBorders>
              <w:top w:val="nil"/>
              <w:left w:val="nil"/>
              <w:bottom w:val="single" w:sz="4" w:space="0" w:color="auto"/>
              <w:right w:val="single" w:sz="4" w:space="0" w:color="auto"/>
            </w:tcBorders>
            <w:shd w:val="clear" w:color="000000" w:fill="FFFFFF"/>
            <w:noWrap/>
            <w:vAlign w:val="center"/>
            <w:hideMark/>
          </w:tcPr>
          <w:p w:rsidR="00211D02" w:rsidRPr="00211D02" w:rsidRDefault="00211D02" w:rsidP="00211D02">
            <w:pPr>
              <w:pStyle w:val="a7"/>
            </w:pPr>
            <w:r w:rsidRPr="00211D02">
              <w:rPr>
                <w:rFonts w:hint="eastAsia"/>
                <w:szCs w:val="18"/>
              </w:rPr>
              <w:t>表土剥离</w:t>
            </w:r>
          </w:p>
        </w:tc>
        <w:tc>
          <w:tcPr>
            <w:tcW w:w="583" w:type="pct"/>
            <w:tcBorders>
              <w:top w:val="nil"/>
              <w:left w:val="nil"/>
              <w:bottom w:val="single" w:sz="4" w:space="0" w:color="auto"/>
              <w:right w:val="single" w:sz="4" w:space="0" w:color="auto"/>
            </w:tcBorders>
            <w:shd w:val="clear" w:color="000000" w:fill="FFFFFF"/>
            <w:vAlign w:val="center"/>
            <w:hideMark/>
          </w:tcPr>
          <w:p w:rsidR="00211D02" w:rsidRPr="00211D02" w:rsidRDefault="00B217BB" w:rsidP="00211D02">
            <w:pPr>
              <w:pStyle w:val="a7"/>
            </w:pPr>
            <w:r>
              <w:rPr>
                <w:szCs w:val="18"/>
              </w:rPr>
              <w:t>m</w:t>
            </w:r>
            <w:r w:rsidRPr="00B217BB">
              <w:rPr>
                <w:szCs w:val="18"/>
                <w:vertAlign w:val="superscript"/>
              </w:rPr>
              <w:t>3</w:t>
            </w:r>
          </w:p>
        </w:tc>
        <w:tc>
          <w:tcPr>
            <w:tcW w:w="748" w:type="pct"/>
            <w:tcBorders>
              <w:top w:val="nil"/>
              <w:left w:val="nil"/>
              <w:bottom w:val="single" w:sz="4" w:space="0" w:color="auto"/>
              <w:right w:val="single" w:sz="4" w:space="0" w:color="auto"/>
            </w:tcBorders>
            <w:shd w:val="clear" w:color="000000" w:fill="FFFFFF"/>
            <w:vAlign w:val="center"/>
            <w:hideMark/>
          </w:tcPr>
          <w:p w:rsidR="00211D02" w:rsidRPr="00211D02" w:rsidRDefault="00211D02" w:rsidP="00211D02">
            <w:pPr>
              <w:pStyle w:val="a7"/>
            </w:pPr>
            <w:r w:rsidRPr="00211D02">
              <w:rPr>
                <w:szCs w:val="18"/>
              </w:rPr>
              <w:t>15100</w:t>
            </w:r>
          </w:p>
        </w:tc>
        <w:tc>
          <w:tcPr>
            <w:tcW w:w="749" w:type="pct"/>
            <w:tcBorders>
              <w:top w:val="nil"/>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22"/>
              </w:rPr>
              <w:t>15300</w:t>
            </w:r>
          </w:p>
        </w:tc>
        <w:tc>
          <w:tcPr>
            <w:tcW w:w="860" w:type="pct"/>
            <w:tcBorders>
              <w:top w:val="nil"/>
              <w:left w:val="nil"/>
              <w:bottom w:val="single" w:sz="4" w:space="0" w:color="auto"/>
              <w:right w:val="single" w:sz="4" w:space="0" w:color="auto"/>
            </w:tcBorders>
            <w:shd w:val="clear" w:color="auto" w:fill="auto"/>
            <w:noWrap/>
            <w:vAlign w:val="center"/>
            <w:hideMark/>
          </w:tcPr>
          <w:p w:rsidR="00211D02" w:rsidRDefault="00211D02" w:rsidP="00211D02">
            <w:pPr>
              <w:pStyle w:val="a7"/>
              <w:rPr>
                <w:szCs w:val="22"/>
              </w:rPr>
            </w:pPr>
            <w:r w:rsidRPr="00211D02">
              <w:rPr>
                <w:rFonts w:hint="eastAsia"/>
                <w:szCs w:val="22"/>
              </w:rPr>
              <w:t>2019</w:t>
            </w:r>
            <w:r w:rsidRPr="00211D02">
              <w:rPr>
                <w:rFonts w:hint="eastAsia"/>
                <w:szCs w:val="22"/>
              </w:rPr>
              <w:t>年</w:t>
            </w:r>
            <w:r w:rsidRPr="00211D02">
              <w:rPr>
                <w:rFonts w:hint="eastAsia"/>
                <w:szCs w:val="22"/>
              </w:rPr>
              <w:t>4</w:t>
            </w:r>
            <w:r w:rsidRPr="00211D02">
              <w:rPr>
                <w:rFonts w:hint="eastAsia"/>
                <w:szCs w:val="22"/>
              </w:rPr>
              <w:t>月</w:t>
            </w:r>
            <w:r>
              <w:rPr>
                <w:rFonts w:hint="eastAsia"/>
                <w:szCs w:val="22"/>
              </w:rPr>
              <w:t>-</w:t>
            </w:r>
          </w:p>
          <w:p w:rsidR="00211D02" w:rsidRPr="00211D02" w:rsidRDefault="00211D02" w:rsidP="00211D02">
            <w:pPr>
              <w:pStyle w:val="a7"/>
            </w:pPr>
            <w:r w:rsidRPr="00211D02">
              <w:rPr>
                <w:rFonts w:hint="eastAsia"/>
                <w:szCs w:val="22"/>
              </w:rPr>
              <w:t>2019</w:t>
            </w:r>
            <w:r w:rsidRPr="00211D02">
              <w:rPr>
                <w:rFonts w:hint="eastAsia"/>
                <w:szCs w:val="22"/>
              </w:rPr>
              <w:t>年</w:t>
            </w:r>
            <w:r w:rsidRPr="00211D02">
              <w:rPr>
                <w:rFonts w:hint="eastAsia"/>
                <w:szCs w:val="22"/>
              </w:rPr>
              <w:t>5</w:t>
            </w:r>
            <w:r w:rsidRPr="00211D02">
              <w:rPr>
                <w:rFonts w:hint="eastAsia"/>
                <w:szCs w:val="22"/>
              </w:rPr>
              <w:t>月</w:t>
            </w:r>
          </w:p>
        </w:tc>
      </w:tr>
      <w:tr w:rsidR="00211D02" w:rsidRPr="00211D02" w:rsidTr="00211D02">
        <w:trPr>
          <w:trHeight w:val="397"/>
        </w:trPr>
        <w:tc>
          <w:tcPr>
            <w:tcW w:w="620" w:type="pct"/>
            <w:vMerge/>
            <w:tcBorders>
              <w:top w:val="nil"/>
              <w:left w:val="single" w:sz="4" w:space="0" w:color="auto"/>
              <w:bottom w:val="single" w:sz="4" w:space="0" w:color="auto"/>
              <w:right w:val="single" w:sz="4" w:space="0" w:color="auto"/>
            </w:tcBorders>
            <w:vAlign w:val="center"/>
            <w:hideMark/>
          </w:tcPr>
          <w:p w:rsidR="00211D02" w:rsidRPr="00211D02" w:rsidRDefault="00211D02" w:rsidP="00211D02">
            <w:pPr>
              <w:pStyle w:val="a7"/>
            </w:pPr>
          </w:p>
        </w:tc>
        <w:tc>
          <w:tcPr>
            <w:tcW w:w="774" w:type="pct"/>
            <w:vMerge/>
            <w:tcBorders>
              <w:top w:val="nil"/>
              <w:left w:val="single" w:sz="4" w:space="0" w:color="auto"/>
              <w:bottom w:val="single" w:sz="4" w:space="0" w:color="auto"/>
              <w:right w:val="single" w:sz="4" w:space="0" w:color="auto"/>
            </w:tcBorders>
            <w:vAlign w:val="center"/>
            <w:hideMark/>
          </w:tcPr>
          <w:p w:rsidR="00211D02" w:rsidRPr="00211D02" w:rsidRDefault="00211D02" w:rsidP="00211D02">
            <w:pPr>
              <w:pStyle w:val="a7"/>
            </w:pPr>
          </w:p>
        </w:tc>
        <w:tc>
          <w:tcPr>
            <w:tcW w:w="665" w:type="pct"/>
            <w:tcBorders>
              <w:top w:val="nil"/>
              <w:left w:val="nil"/>
              <w:bottom w:val="single" w:sz="4" w:space="0" w:color="auto"/>
              <w:right w:val="single" w:sz="4" w:space="0" w:color="auto"/>
            </w:tcBorders>
            <w:shd w:val="clear" w:color="000000" w:fill="FFFFFF"/>
            <w:noWrap/>
            <w:vAlign w:val="center"/>
            <w:hideMark/>
          </w:tcPr>
          <w:p w:rsidR="00211D02" w:rsidRPr="00211D02" w:rsidRDefault="00211D02" w:rsidP="00211D02">
            <w:pPr>
              <w:pStyle w:val="a7"/>
            </w:pPr>
            <w:r w:rsidRPr="00211D02">
              <w:rPr>
                <w:rFonts w:hint="eastAsia"/>
                <w:szCs w:val="18"/>
              </w:rPr>
              <w:t>表土回覆</w:t>
            </w:r>
          </w:p>
        </w:tc>
        <w:tc>
          <w:tcPr>
            <w:tcW w:w="583" w:type="pct"/>
            <w:tcBorders>
              <w:top w:val="nil"/>
              <w:left w:val="nil"/>
              <w:bottom w:val="single" w:sz="4" w:space="0" w:color="auto"/>
              <w:right w:val="single" w:sz="4" w:space="0" w:color="auto"/>
            </w:tcBorders>
            <w:shd w:val="clear" w:color="000000" w:fill="FFFFFF"/>
            <w:vAlign w:val="center"/>
            <w:hideMark/>
          </w:tcPr>
          <w:p w:rsidR="00211D02" w:rsidRPr="00211D02" w:rsidRDefault="00B217BB" w:rsidP="00211D02">
            <w:pPr>
              <w:pStyle w:val="a7"/>
            </w:pPr>
            <w:r>
              <w:rPr>
                <w:szCs w:val="18"/>
              </w:rPr>
              <w:t>m</w:t>
            </w:r>
            <w:r w:rsidRPr="00B217BB">
              <w:rPr>
                <w:szCs w:val="18"/>
                <w:vertAlign w:val="superscript"/>
              </w:rPr>
              <w:t>3</w:t>
            </w:r>
          </w:p>
        </w:tc>
        <w:tc>
          <w:tcPr>
            <w:tcW w:w="748" w:type="pct"/>
            <w:tcBorders>
              <w:top w:val="nil"/>
              <w:left w:val="nil"/>
              <w:bottom w:val="single" w:sz="4" w:space="0" w:color="auto"/>
              <w:right w:val="single" w:sz="4" w:space="0" w:color="auto"/>
            </w:tcBorders>
            <w:shd w:val="clear" w:color="000000" w:fill="FFFFFF"/>
            <w:vAlign w:val="center"/>
            <w:hideMark/>
          </w:tcPr>
          <w:p w:rsidR="00211D02" w:rsidRPr="00211D02" w:rsidRDefault="00211D02" w:rsidP="00211D02">
            <w:pPr>
              <w:pStyle w:val="a7"/>
            </w:pPr>
            <w:r w:rsidRPr="00211D02">
              <w:rPr>
                <w:szCs w:val="18"/>
              </w:rPr>
              <w:t>14700</w:t>
            </w:r>
          </w:p>
        </w:tc>
        <w:tc>
          <w:tcPr>
            <w:tcW w:w="749" w:type="pct"/>
            <w:tcBorders>
              <w:top w:val="nil"/>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22"/>
              </w:rPr>
              <w:t>15100</w:t>
            </w:r>
          </w:p>
        </w:tc>
        <w:tc>
          <w:tcPr>
            <w:tcW w:w="86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11D02" w:rsidRDefault="00211D02" w:rsidP="00211D02">
            <w:pPr>
              <w:pStyle w:val="a7"/>
              <w:rPr>
                <w:szCs w:val="22"/>
              </w:rPr>
            </w:pPr>
            <w:r w:rsidRPr="00211D02">
              <w:rPr>
                <w:rFonts w:hint="eastAsia"/>
                <w:szCs w:val="22"/>
              </w:rPr>
              <w:t>2019</w:t>
            </w:r>
            <w:r w:rsidRPr="00211D02">
              <w:rPr>
                <w:rFonts w:hint="eastAsia"/>
                <w:szCs w:val="22"/>
              </w:rPr>
              <w:t>年</w:t>
            </w:r>
            <w:r w:rsidRPr="00211D02">
              <w:rPr>
                <w:rFonts w:hint="eastAsia"/>
                <w:szCs w:val="22"/>
              </w:rPr>
              <w:t>9</w:t>
            </w:r>
            <w:r w:rsidRPr="00211D02">
              <w:rPr>
                <w:rFonts w:hint="eastAsia"/>
                <w:szCs w:val="22"/>
              </w:rPr>
              <w:t>月</w:t>
            </w:r>
            <w:r>
              <w:rPr>
                <w:rFonts w:hint="eastAsia"/>
                <w:szCs w:val="22"/>
              </w:rPr>
              <w:t>-</w:t>
            </w:r>
          </w:p>
          <w:p w:rsidR="00211D02" w:rsidRPr="00211D02" w:rsidRDefault="00211D02" w:rsidP="00211D02">
            <w:pPr>
              <w:pStyle w:val="a7"/>
            </w:pPr>
            <w:r w:rsidRPr="00211D02">
              <w:rPr>
                <w:rFonts w:hint="eastAsia"/>
                <w:szCs w:val="22"/>
              </w:rPr>
              <w:t>2019</w:t>
            </w:r>
            <w:r w:rsidRPr="00211D02">
              <w:rPr>
                <w:rFonts w:hint="eastAsia"/>
                <w:szCs w:val="22"/>
              </w:rPr>
              <w:t>年</w:t>
            </w:r>
            <w:r w:rsidRPr="00211D02">
              <w:rPr>
                <w:rFonts w:hint="eastAsia"/>
                <w:szCs w:val="22"/>
              </w:rPr>
              <w:t>11</w:t>
            </w:r>
            <w:r w:rsidRPr="00211D02">
              <w:rPr>
                <w:rFonts w:hint="eastAsia"/>
                <w:szCs w:val="22"/>
              </w:rPr>
              <w:t>月</w:t>
            </w:r>
          </w:p>
        </w:tc>
      </w:tr>
      <w:tr w:rsidR="00211D02" w:rsidRPr="00211D02" w:rsidTr="00211D02">
        <w:trPr>
          <w:trHeight w:val="397"/>
        </w:trPr>
        <w:tc>
          <w:tcPr>
            <w:tcW w:w="620" w:type="pct"/>
            <w:vMerge/>
            <w:tcBorders>
              <w:top w:val="nil"/>
              <w:left w:val="single" w:sz="4" w:space="0" w:color="auto"/>
              <w:bottom w:val="single" w:sz="4" w:space="0" w:color="auto"/>
              <w:right w:val="single" w:sz="4" w:space="0" w:color="auto"/>
            </w:tcBorders>
            <w:vAlign w:val="center"/>
            <w:hideMark/>
          </w:tcPr>
          <w:p w:rsidR="00211D02" w:rsidRPr="00211D02" w:rsidRDefault="00211D02" w:rsidP="00211D02">
            <w:pPr>
              <w:pStyle w:val="a7"/>
            </w:pPr>
          </w:p>
        </w:tc>
        <w:tc>
          <w:tcPr>
            <w:tcW w:w="774" w:type="pct"/>
            <w:vMerge/>
            <w:tcBorders>
              <w:top w:val="nil"/>
              <w:left w:val="single" w:sz="4" w:space="0" w:color="auto"/>
              <w:bottom w:val="single" w:sz="4" w:space="0" w:color="auto"/>
              <w:right w:val="single" w:sz="4" w:space="0" w:color="auto"/>
            </w:tcBorders>
            <w:vAlign w:val="center"/>
            <w:hideMark/>
          </w:tcPr>
          <w:p w:rsidR="00211D02" w:rsidRPr="00211D02" w:rsidRDefault="00211D02" w:rsidP="00211D02">
            <w:pPr>
              <w:pStyle w:val="a7"/>
            </w:pPr>
          </w:p>
        </w:tc>
        <w:tc>
          <w:tcPr>
            <w:tcW w:w="665" w:type="pct"/>
            <w:tcBorders>
              <w:top w:val="nil"/>
              <w:left w:val="nil"/>
              <w:bottom w:val="single" w:sz="4" w:space="0" w:color="auto"/>
              <w:right w:val="single" w:sz="4" w:space="0" w:color="auto"/>
            </w:tcBorders>
            <w:shd w:val="clear" w:color="000000" w:fill="FFFFFF"/>
            <w:noWrap/>
            <w:vAlign w:val="center"/>
            <w:hideMark/>
          </w:tcPr>
          <w:p w:rsidR="00211D02" w:rsidRPr="00211D02" w:rsidRDefault="00211D02" w:rsidP="00211D02">
            <w:pPr>
              <w:pStyle w:val="a7"/>
            </w:pPr>
            <w:r w:rsidRPr="00211D02">
              <w:rPr>
                <w:rFonts w:hint="eastAsia"/>
                <w:szCs w:val="18"/>
              </w:rPr>
              <w:t>土地整治</w:t>
            </w:r>
          </w:p>
        </w:tc>
        <w:tc>
          <w:tcPr>
            <w:tcW w:w="583" w:type="pct"/>
            <w:tcBorders>
              <w:top w:val="nil"/>
              <w:left w:val="nil"/>
              <w:bottom w:val="single" w:sz="4" w:space="0" w:color="auto"/>
              <w:right w:val="single" w:sz="4" w:space="0" w:color="auto"/>
            </w:tcBorders>
            <w:shd w:val="clear" w:color="000000" w:fill="FFFFFF"/>
            <w:vAlign w:val="center"/>
            <w:hideMark/>
          </w:tcPr>
          <w:p w:rsidR="00211D02" w:rsidRPr="00211D02" w:rsidRDefault="00211D02" w:rsidP="00211D02">
            <w:pPr>
              <w:pStyle w:val="a7"/>
            </w:pPr>
            <w:r w:rsidRPr="00211D02">
              <w:rPr>
                <w:szCs w:val="18"/>
              </w:rPr>
              <w:t>h</w:t>
            </w:r>
            <w:r w:rsidR="00B217BB">
              <w:rPr>
                <w:szCs w:val="18"/>
              </w:rPr>
              <w:t>m</w:t>
            </w:r>
            <w:r w:rsidR="00B217BB" w:rsidRPr="00B217BB">
              <w:rPr>
                <w:szCs w:val="18"/>
                <w:vertAlign w:val="superscript"/>
              </w:rPr>
              <w:t>2</w:t>
            </w:r>
          </w:p>
        </w:tc>
        <w:tc>
          <w:tcPr>
            <w:tcW w:w="748" w:type="pct"/>
            <w:tcBorders>
              <w:top w:val="nil"/>
              <w:left w:val="nil"/>
              <w:bottom w:val="single" w:sz="4" w:space="0" w:color="auto"/>
              <w:right w:val="single" w:sz="4" w:space="0" w:color="auto"/>
            </w:tcBorders>
            <w:shd w:val="clear" w:color="000000" w:fill="FFFFFF"/>
            <w:vAlign w:val="center"/>
            <w:hideMark/>
          </w:tcPr>
          <w:p w:rsidR="00211D02" w:rsidRPr="00211D02" w:rsidRDefault="00211D02" w:rsidP="00211D02">
            <w:pPr>
              <w:pStyle w:val="a7"/>
            </w:pPr>
            <w:r w:rsidRPr="00211D02">
              <w:rPr>
                <w:szCs w:val="18"/>
              </w:rPr>
              <w:t>5.8</w:t>
            </w:r>
          </w:p>
        </w:tc>
        <w:tc>
          <w:tcPr>
            <w:tcW w:w="749" w:type="pct"/>
            <w:tcBorders>
              <w:top w:val="nil"/>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22"/>
              </w:rPr>
              <w:t>5.46</w:t>
            </w:r>
          </w:p>
        </w:tc>
        <w:tc>
          <w:tcPr>
            <w:tcW w:w="860" w:type="pct"/>
            <w:vMerge/>
            <w:tcBorders>
              <w:top w:val="nil"/>
              <w:left w:val="single" w:sz="4" w:space="0" w:color="auto"/>
              <w:bottom w:val="single" w:sz="4" w:space="0" w:color="auto"/>
              <w:right w:val="single" w:sz="4" w:space="0" w:color="auto"/>
            </w:tcBorders>
            <w:vAlign w:val="center"/>
            <w:hideMark/>
          </w:tcPr>
          <w:p w:rsidR="00211D02" w:rsidRPr="00211D02" w:rsidRDefault="00211D02" w:rsidP="00211D02">
            <w:pPr>
              <w:pStyle w:val="a7"/>
            </w:pPr>
          </w:p>
        </w:tc>
      </w:tr>
    </w:tbl>
    <w:p w:rsidR="008C1790" w:rsidRPr="008C1790" w:rsidRDefault="008C1790" w:rsidP="008511DD">
      <w:pPr>
        <w:pStyle w:val="3"/>
      </w:pPr>
      <w:bookmarkStart w:id="112" w:name="_Toc525221699"/>
      <w:bookmarkStart w:id="113" w:name="_Toc533155520"/>
      <w:r w:rsidRPr="008C1790">
        <w:t>监测结果</w:t>
      </w:r>
      <w:bookmarkEnd w:id="112"/>
      <w:bookmarkEnd w:id="113"/>
    </w:p>
    <w:p w:rsidR="008C1790" w:rsidRDefault="008C1790" w:rsidP="00311C83">
      <w:pPr>
        <w:ind w:firstLine="480"/>
        <w:rPr>
          <w:snapToGrid w:val="0"/>
          <w:lang w:val="en-GB"/>
        </w:rPr>
      </w:pPr>
      <w:r w:rsidRPr="003C61DA">
        <w:rPr>
          <w:snapToGrid w:val="0"/>
          <w:lang w:val="en-GB"/>
        </w:rPr>
        <w:t>监测单位采用实地测量和调查监测法，对</w:t>
      </w:r>
      <w:r w:rsidR="0012654B">
        <w:rPr>
          <w:rFonts w:hint="eastAsia"/>
          <w:snapToGrid w:val="0"/>
          <w:lang w:val="en-GB"/>
        </w:rPr>
        <w:t>本项目</w:t>
      </w:r>
      <w:r w:rsidRPr="003C61DA">
        <w:rPr>
          <w:snapToGrid w:val="0"/>
          <w:lang w:val="en-GB"/>
        </w:rPr>
        <w:t>实施的水土保持工程措施进行监测。根据</w:t>
      </w:r>
      <w:r>
        <w:rPr>
          <w:rFonts w:hint="eastAsia"/>
          <w:snapToGrid w:val="0"/>
          <w:lang w:val="en-GB"/>
        </w:rPr>
        <w:t>监理、施工</w:t>
      </w:r>
      <w:r w:rsidRPr="003C61DA">
        <w:rPr>
          <w:snapToGrid w:val="0"/>
          <w:lang w:val="en-GB"/>
        </w:rPr>
        <w:t>资料，该项目设计水土保持工程措施已基本实施，起到了防止高强度水土流失的效果</w:t>
      </w:r>
      <w:r w:rsidRPr="003C61DA">
        <w:rPr>
          <w:rFonts w:hint="eastAsia"/>
          <w:snapToGrid w:val="0"/>
          <w:lang w:val="en-GB"/>
        </w:rPr>
        <w:t>。</w:t>
      </w:r>
    </w:p>
    <w:p w:rsidR="008C1790" w:rsidRPr="008C1790" w:rsidRDefault="008C1790" w:rsidP="000E0DB2">
      <w:pPr>
        <w:pStyle w:val="2"/>
      </w:pPr>
      <w:bookmarkStart w:id="114" w:name="_Toc525221700"/>
      <w:bookmarkStart w:id="115" w:name="_Toc533155521"/>
      <w:bookmarkStart w:id="116" w:name="_Toc77006356"/>
      <w:r w:rsidRPr="008C1790">
        <w:t>植物措施监测结果</w:t>
      </w:r>
      <w:bookmarkEnd w:id="114"/>
      <w:bookmarkEnd w:id="115"/>
      <w:bookmarkEnd w:id="116"/>
    </w:p>
    <w:p w:rsidR="008C1790" w:rsidRPr="008C1790" w:rsidRDefault="008C1790" w:rsidP="008511DD">
      <w:pPr>
        <w:pStyle w:val="3"/>
      </w:pPr>
      <w:bookmarkStart w:id="117" w:name="_Toc523152428"/>
      <w:bookmarkStart w:id="118" w:name="_Toc525221701"/>
      <w:bookmarkStart w:id="119" w:name="_Toc533155522"/>
      <w:r w:rsidRPr="008C1790">
        <w:t>植物措施设计</w:t>
      </w:r>
      <w:bookmarkEnd w:id="117"/>
      <w:bookmarkEnd w:id="118"/>
      <w:bookmarkEnd w:id="119"/>
    </w:p>
    <w:p w:rsidR="008C1790" w:rsidRPr="00CB0998" w:rsidRDefault="008C1790" w:rsidP="00311C83">
      <w:pPr>
        <w:ind w:firstLine="480"/>
        <w:rPr>
          <w:snapToGrid w:val="0"/>
          <w:lang w:val="en-GB"/>
        </w:rPr>
      </w:pPr>
      <w:r w:rsidRPr="001B7266">
        <w:rPr>
          <w:snapToGrid w:val="0"/>
          <w:lang w:val="en-GB"/>
        </w:rPr>
        <w:t>通过了解《</w:t>
      </w:r>
      <w:r w:rsidR="008441F3">
        <w:rPr>
          <w:rFonts w:hint="eastAsia"/>
          <w:snapToGrid w:val="0"/>
          <w:lang w:val="en-GB"/>
        </w:rPr>
        <w:t>县城江东自来水厂取水口搬迁工程</w:t>
      </w:r>
      <w:r w:rsidRPr="001B7266">
        <w:rPr>
          <w:rFonts w:hint="eastAsia"/>
          <w:snapToGrid w:val="0"/>
          <w:lang w:val="en-GB"/>
        </w:rPr>
        <w:t>水土保持方案</w:t>
      </w:r>
      <w:r>
        <w:rPr>
          <w:snapToGrid w:val="0"/>
          <w:lang w:val="en-GB"/>
        </w:rPr>
        <w:t>报告书》</w:t>
      </w:r>
      <w:r w:rsidRPr="003C61DA">
        <w:rPr>
          <w:snapToGrid w:val="0"/>
          <w:lang w:val="en-GB"/>
        </w:rPr>
        <w:t>，</w:t>
      </w:r>
      <w:r w:rsidR="0012654B">
        <w:rPr>
          <w:rFonts w:hint="eastAsia"/>
          <w:snapToGrid w:val="0"/>
          <w:lang w:val="en-GB"/>
        </w:rPr>
        <w:t>本项目</w:t>
      </w:r>
      <w:r w:rsidRPr="003C61DA">
        <w:rPr>
          <w:snapToGrid w:val="0"/>
          <w:lang w:val="en-GB"/>
        </w:rPr>
        <w:t>水土保持植物措施主要包括</w:t>
      </w:r>
      <w:r w:rsidR="00211D02">
        <w:rPr>
          <w:snapToGrid w:val="0"/>
          <w:lang w:val="en-GB"/>
        </w:rPr>
        <w:t>植草</w:t>
      </w:r>
      <w:r w:rsidR="00211D02">
        <w:rPr>
          <w:rFonts w:hint="eastAsia"/>
          <w:snapToGrid w:val="0"/>
          <w:lang w:val="en-GB"/>
        </w:rPr>
        <w:t>、</w:t>
      </w:r>
      <w:r w:rsidR="00B113C3">
        <w:rPr>
          <w:rFonts w:hint="eastAsia"/>
          <w:snapToGrid w:val="0"/>
          <w:lang w:val="en-GB"/>
        </w:rPr>
        <w:t>撒播草籽</w:t>
      </w:r>
      <w:r w:rsidR="003B4F94">
        <w:rPr>
          <w:rFonts w:hint="eastAsia"/>
          <w:snapToGrid w:val="0"/>
          <w:lang w:val="en-GB"/>
        </w:rPr>
        <w:t>等</w:t>
      </w:r>
      <w:r w:rsidRPr="003C61DA">
        <w:rPr>
          <w:snapToGrid w:val="0"/>
          <w:lang w:val="en-GB"/>
        </w:rPr>
        <w:t>。植物措施设计详见表</w:t>
      </w:r>
      <w:r w:rsidRPr="003C61DA">
        <w:rPr>
          <w:snapToGrid w:val="0"/>
          <w:lang w:val="en-GB"/>
        </w:rPr>
        <w:t>4-3</w:t>
      </w:r>
      <w:r w:rsidRPr="003C61DA">
        <w:rPr>
          <w:snapToGrid w:val="0"/>
          <w:lang w:val="en-GB"/>
        </w:rPr>
        <w:t>。</w:t>
      </w:r>
    </w:p>
    <w:p w:rsidR="00211D02" w:rsidRDefault="00211D02" w:rsidP="00334958">
      <w:pPr>
        <w:pStyle w:val="aa"/>
        <w:rPr>
          <w:snapToGrid w:val="0"/>
          <w:lang w:val="en-GB"/>
        </w:rPr>
      </w:pPr>
    </w:p>
    <w:p w:rsidR="00211D02" w:rsidRDefault="00211D02" w:rsidP="00334958">
      <w:pPr>
        <w:pStyle w:val="aa"/>
        <w:rPr>
          <w:snapToGrid w:val="0"/>
          <w:lang w:val="en-GB"/>
        </w:rPr>
      </w:pPr>
    </w:p>
    <w:p w:rsidR="00211D02" w:rsidRDefault="00211D02" w:rsidP="00334958">
      <w:pPr>
        <w:pStyle w:val="aa"/>
        <w:rPr>
          <w:snapToGrid w:val="0"/>
          <w:lang w:val="en-GB"/>
        </w:rPr>
      </w:pPr>
    </w:p>
    <w:p w:rsidR="008C1790" w:rsidRDefault="008C1790" w:rsidP="00334958">
      <w:pPr>
        <w:pStyle w:val="aa"/>
        <w:rPr>
          <w:snapToGrid w:val="0"/>
          <w:lang w:val="en-GB"/>
        </w:rPr>
      </w:pPr>
      <w:r w:rsidRPr="003C61DA">
        <w:rPr>
          <w:snapToGrid w:val="0"/>
          <w:lang w:val="en-GB"/>
        </w:rPr>
        <w:lastRenderedPageBreak/>
        <w:t>植物措施设计表</w:t>
      </w:r>
    </w:p>
    <w:p w:rsidR="00BD7F8F" w:rsidRDefault="00BD7F8F" w:rsidP="00334958">
      <w:pPr>
        <w:pStyle w:val="a8"/>
        <w:rPr>
          <w:snapToGrid w:val="0"/>
          <w:lang w:val="en-GB"/>
        </w:rPr>
      </w:pPr>
      <w:r w:rsidRPr="00BD7F8F">
        <w:rPr>
          <w:snapToGrid w:val="0"/>
          <w:lang w:val="en-GB"/>
        </w:rPr>
        <w:t>表</w:t>
      </w:r>
      <w:r w:rsidRPr="00BD7F8F">
        <w:rPr>
          <w:snapToGrid w:val="0"/>
          <w:lang w:val="en-GB"/>
        </w:rPr>
        <w:t>4-3</w:t>
      </w:r>
    </w:p>
    <w:tbl>
      <w:tblPr>
        <w:tblW w:w="5000" w:type="pct"/>
        <w:tblLook w:val="04A0"/>
      </w:tblPr>
      <w:tblGrid>
        <w:gridCol w:w="1705"/>
        <w:gridCol w:w="1705"/>
        <w:gridCol w:w="1704"/>
        <w:gridCol w:w="1704"/>
        <w:gridCol w:w="1704"/>
      </w:tblGrid>
      <w:tr w:rsidR="00211D02" w:rsidRPr="00211D02" w:rsidTr="00211D02">
        <w:trPr>
          <w:trHeight w:val="397"/>
        </w:trPr>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rPr>
              <w:t>措施类型</w:t>
            </w:r>
          </w:p>
        </w:tc>
        <w:tc>
          <w:tcPr>
            <w:tcW w:w="1000" w:type="pct"/>
            <w:tcBorders>
              <w:top w:val="single" w:sz="4" w:space="0" w:color="auto"/>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rPr>
              <w:t>防治分区</w:t>
            </w:r>
          </w:p>
        </w:tc>
        <w:tc>
          <w:tcPr>
            <w:tcW w:w="1000" w:type="pct"/>
            <w:tcBorders>
              <w:top w:val="single" w:sz="4" w:space="0" w:color="auto"/>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rPr>
              <w:t>措施名称</w:t>
            </w:r>
          </w:p>
        </w:tc>
        <w:tc>
          <w:tcPr>
            <w:tcW w:w="1000" w:type="pct"/>
            <w:tcBorders>
              <w:top w:val="single" w:sz="4" w:space="0" w:color="auto"/>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rPr>
              <w:t>单位</w:t>
            </w:r>
          </w:p>
        </w:tc>
        <w:tc>
          <w:tcPr>
            <w:tcW w:w="1000" w:type="pct"/>
            <w:tcBorders>
              <w:top w:val="single" w:sz="4" w:space="0" w:color="auto"/>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rPr>
              <w:t>设计工程量</w:t>
            </w:r>
          </w:p>
        </w:tc>
      </w:tr>
      <w:tr w:rsidR="00211D02" w:rsidRPr="00211D02" w:rsidTr="00211D02">
        <w:trPr>
          <w:trHeight w:val="397"/>
        </w:trPr>
        <w:tc>
          <w:tcPr>
            <w:tcW w:w="100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rPr>
              <w:t>植物措施</w:t>
            </w:r>
          </w:p>
        </w:tc>
        <w:tc>
          <w:tcPr>
            <w:tcW w:w="1000" w:type="pct"/>
            <w:tcBorders>
              <w:top w:val="nil"/>
              <w:left w:val="nil"/>
              <w:bottom w:val="single" w:sz="4" w:space="0" w:color="auto"/>
              <w:right w:val="single" w:sz="4" w:space="0" w:color="auto"/>
            </w:tcBorders>
            <w:shd w:val="clear" w:color="auto" w:fill="auto"/>
            <w:vAlign w:val="center"/>
            <w:hideMark/>
          </w:tcPr>
          <w:p w:rsidR="00211D02" w:rsidRPr="00211D02" w:rsidRDefault="00211D02" w:rsidP="00211D02">
            <w:pPr>
              <w:pStyle w:val="a7"/>
            </w:pPr>
            <w:r w:rsidRPr="00211D02">
              <w:rPr>
                <w:rFonts w:hint="eastAsia"/>
                <w:szCs w:val="18"/>
              </w:rPr>
              <w:t>取水工程区</w:t>
            </w:r>
          </w:p>
        </w:tc>
        <w:tc>
          <w:tcPr>
            <w:tcW w:w="1000" w:type="pct"/>
            <w:tcBorders>
              <w:top w:val="nil"/>
              <w:left w:val="nil"/>
              <w:bottom w:val="single" w:sz="4" w:space="0" w:color="auto"/>
              <w:right w:val="single" w:sz="4" w:space="0" w:color="auto"/>
            </w:tcBorders>
            <w:shd w:val="clear" w:color="auto" w:fill="auto"/>
            <w:vAlign w:val="center"/>
            <w:hideMark/>
          </w:tcPr>
          <w:p w:rsidR="00211D02" w:rsidRPr="00211D02" w:rsidRDefault="00211D02" w:rsidP="00211D02">
            <w:pPr>
              <w:pStyle w:val="a7"/>
            </w:pPr>
            <w:r w:rsidRPr="00211D02">
              <w:rPr>
                <w:rFonts w:hint="eastAsia"/>
                <w:szCs w:val="18"/>
              </w:rPr>
              <w:t>植草</w:t>
            </w:r>
          </w:p>
        </w:tc>
        <w:tc>
          <w:tcPr>
            <w:tcW w:w="1000" w:type="pct"/>
            <w:tcBorders>
              <w:top w:val="nil"/>
              <w:left w:val="nil"/>
              <w:bottom w:val="single" w:sz="4" w:space="0" w:color="auto"/>
              <w:right w:val="single" w:sz="4" w:space="0" w:color="auto"/>
            </w:tcBorders>
            <w:shd w:val="clear" w:color="auto" w:fill="auto"/>
            <w:vAlign w:val="center"/>
            <w:hideMark/>
          </w:tcPr>
          <w:p w:rsidR="00211D02" w:rsidRPr="00211D02" w:rsidRDefault="00B217BB" w:rsidP="00211D02">
            <w:pPr>
              <w:pStyle w:val="a7"/>
            </w:pPr>
            <w:r>
              <w:rPr>
                <w:rFonts w:hint="eastAsia"/>
                <w:szCs w:val="18"/>
              </w:rPr>
              <w:t>m</w:t>
            </w:r>
            <w:r w:rsidRPr="00B217BB">
              <w:rPr>
                <w:rFonts w:hint="eastAsia"/>
                <w:szCs w:val="18"/>
                <w:vertAlign w:val="superscript"/>
              </w:rPr>
              <w:t>2</w:t>
            </w:r>
          </w:p>
        </w:tc>
        <w:tc>
          <w:tcPr>
            <w:tcW w:w="1000" w:type="pct"/>
            <w:tcBorders>
              <w:top w:val="nil"/>
              <w:left w:val="nil"/>
              <w:bottom w:val="single" w:sz="4" w:space="0" w:color="auto"/>
              <w:right w:val="single" w:sz="4" w:space="0" w:color="auto"/>
            </w:tcBorders>
            <w:shd w:val="clear" w:color="auto" w:fill="auto"/>
            <w:vAlign w:val="center"/>
            <w:hideMark/>
          </w:tcPr>
          <w:p w:rsidR="00211D02" w:rsidRPr="00211D02" w:rsidRDefault="00211D02" w:rsidP="00211D02">
            <w:pPr>
              <w:pStyle w:val="a7"/>
            </w:pPr>
            <w:r w:rsidRPr="00211D02">
              <w:rPr>
                <w:szCs w:val="18"/>
              </w:rPr>
              <w:t>1500</w:t>
            </w:r>
          </w:p>
        </w:tc>
      </w:tr>
      <w:tr w:rsidR="00211D02" w:rsidRPr="00211D02" w:rsidTr="00211D02">
        <w:trPr>
          <w:trHeight w:val="397"/>
        </w:trPr>
        <w:tc>
          <w:tcPr>
            <w:tcW w:w="1000" w:type="pct"/>
            <w:vMerge/>
            <w:tcBorders>
              <w:top w:val="nil"/>
              <w:left w:val="single" w:sz="4" w:space="0" w:color="auto"/>
              <w:bottom w:val="single" w:sz="4" w:space="0" w:color="auto"/>
              <w:right w:val="single" w:sz="4" w:space="0" w:color="auto"/>
            </w:tcBorders>
            <w:vAlign w:val="center"/>
            <w:hideMark/>
          </w:tcPr>
          <w:p w:rsidR="00211D02" w:rsidRPr="00211D02" w:rsidRDefault="00211D02" w:rsidP="00211D02">
            <w:pPr>
              <w:pStyle w:val="a7"/>
            </w:pPr>
          </w:p>
        </w:tc>
        <w:tc>
          <w:tcPr>
            <w:tcW w:w="1000" w:type="pct"/>
            <w:tcBorders>
              <w:top w:val="nil"/>
              <w:left w:val="nil"/>
              <w:bottom w:val="single" w:sz="4" w:space="0" w:color="auto"/>
              <w:right w:val="single" w:sz="4" w:space="0" w:color="auto"/>
            </w:tcBorders>
            <w:shd w:val="clear" w:color="auto" w:fill="auto"/>
            <w:vAlign w:val="center"/>
            <w:hideMark/>
          </w:tcPr>
          <w:p w:rsidR="00211D02" w:rsidRPr="00211D02" w:rsidRDefault="00211D02" w:rsidP="00211D02">
            <w:pPr>
              <w:pStyle w:val="a7"/>
            </w:pPr>
            <w:r w:rsidRPr="00211D02">
              <w:rPr>
                <w:rFonts w:hint="eastAsia"/>
                <w:szCs w:val="18"/>
              </w:rPr>
              <w:t>输水工程区</w:t>
            </w:r>
          </w:p>
        </w:tc>
        <w:tc>
          <w:tcPr>
            <w:tcW w:w="1000" w:type="pct"/>
            <w:tcBorders>
              <w:top w:val="nil"/>
              <w:left w:val="nil"/>
              <w:bottom w:val="single" w:sz="4" w:space="0" w:color="auto"/>
              <w:right w:val="single" w:sz="4" w:space="0" w:color="auto"/>
            </w:tcBorders>
            <w:shd w:val="clear" w:color="000000" w:fill="FFFFFF"/>
            <w:vAlign w:val="center"/>
            <w:hideMark/>
          </w:tcPr>
          <w:p w:rsidR="00211D02" w:rsidRPr="00211D02" w:rsidRDefault="00211D02" w:rsidP="00211D02">
            <w:pPr>
              <w:pStyle w:val="a7"/>
            </w:pPr>
            <w:r w:rsidRPr="00211D02">
              <w:rPr>
                <w:rFonts w:hint="eastAsia"/>
                <w:szCs w:val="18"/>
              </w:rPr>
              <w:t>撒播植草</w:t>
            </w:r>
          </w:p>
        </w:tc>
        <w:tc>
          <w:tcPr>
            <w:tcW w:w="1000" w:type="pct"/>
            <w:tcBorders>
              <w:top w:val="nil"/>
              <w:left w:val="nil"/>
              <w:bottom w:val="single" w:sz="4" w:space="0" w:color="auto"/>
              <w:right w:val="single" w:sz="4" w:space="0" w:color="auto"/>
            </w:tcBorders>
            <w:shd w:val="clear" w:color="000000" w:fill="FFFFFF"/>
            <w:vAlign w:val="center"/>
            <w:hideMark/>
          </w:tcPr>
          <w:p w:rsidR="00211D02" w:rsidRPr="00211D02" w:rsidRDefault="00211D02" w:rsidP="00211D02">
            <w:pPr>
              <w:pStyle w:val="a7"/>
            </w:pPr>
            <w:r w:rsidRPr="00211D02">
              <w:rPr>
                <w:szCs w:val="18"/>
              </w:rPr>
              <w:t>h</w:t>
            </w:r>
            <w:r w:rsidR="00B217BB">
              <w:rPr>
                <w:szCs w:val="18"/>
              </w:rPr>
              <w:t>m</w:t>
            </w:r>
            <w:r w:rsidR="00B217BB" w:rsidRPr="00B217BB">
              <w:rPr>
                <w:szCs w:val="18"/>
                <w:vertAlign w:val="superscript"/>
              </w:rPr>
              <w:t>2</w:t>
            </w:r>
          </w:p>
        </w:tc>
        <w:tc>
          <w:tcPr>
            <w:tcW w:w="1000" w:type="pct"/>
            <w:tcBorders>
              <w:top w:val="nil"/>
              <w:left w:val="nil"/>
              <w:bottom w:val="single" w:sz="4" w:space="0" w:color="auto"/>
              <w:right w:val="single" w:sz="4" w:space="0" w:color="auto"/>
            </w:tcBorders>
            <w:shd w:val="clear" w:color="000000" w:fill="FFFFFF"/>
            <w:vAlign w:val="center"/>
            <w:hideMark/>
          </w:tcPr>
          <w:p w:rsidR="00211D02" w:rsidRPr="00211D02" w:rsidRDefault="00211D02" w:rsidP="00211D02">
            <w:pPr>
              <w:pStyle w:val="a7"/>
            </w:pPr>
            <w:r w:rsidRPr="00211D02">
              <w:rPr>
                <w:szCs w:val="18"/>
              </w:rPr>
              <w:t>0.44</w:t>
            </w:r>
          </w:p>
        </w:tc>
      </w:tr>
      <w:tr w:rsidR="00211D02" w:rsidRPr="00211D02" w:rsidTr="00211D02">
        <w:trPr>
          <w:trHeight w:val="397"/>
        </w:trPr>
        <w:tc>
          <w:tcPr>
            <w:tcW w:w="1000" w:type="pct"/>
            <w:vMerge/>
            <w:tcBorders>
              <w:top w:val="nil"/>
              <w:left w:val="single" w:sz="4" w:space="0" w:color="auto"/>
              <w:bottom w:val="single" w:sz="4" w:space="0" w:color="auto"/>
              <w:right w:val="single" w:sz="4" w:space="0" w:color="auto"/>
            </w:tcBorders>
            <w:vAlign w:val="center"/>
            <w:hideMark/>
          </w:tcPr>
          <w:p w:rsidR="00211D02" w:rsidRPr="00211D02" w:rsidRDefault="00211D02" w:rsidP="00211D02">
            <w:pPr>
              <w:pStyle w:val="a7"/>
            </w:pPr>
          </w:p>
        </w:tc>
        <w:tc>
          <w:tcPr>
            <w:tcW w:w="1000" w:type="pct"/>
            <w:tcBorders>
              <w:top w:val="nil"/>
              <w:left w:val="nil"/>
              <w:bottom w:val="single" w:sz="4" w:space="0" w:color="auto"/>
              <w:right w:val="single" w:sz="4" w:space="0" w:color="auto"/>
            </w:tcBorders>
            <w:shd w:val="clear" w:color="auto" w:fill="auto"/>
            <w:vAlign w:val="center"/>
            <w:hideMark/>
          </w:tcPr>
          <w:p w:rsidR="00211D02" w:rsidRPr="00211D02" w:rsidRDefault="00211D02" w:rsidP="00211D02">
            <w:pPr>
              <w:pStyle w:val="a7"/>
            </w:pPr>
            <w:r w:rsidRPr="00211D02">
              <w:rPr>
                <w:rFonts w:hint="eastAsia"/>
                <w:szCs w:val="18"/>
              </w:rPr>
              <w:t>临时堆土区</w:t>
            </w:r>
          </w:p>
        </w:tc>
        <w:tc>
          <w:tcPr>
            <w:tcW w:w="1000" w:type="pct"/>
            <w:tcBorders>
              <w:top w:val="nil"/>
              <w:left w:val="nil"/>
              <w:bottom w:val="single" w:sz="4" w:space="0" w:color="auto"/>
              <w:right w:val="single" w:sz="4" w:space="0" w:color="auto"/>
            </w:tcBorders>
            <w:shd w:val="clear" w:color="000000" w:fill="FFFFFF"/>
            <w:vAlign w:val="center"/>
            <w:hideMark/>
          </w:tcPr>
          <w:p w:rsidR="00211D02" w:rsidRPr="00211D02" w:rsidRDefault="00211D02" w:rsidP="00211D02">
            <w:pPr>
              <w:pStyle w:val="a7"/>
            </w:pPr>
            <w:r w:rsidRPr="00211D02">
              <w:rPr>
                <w:rFonts w:hint="eastAsia"/>
                <w:szCs w:val="18"/>
              </w:rPr>
              <w:t>撒播植草</w:t>
            </w:r>
          </w:p>
        </w:tc>
        <w:tc>
          <w:tcPr>
            <w:tcW w:w="1000" w:type="pct"/>
            <w:tcBorders>
              <w:top w:val="nil"/>
              <w:left w:val="nil"/>
              <w:bottom w:val="single" w:sz="4" w:space="0" w:color="auto"/>
              <w:right w:val="single" w:sz="4" w:space="0" w:color="auto"/>
            </w:tcBorders>
            <w:shd w:val="clear" w:color="000000" w:fill="FFFFFF"/>
            <w:vAlign w:val="center"/>
            <w:hideMark/>
          </w:tcPr>
          <w:p w:rsidR="00211D02" w:rsidRPr="00211D02" w:rsidRDefault="00211D02" w:rsidP="00211D02">
            <w:pPr>
              <w:pStyle w:val="a7"/>
            </w:pPr>
            <w:r w:rsidRPr="00211D02">
              <w:rPr>
                <w:szCs w:val="18"/>
              </w:rPr>
              <w:t>h</w:t>
            </w:r>
            <w:r w:rsidR="00B217BB">
              <w:rPr>
                <w:szCs w:val="18"/>
              </w:rPr>
              <w:t>m</w:t>
            </w:r>
            <w:r w:rsidR="00B217BB" w:rsidRPr="00B217BB">
              <w:rPr>
                <w:szCs w:val="18"/>
                <w:vertAlign w:val="superscript"/>
              </w:rPr>
              <w:t>2</w:t>
            </w:r>
          </w:p>
        </w:tc>
        <w:tc>
          <w:tcPr>
            <w:tcW w:w="1000" w:type="pct"/>
            <w:tcBorders>
              <w:top w:val="nil"/>
              <w:left w:val="nil"/>
              <w:bottom w:val="single" w:sz="4" w:space="0" w:color="auto"/>
              <w:right w:val="single" w:sz="4" w:space="0" w:color="auto"/>
            </w:tcBorders>
            <w:shd w:val="clear" w:color="000000" w:fill="FFFFFF"/>
            <w:vAlign w:val="center"/>
            <w:hideMark/>
          </w:tcPr>
          <w:p w:rsidR="00211D02" w:rsidRPr="00211D02" w:rsidRDefault="00211D02" w:rsidP="00211D02">
            <w:pPr>
              <w:pStyle w:val="a7"/>
            </w:pPr>
            <w:r w:rsidRPr="00211D02">
              <w:rPr>
                <w:szCs w:val="18"/>
              </w:rPr>
              <w:t>3.78</w:t>
            </w:r>
          </w:p>
        </w:tc>
      </w:tr>
    </w:tbl>
    <w:p w:rsidR="008C1790" w:rsidRPr="008C1790" w:rsidRDefault="008C1790" w:rsidP="008511DD">
      <w:pPr>
        <w:pStyle w:val="3"/>
        <w:rPr>
          <w:szCs w:val="23"/>
        </w:rPr>
      </w:pPr>
      <w:bookmarkStart w:id="120" w:name="_Toc525221702"/>
      <w:bookmarkStart w:id="121" w:name="_Toc533155523"/>
      <w:r w:rsidRPr="008C1790">
        <w:t>实施情况</w:t>
      </w:r>
      <w:bookmarkEnd w:id="120"/>
      <w:bookmarkEnd w:id="121"/>
    </w:p>
    <w:p w:rsidR="00CB0998" w:rsidRPr="00BD7F8F" w:rsidRDefault="008C1790" w:rsidP="00311C83">
      <w:pPr>
        <w:ind w:firstLine="480"/>
        <w:rPr>
          <w:snapToGrid w:val="0"/>
          <w:lang w:val="en-GB"/>
        </w:rPr>
      </w:pPr>
      <w:r w:rsidRPr="003C61DA">
        <w:rPr>
          <w:snapToGrid w:val="0"/>
          <w:lang w:val="en-GB"/>
        </w:rPr>
        <w:t>根据现场监测统计结果，截止监测期末，</w:t>
      </w:r>
      <w:r w:rsidR="001E29C6">
        <w:rPr>
          <w:rFonts w:hint="eastAsia"/>
          <w:snapToGrid w:val="0"/>
          <w:lang w:val="en-GB"/>
        </w:rPr>
        <w:t>本项目</w:t>
      </w:r>
      <w:r w:rsidRPr="003C61DA">
        <w:rPr>
          <w:snapToGrid w:val="0"/>
          <w:lang w:val="en-GB"/>
        </w:rPr>
        <w:t>已实施的水土保持植物措施主要</w:t>
      </w:r>
      <w:r w:rsidRPr="003C61DA">
        <w:rPr>
          <w:rFonts w:hint="eastAsia"/>
          <w:snapToGrid w:val="0"/>
          <w:lang w:val="en-GB"/>
        </w:rPr>
        <w:t>为</w:t>
      </w:r>
      <w:r w:rsidR="00211D02">
        <w:rPr>
          <w:rFonts w:hint="eastAsia"/>
          <w:snapToGrid w:val="0"/>
          <w:lang w:val="en-GB"/>
        </w:rPr>
        <w:t>植草</w:t>
      </w:r>
      <w:r w:rsidR="00B113C3">
        <w:rPr>
          <w:rFonts w:hint="eastAsia"/>
          <w:snapToGrid w:val="0"/>
          <w:lang w:val="en-GB"/>
        </w:rPr>
        <w:t>、撒播种草</w:t>
      </w:r>
      <w:r w:rsidRPr="003C61DA">
        <w:rPr>
          <w:snapToGrid w:val="0"/>
          <w:lang w:val="en-GB"/>
        </w:rPr>
        <w:t>等详见表</w:t>
      </w:r>
      <w:r w:rsidRPr="003C61DA">
        <w:rPr>
          <w:snapToGrid w:val="0"/>
          <w:lang w:val="en-GB"/>
        </w:rPr>
        <w:t>4-4</w:t>
      </w:r>
      <w:r w:rsidRPr="003C61DA">
        <w:rPr>
          <w:snapToGrid w:val="0"/>
          <w:lang w:val="en-GB"/>
        </w:rPr>
        <w:t>。</w:t>
      </w:r>
    </w:p>
    <w:p w:rsidR="008C1790" w:rsidRDefault="008C1790" w:rsidP="008C1790">
      <w:pPr>
        <w:ind w:firstLine="482"/>
        <w:jc w:val="center"/>
        <w:rPr>
          <w:b/>
          <w:snapToGrid w:val="0"/>
          <w:lang w:val="en-GB"/>
        </w:rPr>
      </w:pPr>
      <w:r w:rsidRPr="003C61DA">
        <w:rPr>
          <w:b/>
          <w:snapToGrid w:val="0"/>
          <w:lang w:val="en-GB"/>
        </w:rPr>
        <w:t>已实施</w:t>
      </w:r>
      <w:r w:rsidRPr="003C61DA">
        <w:rPr>
          <w:rFonts w:hint="eastAsia"/>
          <w:b/>
          <w:snapToGrid w:val="0"/>
          <w:lang w:val="en-GB"/>
        </w:rPr>
        <w:t>完成</w:t>
      </w:r>
      <w:r w:rsidRPr="003C61DA">
        <w:rPr>
          <w:b/>
          <w:snapToGrid w:val="0"/>
          <w:lang w:val="en-GB"/>
        </w:rPr>
        <w:t>水土保持植物措施</w:t>
      </w:r>
      <w:r w:rsidRPr="003C61DA">
        <w:rPr>
          <w:rFonts w:hint="eastAsia"/>
          <w:b/>
          <w:snapToGrid w:val="0"/>
          <w:lang w:val="en-GB"/>
        </w:rPr>
        <w:t>工程量</w:t>
      </w:r>
      <w:r w:rsidRPr="003C61DA">
        <w:rPr>
          <w:b/>
          <w:snapToGrid w:val="0"/>
          <w:lang w:val="en-GB"/>
        </w:rPr>
        <w:t>表</w:t>
      </w:r>
    </w:p>
    <w:p w:rsidR="00BD7F8F" w:rsidRDefault="00BD7F8F" w:rsidP="00334958">
      <w:pPr>
        <w:pStyle w:val="a8"/>
        <w:rPr>
          <w:snapToGrid w:val="0"/>
          <w:lang w:val="en-GB"/>
        </w:rPr>
      </w:pPr>
      <w:r w:rsidRPr="00BD7F8F">
        <w:rPr>
          <w:snapToGrid w:val="0"/>
          <w:lang w:val="en-GB"/>
        </w:rPr>
        <w:t>表</w:t>
      </w:r>
      <w:r w:rsidRPr="00BD7F8F">
        <w:rPr>
          <w:snapToGrid w:val="0"/>
          <w:lang w:val="en-GB"/>
        </w:rPr>
        <w:t>4-4</w:t>
      </w:r>
    </w:p>
    <w:tbl>
      <w:tblPr>
        <w:tblW w:w="5000" w:type="pct"/>
        <w:tblLook w:val="04A0"/>
      </w:tblPr>
      <w:tblGrid>
        <w:gridCol w:w="1058"/>
        <w:gridCol w:w="1461"/>
        <w:gridCol w:w="1133"/>
        <w:gridCol w:w="711"/>
        <w:gridCol w:w="1270"/>
        <w:gridCol w:w="1266"/>
        <w:gridCol w:w="1623"/>
      </w:tblGrid>
      <w:tr w:rsidR="00211D02" w:rsidRPr="00211D02" w:rsidTr="00211D02">
        <w:trPr>
          <w:trHeight w:val="270"/>
        </w:trPr>
        <w:tc>
          <w:tcPr>
            <w:tcW w:w="6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22"/>
              </w:rPr>
              <w:t>措施类型</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22"/>
              </w:rPr>
              <w:t>防治分区</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22"/>
              </w:rPr>
              <w:t>措施名称</w:t>
            </w:r>
          </w:p>
        </w:tc>
        <w:tc>
          <w:tcPr>
            <w:tcW w:w="417" w:type="pct"/>
            <w:tcBorders>
              <w:top w:val="single" w:sz="4" w:space="0" w:color="auto"/>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22"/>
              </w:rPr>
              <w:t>单位</w:t>
            </w:r>
          </w:p>
        </w:tc>
        <w:tc>
          <w:tcPr>
            <w:tcW w:w="745" w:type="pct"/>
            <w:tcBorders>
              <w:top w:val="single" w:sz="4" w:space="0" w:color="auto"/>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22"/>
              </w:rPr>
              <w:t>设计工程量</w:t>
            </w:r>
          </w:p>
        </w:tc>
        <w:tc>
          <w:tcPr>
            <w:tcW w:w="743" w:type="pct"/>
            <w:tcBorders>
              <w:top w:val="single" w:sz="4" w:space="0" w:color="auto"/>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22"/>
              </w:rPr>
              <w:t>实际工程量</w:t>
            </w:r>
          </w:p>
        </w:tc>
        <w:tc>
          <w:tcPr>
            <w:tcW w:w="953" w:type="pct"/>
            <w:tcBorders>
              <w:top w:val="single" w:sz="4" w:space="0" w:color="auto"/>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22"/>
              </w:rPr>
              <w:t>实施时间</w:t>
            </w:r>
          </w:p>
        </w:tc>
      </w:tr>
      <w:tr w:rsidR="00211D02" w:rsidRPr="00211D02" w:rsidTr="00211D02">
        <w:trPr>
          <w:trHeight w:val="270"/>
        </w:trPr>
        <w:tc>
          <w:tcPr>
            <w:tcW w:w="62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22"/>
              </w:rPr>
              <w:t>植物措施</w:t>
            </w:r>
          </w:p>
        </w:tc>
        <w:tc>
          <w:tcPr>
            <w:tcW w:w="857" w:type="pct"/>
            <w:tcBorders>
              <w:top w:val="nil"/>
              <w:left w:val="nil"/>
              <w:bottom w:val="single" w:sz="4" w:space="0" w:color="auto"/>
              <w:right w:val="single" w:sz="4" w:space="0" w:color="auto"/>
            </w:tcBorders>
            <w:shd w:val="clear" w:color="auto" w:fill="auto"/>
            <w:vAlign w:val="center"/>
            <w:hideMark/>
          </w:tcPr>
          <w:p w:rsidR="00211D02" w:rsidRPr="00211D02" w:rsidRDefault="00211D02" w:rsidP="00211D02">
            <w:pPr>
              <w:pStyle w:val="a7"/>
            </w:pPr>
            <w:r w:rsidRPr="00211D02">
              <w:rPr>
                <w:rFonts w:hint="eastAsia"/>
                <w:szCs w:val="18"/>
              </w:rPr>
              <w:t>取水工程区</w:t>
            </w:r>
          </w:p>
        </w:tc>
        <w:tc>
          <w:tcPr>
            <w:tcW w:w="665" w:type="pct"/>
            <w:tcBorders>
              <w:top w:val="nil"/>
              <w:left w:val="nil"/>
              <w:bottom w:val="single" w:sz="4" w:space="0" w:color="auto"/>
              <w:right w:val="single" w:sz="4" w:space="0" w:color="auto"/>
            </w:tcBorders>
            <w:shd w:val="clear" w:color="auto" w:fill="auto"/>
            <w:vAlign w:val="center"/>
            <w:hideMark/>
          </w:tcPr>
          <w:p w:rsidR="00211D02" w:rsidRPr="00211D02" w:rsidRDefault="00211D02" w:rsidP="00211D02">
            <w:pPr>
              <w:pStyle w:val="a7"/>
            </w:pPr>
            <w:r w:rsidRPr="00211D02">
              <w:rPr>
                <w:rFonts w:hint="eastAsia"/>
                <w:szCs w:val="18"/>
              </w:rPr>
              <w:t>植草</w:t>
            </w:r>
          </w:p>
        </w:tc>
        <w:tc>
          <w:tcPr>
            <w:tcW w:w="417" w:type="pct"/>
            <w:tcBorders>
              <w:top w:val="nil"/>
              <w:left w:val="nil"/>
              <w:bottom w:val="single" w:sz="4" w:space="0" w:color="auto"/>
              <w:right w:val="single" w:sz="4" w:space="0" w:color="auto"/>
            </w:tcBorders>
            <w:shd w:val="clear" w:color="auto" w:fill="auto"/>
            <w:vAlign w:val="center"/>
            <w:hideMark/>
          </w:tcPr>
          <w:p w:rsidR="00211D02" w:rsidRPr="00211D02" w:rsidRDefault="00B217BB" w:rsidP="00211D02">
            <w:pPr>
              <w:pStyle w:val="a7"/>
            </w:pPr>
            <w:r>
              <w:rPr>
                <w:rFonts w:hint="eastAsia"/>
                <w:szCs w:val="18"/>
              </w:rPr>
              <w:t>m</w:t>
            </w:r>
            <w:r w:rsidRPr="00B217BB">
              <w:rPr>
                <w:rFonts w:hint="eastAsia"/>
                <w:szCs w:val="18"/>
                <w:vertAlign w:val="superscript"/>
              </w:rPr>
              <w:t>2</w:t>
            </w:r>
          </w:p>
        </w:tc>
        <w:tc>
          <w:tcPr>
            <w:tcW w:w="745" w:type="pct"/>
            <w:tcBorders>
              <w:top w:val="nil"/>
              <w:left w:val="nil"/>
              <w:bottom w:val="single" w:sz="4" w:space="0" w:color="auto"/>
              <w:right w:val="single" w:sz="4" w:space="0" w:color="auto"/>
            </w:tcBorders>
            <w:shd w:val="clear" w:color="auto" w:fill="auto"/>
            <w:vAlign w:val="center"/>
            <w:hideMark/>
          </w:tcPr>
          <w:p w:rsidR="00211D02" w:rsidRPr="00211D02" w:rsidRDefault="00211D02" w:rsidP="00211D02">
            <w:pPr>
              <w:pStyle w:val="a7"/>
            </w:pPr>
            <w:r w:rsidRPr="00211D02">
              <w:rPr>
                <w:szCs w:val="18"/>
              </w:rPr>
              <w:t>1500</w:t>
            </w:r>
          </w:p>
        </w:tc>
        <w:tc>
          <w:tcPr>
            <w:tcW w:w="743" w:type="pct"/>
            <w:tcBorders>
              <w:top w:val="nil"/>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22"/>
              </w:rPr>
              <w:t>1500</w:t>
            </w:r>
          </w:p>
        </w:tc>
        <w:tc>
          <w:tcPr>
            <w:tcW w:w="953" w:type="pct"/>
            <w:tcBorders>
              <w:top w:val="nil"/>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rPr>
                <w:szCs w:val="22"/>
              </w:rPr>
            </w:pPr>
            <w:r w:rsidRPr="00211D02">
              <w:rPr>
                <w:rFonts w:hint="eastAsia"/>
                <w:szCs w:val="22"/>
              </w:rPr>
              <w:t>2019</w:t>
            </w:r>
            <w:r w:rsidRPr="00211D02">
              <w:rPr>
                <w:rFonts w:hint="eastAsia"/>
                <w:szCs w:val="22"/>
              </w:rPr>
              <w:t>年</w:t>
            </w:r>
            <w:r w:rsidRPr="00211D02">
              <w:rPr>
                <w:rFonts w:hint="eastAsia"/>
                <w:szCs w:val="22"/>
              </w:rPr>
              <w:t>9</w:t>
            </w:r>
            <w:r w:rsidRPr="00211D02">
              <w:rPr>
                <w:rFonts w:hint="eastAsia"/>
                <w:szCs w:val="22"/>
              </w:rPr>
              <w:t>月</w:t>
            </w:r>
            <w:r w:rsidRPr="00211D02">
              <w:rPr>
                <w:rFonts w:hint="eastAsia"/>
                <w:szCs w:val="22"/>
              </w:rPr>
              <w:t>-</w:t>
            </w:r>
          </w:p>
          <w:p w:rsidR="00211D02" w:rsidRPr="00211D02" w:rsidRDefault="00211D02" w:rsidP="00211D02">
            <w:pPr>
              <w:pStyle w:val="a7"/>
            </w:pPr>
            <w:r w:rsidRPr="00211D02">
              <w:rPr>
                <w:rFonts w:hint="eastAsia"/>
                <w:szCs w:val="22"/>
              </w:rPr>
              <w:t>2019</w:t>
            </w:r>
            <w:r w:rsidRPr="00211D02">
              <w:rPr>
                <w:rFonts w:hint="eastAsia"/>
                <w:szCs w:val="22"/>
              </w:rPr>
              <w:t>年</w:t>
            </w:r>
            <w:r w:rsidRPr="00211D02">
              <w:rPr>
                <w:rFonts w:hint="eastAsia"/>
                <w:szCs w:val="22"/>
              </w:rPr>
              <w:t>11</w:t>
            </w:r>
            <w:r w:rsidRPr="00211D02">
              <w:rPr>
                <w:rFonts w:hint="eastAsia"/>
                <w:szCs w:val="22"/>
              </w:rPr>
              <w:t>月</w:t>
            </w:r>
          </w:p>
        </w:tc>
      </w:tr>
      <w:tr w:rsidR="00211D02" w:rsidRPr="00211D02" w:rsidTr="00211D02">
        <w:trPr>
          <w:trHeight w:val="270"/>
        </w:trPr>
        <w:tc>
          <w:tcPr>
            <w:tcW w:w="621" w:type="pct"/>
            <w:vMerge/>
            <w:tcBorders>
              <w:top w:val="nil"/>
              <w:left w:val="single" w:sz="4" w:space="0" w:color="auto"/>
              <w:bottom w:val="single" w:sz="4" w:space="0" w:color="auto"/>
              <w:right w:val="single" w:sz="4" w:space="0" w:color="auto"/>
            </w:tcBorders>
            <w:vAlign w:val="center"/>
            <w:hideMark/>
          </w:tcPr>
          <w:p w:rsidR="00211D02" w:rsidRPr="00211D02" w:rsidRDefault="00211D02" w:rsidP="00211D02">
            <w:pPr>
              <w:pStyle w:val="a7"/>
            </w:pPr>
          </w:p>
        </w:tc>
        <w:tc>
          <w:tcPr>
            <w:tcW w:w="857" w:type="pct"/>
            <w:tcBorders>
              <w:top w:val="nil"/>
              <w:left w:val="nil"/>
              <w:bottom w:val="single" w:sz="4" w:space="0" w:color="auto"/>
              <w:right w:val="single" w:sz="4" w:space="0" w:color="auto"/>
            </w:tcBorders>
            <w:shd w:val="clear" w:color="auto" w:fill="auto"/>
            <w:vAlign w:val="center"/>
            <w:hideMark/>
          </w:tcPr>
          <w:p w:rsidR="00211D02" w:rsidRPr="00211D02" w:rsidRDefault="00211D02" w:rsidP="00211D02">
            <w:pPr>
              <w:pStyle w:val="a7"/>
            </w:pPr>
            <w:r w:rsidRPr="00211D02">
              <w:rPr>
                <w:rFonts w:hint="eastAsia"/>
                <w:szCs w:val="18"/>
              </w:rPr>
              <w:t>输水工程区</w:t>
            </w:r>
          </w:p>
        </w:tc>
        <w:tc>
          <w:tcPr>
            <w:tcW w:w="665" w:type="pct"/>
            <w:tcBorders>
              <w:top w:val="nil"/>
              <w:left w:val="nil"/>
              <w:bottom w:val="single" w:sz="4" w:space="0" w:color="auto"/>
              <w:right w:val="single" w:sz="4" w:space="0" w:color="auto"/>
            </w:tcBorders>
            <w:shd w:val="clear" w:color="000000" w:fill="FFFFFF"/>
            <w:vAlign w:val="center"/>
            <w:hideMark/>
          </w:tcPr>
          <w:p w:rsidR="00211D02" w:rsidRPr="00211D02" w:rsidRDefault="00211D02" w:rsidP="00211D02">
            <w:pPr>
              <w:pStyle w:val="a7"/>
            </w:pPr>
            <w:r w:rsidRPr="00211D02">
              <w:rPr>
                <w:rFonts w:hint="eastAsia"/>
                <w:szCs w:val="18"/>
              </w:rPr>
              <w:t>撒播植草</w:t>
            </w:r>
          </w:p>
        </w:tc>
        <w:tc>
          <w:tcPr>
            <w:tcW w:w="417" w:type="pct"/>
            <w:tcBorders>
              <w:top w:val="nil"/>
              <w:left w:val="nil"/>
              <w:bottom w:val="single" w:sz="4" w:space="0" w:color="auto"/>
              <w:right w:val="single" w:sz="4" w:space="0" w:color="auto"/>
            </w:tcBorders>
            <w:shd w:val="clear" w:color="000000" w:fill="FFFFFF"/>
            <w:vAlign w:val="center"/>
            <w:hideMark/>
          </w:tcPr>
          <w:p w:rsidR="00211D02" w:rsidRPr="00211D02" w:rsidRDefault="00211D02" w:rsidP="00211D02">
            <w:pPr>
              <w:pStyle w:val="a7"/>
            </w:pPr>
            <w:r w:rsidRPr="00211D02">
              <w:rPr>
                <w:szCs w:val="18"/>
              </w:rPr>
              <w:t>h</w:t>
            </w:r>
            <w:r w:rsidR="00B217BB">
              <w:rPr>
                <w:szCs w:val="18"/>
              </w:rPr>
              <w:t>m</w:t>
            </w:r>
            <w:r w:rsidR="00B217BB" w:rsidRPr="00B217BB">
              <w:rPr>
                <w:szCs w:val="18"/>
                <w:vertAlign w:val="superscript"/>
              </w:rPr>
              <w:t>2</w:t>
            </w:r>
          </w:p>
        </w:tc>
        <w:tc>
          <w:tcPr>
            <w:tcW w:w="745" w:type="pct"/>
            <w:tcBorders>
              <w:top w:val="nil"/>
              <w:left w:val="nil"/>
              <w:bottom w:val="single" w:sz="4" w:space="0" w:color="auto"/>
              <w:right w:val="single" w:sz="4" w:space="0" w:color="auto"/>
            </w:tcBorders>
            <w:shd w:val="clear" w:color="000000" w:fill="FFFFFF"/>
            <w:vAlign w:val="center"/>
            <w:hideMark/>
          </w:tcPr>
          <w:p w:rsidR="00211D02" w:rsidRPr="00211D02" w:rsidRDefault="00211D02" w:rsidP="00211D02">
            <w:pPr>
              <w:pStyle w:val="a7"/>
            </w:pPr>
            <w:r w:rsidRPr="00211D02">
              <w:rPr>
                <w:szCs w:val="18"/>
              </w:rPr>
              <w:t>0.44</w:t>
            </w:r>
          </w:p>
        </w:tc>
        <w:tc>
          <w:tcPr>
            <w:tcW w:w="743" w:type="pct"/>
            <w:tcBorders>
              <w:top w:val="nil"/>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22"/>
              </w:rPr>
              <w:t>3.92</w:t>
            </w:r>
          </w:p>
        </w:tc>
        <w:tc>
          <w:tcPr>
            <w:tcW w:w="953" w:type="pct"/>
            <w:tcBorders>
              <w:top w:val="nil"/>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rPr>
                <w:szCs w:val="22"/>
              </w:rPr>
            </w:pPr>
            <w:r w:rsidRPr="00211D02">
              <w:rPr>
                <w:rFonts w:hint="eastAsia"/>
                <w:szCs w:val="22"/>
              </w:rPr>
              <w:t>2019</w:t>
            </w:r>
            <w:r w:rsidRPr="00211D02">
              <w:rPr>
                <w:rFonts w:hint="eastAsia"/>
                <w:szCs w:val="22"/>
              </w:rPr>
              <w:t>年</w:t>
            </w:r>
            <w:r w:rsidRPr="00211D02">
              <w:rPr>
                <w:rFonts w:hint="eastAsia"/>
                <w:szCs w:val="22"/>
              </w:rPr>
              <w:t>9</w:t>
            </w:r>
            <w:r w:rsidRPr="00211D02">
              <w:rPr>
                <w:rFonts w:hint="eastAsia"/>
                <w:szCs w:val="22"/>
              </w:rPr>
              <w:t>月</w:t>
            </w:r>
            <w:r w:rsidRPr="00211D02">
              <w:rPr>
                <w:rFonts w:hint="eastAsia"/>
                <w:szCs w:val="22"/>
              </w:rPr>
              <w:t>-</w:t>
            </w:r>
          </w:p>
          <w:p w:rsidR="00211D02" w:rsidRPr="00211D02" w:rsidRDefault="00211D02" w:rsidP="00211D02">
            <w:pPr>
              <w:pStyle w:val="a7"/>
            </w:pPr>
            <w:r w:rsidRPr="00211D02">
              <w:rPr>
                <w:rFonts w:hint="eastAsia"/>
                <w:szCs w:val="22"/>
              </w:rPr>
              <w:t>2019</w:t>
            </w:r>
            <w:r w:rsidRPr="00211D02">
              <w:rPr>
                <w:rFonts w:hint="eastAsia"/>
                <w:szCs w:val="22"/>
              </w:rPr>
              <w:t>年</w:t>
            </w:r>
            <w:r w:rsidRPr="00211D02">
              <w:rPr>
                <w:rFonts w:hint="eastAsia"/>
                <w:szCs w:val="22"/>
              </w:rPr>
              <w:t>11</w:t>
            </w:r>
            <w:r w:rsidRPr="00211D02">
              <w:rPr>
                <w:rFonts w:hint="eastAsia"/>
                <w:szCs w:val="22"/>
              </w:rPr>
              <w:t>月</w:t>
            </w:r>
          </w:p>
        </w:tc>
      </w:tr>
      <w:tr w:rsidR="00211D02" w:rsidRPr="00211D02" w:rsidTr="00211D02">
        <w:trPr>
          <w:trHeight w:val="270"/>
        </w:trPr>
        <w:tc>
          <w:tcPr>
            <w:tcW w:w="621" w:type="pct"/>
            <w:vMerge/>
            <w:tcBorders>
              <w:top w:val="nil"/>
              <w:left w:val="single" w:sz="4" w:space="0" w:color="auto"/>
              <w:bottom w:val="single" w:sz="4" w:space="0" w:color="auto"/>
              <w:right w:val="single" w:sz="4" w:space="0" w:color="auto"/>
            </w:tcBorders>
            <w:vAlign w:val="center"/>
            <w:hideMark/>
          </w:tcPr>
          <w:p w:rsidR="00211D02" w:rsidRPr="00211D02" w:rsidRDefault="00211D02" w:rsidP="00211D02">
            <w:pPr>
              <w:pStyle w:val="a7"/>
            </w:pPr>
          </w:p>
        </w:tc>
        <w:tc>
          <w:tcPr>
            <w:tcW w:w="857" w:type="pct"/>
            <w:tcBorders>
              <w:top w:val="nil"/>
              <w:left w:val="nil"/>
              <w:bottom w:val="single" w:sz="4" w:space="0" w:color="auto"/>
              <w:right w:val="single" w:sz="4" w:space="0" w:color="auto"/>
            </w:tcBorders>
            <w:shd w:val="clear" w:color="auto" w:fill="auto"/>
            <w:vAlign w:val="center"/>
            <w:hideMark/>
          </w:tcPr>
          <w:p w:rsidR="00211D02" w:rsidRPr="00211D02" w:rsidRDefault="00211D02" w:rsidP="00211D02">
            <w:pPr>
              <w:pStyle w:val="a7"/>
            </w:pPr>
            <w:r w:rsidRPr="00211D02">
              <w:rPr>
                <w:rFonts w:hint="eastAsia"/>
                <w:szCs w:val="18"/>
              </w:rPr>
              <w:t>临时堆土区</w:t>
            </w:r>
          </w:p>
        </w:tc>
        <w:tc>
          <w:tcPr>
            <w:tcW w:w="665" w:type="pct"/>
            <w:tcBorders>
              <w:top w:val="nil"/>
              <w:left w:val="nil"/>
              <w:bottom w:val="single" w:sz="4" w:space="0" w:color="auto"/>
              <w:right w:val="single" w:sz="4" w:space="0" w:color="auto"/>
            </w:tcBorders>
            <w:shd w:val="clear" w:color="000000" w:fill="FFFFFF"/>
            <w:vAlign w:val="center"/>
            <w:hideMark/>
          </w:tcPr>
          <w:p w:rsidR="00211D02" w:rsidRPr="00211D02" w:rsidRDefault="00211D02" w:rsidP="00211D02">
            <w:pPr>
              <w:pStyle w:val="a7"/>
            </w:pPr>
            <w:r w:rsidRPr="00211D02">
              <w:rPr>
                <w:rFonts w:hint="eastAsia"/>
                <w:szCs w:val="18"/>
              </w:rPr>
              <w:t>撒播植草</w:t>
            </w:r>
          </w:p>
        </w:tc>
        <w:tc>
          <w:tcPr>
            <w:tcW w:w="417" w:type="pct"/>
            <w:tcBorders>
              <w:top w:val="nil"/>
              <w:left w:val="nil"/>
              <w:bottom w:val="single" w:sz="4" w:space="0" w:color="auto"/>
              <w:right w:val="single" w:sz="4" w:space="0" w:color="auto"/>
            </w:tcBorders>
            <w:shd w:val="clear" w:color="000000" w:fill="FFFFFF"/>
            <w:vAlign w:val="center"/>
            <w:hideMark/>
          </w:tcPr>
          <w:p w:rsidR="00211D02" w:rsidRPr="00211D02" w:rsidRDefault="00211D02" w:rsidP="00211D02">
            <w:pPr>
              <w:pStyle w:val="a7"/>
            </w:pPr>
            <w:r w:rsidRPr="00211D02">
              <w:rPr>
                <w:szCs w:val="18"/>
              </w:rPr>
              <w:t>h</w:t>
            </w:r>
            <w:r w:rsidR="00B217BB">
              <w:rPr>
                <w:szCs w:val="18"/>
              </w:rPr>
              <w:t>m</w:t>
            </w:r>
            <w:r w:rsidR="00B217BB" w:rsidRPr="00B217BB">
              <w:rPr>
                <w:szCs w:val="18"/>
                <w:vertAlign w:val="superscript"/>
              </w:rPr>
              <w:t>2</w:t>
            </w:r>
          </w:p>
        </w:tc>
        <w:tc>
          <w:tcPr>
            <w:tcW w:w="745" w:type="pct"/>
            <w:tcBorders>
              <w:top w:val="nil"/>
              <w:left w:val="nil"/>
              <w:bottom w:val="single" w:sz="4" w:space="0" w:color="auto"/>
              <w:right w:val="single" w:sz="4" w:space="0" w:color="auto"/>
            </w:tcBorders>
            <w:shd w:val="clear" w:color="000000" w:fill="FFFFFF"/>
            <w:vAlign w:val="center"/>
            <w:hideMark/>
          </w:tcPr>
          <w:p w:rsidR="00211D02" w:rsidRPr="00211D02" w:rsidRDefault="00211D02" w:rsidP="00211D02">
            <w:pPr>
              <w:pStyle w:val="a7"/>
            </w:pPr>
            <w:r w:rsidRPr="00211D02">
              <w:rPr>
                <w:szCs w:val="18"/>
              </w:rPr>
              <w:t>3.78</w:t>
            </w:r>
          </w:p>
        </w:tc>
        <w:tc>
          <w:tcPr>
            <w:tcW w:w="743" w:type="pct"/>
            <w:tcBorders>
              <w:top w:val="nil"/>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pPr>
            <w:r w:rsidRPr="00211D02">
              <w:rPr>
                <w:rFonts w:hint="eastAsia"/>
                <w:szCs w:val="22"/>
              </w:rPr>
              <w:t>5.46</w:t>
            </w:r>
          </w:p>
        </w:tc>
        <w:tc>
          <w:tcPr>
            <w:tcW w:w="953" w:type="pct"/>
            <w:tcBorders>
              <w:top w:val="nil"/>
              <w:left w:val="nil"/>
              <w:bottom w:val="single" w:sz="4" w:space="0" w:color="auto"/>
              <w:right w:val="single" w:sz="4" w:space="0" w:color="auto"/>
            </w:tcBorders>
            <w:shd w:val="clear" w:color="auto" w:fill="auto"/>
            <w:noWrap/>
            <w:vAlign w:val="center"/>
            <w:hideMark/>
          </w:tcPr>
          <w:p w:rsidR="00211D02" w:rsidRPr="00211D02" w:rsidRDefault="00211D02" w:rsidP="00211D02">
            <w:pPr>
              <w:pStyle w:val="a7"/>
              <w:rPr>
                <w:szCs w:val="22"/>
              </w:rPr>
            </w:pPr>
            <w:r w:rsidRPr="00211D02">
              <w:rPr>
                <w:rFonts w:hint="eastAsia"/>
                <w:szCs w:val="22"/>
              </w:rPr>
              <w:t>2019</w:t>
            </w:r>
            <w:r w:rsidRPr="00211D02">
              <w:rPr>
                <w:rFonts w:hint="eastAsia"/>
                <w:szCs w:val="22"/>
              </w:rPr>
              <w:t>年</w:t>
            </w:r>
            <w:r w:rsidRPr="00211D02">
              <w:rPr>
                <w:rFonts w:hint="eastAsia"/>
                <w:szCs w:val="22"/>
              </w:rPr>
              <w:t>9</w:t>
            </w:r>
            <w:r w:rsidRPr="00211D02">
              <w:rPr>
                <w:rFonts w:hint="eastAsia"/>
                <w:szCs w:val="22"/>
              </w:rPr>
              <w:t>月</w:t>
            </w:r>
            <w:r w:rsidRPr="00211D02">
              <w:rPr>
                <w:rFonts w:hint="eastAsia"/>
                <w:szCs w:val="22"/>
              </w:rPr>
              <w:t>-</w:t>
            </w:r>
          </w:p>
          <w:p w:rsidR="00211D02" w:rsidRPr="00211D02" w:rsidRDefault="00211D02" w:rsidP="00211D02">
            <w:pPr>
              <w:pStyle w:val="a7"/>
            </w:pPr>
            <w:r w:rsidRPr="00211D02">
              <w:rPr>
                <w:rFonts w:hint="eastAsia"/>
                <w:szCs w:val="22"/>
              </w:rPr>
              <w:t>2019</w:t>
            </w:r>
            <w:r w:rsidRPr="00211D02">
              <w:rPr>
                <w:rFonts w:hint="eastAsia"/>
                <w:szCs w:val="22"/>
              </w:rPr>
              <w:t>年</w:t>
            </w:r>
            <w:r w:rsidRPr="00211D02">
              <w:rPr>
                <w:rFonts w:hint="eastAsia"/>
                <w:szCs w:val="22"/>
              </w:rPr>
              <w:t>11</w:t>
            </w:r>
            <w:r w:rsidRPr="00211D02">
              <w:rPr>
                <w:rFonts w:hint="eastAsia"/>
                <w:szCs w:val="22"/>
              </w:rPr>
              <w:t>月</w:t>
            </w:r>
          </w:p>
        </w:tc>
      </w:tr>
    </w:tbl>
    <w:p w:rsidR="002A30A2" w:rsidRPr="002A30A2" w:rsidRDefault="002A30A2" w:rsidP="008511DD">
      <w:pPr>
        <w:pStyle w:val="3"/>
      </w:pPr>
      <w:bookmarkStart w:id="122" w:name="_Toc525221703"/>
      <w:bookmarkStart w:id="123" w:name="_Toc533155524"/>
      <w:r w:rsidRPr="002A30A2">
        <w:t>监测结果</w:t>
      </w:r>
      <w:bookmarkEnd w:id="122"/>
      <w:bookmarkEnd w:id="123"/>
    </w:p>
    <w:p w:rsidR="002A30A2" w:rsidRPr="00D45B2E" w:rsidRDefault="002A30A2" w:rsidP="00311C83">
      <w:pPr>
        <w:ind w:firstLine="480"/>
        <w:rPr>
          <w:snapToGrid w:val="0"/>
          <w:lang w:val="en-GB"/>
        </w:rPr>
      </w:pPr>
      <w:r w:rsidRPr="003C61DA">
        <w:rPr>
          <w:snapToGrid w:val="0"/>
          <w:lang w:val="en-GB"/>
        </w:rPr>
        <w:t>监测单位采用实地测量和调查监测法，对</w:t>
      </w:r>
      <w:r w:rsidR="00C40D20">
        <w:rPr>
          <w:rFonts w:hint="eastAsia"/>
          <w:snapToGrid w:val="0"/>
          <w:lang w:val="en-GB"/>
        </w:rPr>
        <w:t>本项目</w:t>
      </w:r>
      <w:r w:rsidRPr="003C61DA">
        <w:rPr>
          <w:snapToGrid w:val="0"/>
          <w:lang w:val="en-GB"/>
        </w:rPr>
        <w:t>实施的水土保持植物措施进行监测。根据</w:t>
      </w:r>
      <w:r>
        <w:rPr>
          <w:rFonts w:hint="eastAsia"/>
          <w:snapToGrid w:val="0"/>
          <w:lang w:val="en-GB"/>
        </w:rPr>
        <w:t>现场监测、施工及监理资料</w:t>
      </w:r>
      <w:r w:rsidRPr="003C61DA">
        <w:rPr>
          <w:snapToGrid w:val="0"/>
          <w:lang w:val="en-GB"/>
        </w:rPr>
        <w:t>，</w:t>
      </w:r>
      <w:r w:rsidRPr="00D45B2E">
        <w:rPr>
          <w:snapToGrid w:val="0"/>
          <w:lang w:val="en-GB"/>
        </w:rPr>
        <w:t>该项目</w:t>
      </w:r>
      <w:r>
        <w:rPr>
          <w:rFonts w:hint="eastAsia"/>
          <w:snapToGrid w:val="0"/>
          <w:lang w:val="en-GB"/>
        </w:rPr>
        <w:t>设计</w:t>
      </w:r>
      <w:r w:rsidRPr="00D45B2E">
        <w:rPr>
          <w:snapToGrid w:val="0"/>
          <w:lang w:val="en-GB"/>
        </w:rPr>
        <w:t>的水土保持植物措施</w:t>
      </w:r>
      <w:r>
        <w:rPr>
          <w:snapToGrid w:val="0"/>
          <w:lang w:val="en-GB"/>
        </w:rPr>
        <w:t>实施</w:t>
      </w:r>
      <w:r>
        <w:rPr>
          <w:rFonts w:hint="eastAsia"/>
          <w:snapToGrid w:val="0"/>
          <w:lang w:val="en-GB"/>
        </w:rPr>
        <w:t>情况较好</w:t>
      </w:r>
      <w:r>
        <w:rPr>
          <w:snapToGrid w:val="0"/>
          <w:lang w:val="en-GB"/>
        </w:rPr>
        <w:t>，起到了</w:t>
      </w:r>
      <w:r>
        <w:rPr>
          <w:rFonts w:hint="eastAsia"/>
          <w:snapToGrid w:val="0"/>
          <w:lang w:val="en-GB"/>
        </w:rPr>
        <w:t>良</w:t>
      </w:r>
      <w:r w:rsidRPr="00D45B2E">
        <w:rPr>
          <w:snapToGrid w:val="0"/>
          <w:lang w:val="en-GB"/>
        </w:rPr>
        <w:t>好的水土流失防治效果。</w:t>
      </w:r>
    </w:p>
    <w:p w:rsidR="00E57D82" w:rsidRPr="00E57D82" w:rsidRDefault="00E57D82" w:rsidP="000E0DB2">
      <w:pPr>
        <w:pStyle w:val="2"/>
      </w:pPr>
      <w:bookmarkStart w:id="124" w:name="_Toc525221704"/>
      <w:bookmarkStart w:id="125" w:name="_Toc533155525"/>
      <w:bookmarkStart w:id="126" w:name="_Toc77006357"/>
      <w:r w:rsidRPr="00E57D82">
        <w:t>临时措施监测结果</w:t>
      </w:r>
      <w:bookmarkEnd w:id="124"/>
      <w:bookmarkEnd w:id="125"/>
      <w:bookmarkEnd w:id="126"/>
    </w:p>
    <w:p w:rsidR="00E57D82" w:rsidRPr="00E57D82" w:rsidRDefault="00E57D82" w:rsidP="008511DD">
      <w:pPr>
        <w:pStyle w:val="3"/>
      </w:pPr>
      <w:bookmarkStart w:id="127" w:name="_Toc523152432"/>
      <w:bookmarkStart w:id="128" w:name="_Toc525221705"/>
      <w:bookmarkStart w:id="129" w:name="_Toc533155526"/>
      <w:r w:rsidRPr="00E57D82">
        <w:t>临时措施设计</w:t>
      </w:r>
      <w:bookmarkEnd w:id="127"/>
      <w:bookmarkEnd w:id="128"/>
      <w:bookmarkEnd w:id="129"/>
    </w:p>
    <w:p w:rsidR="00E57D82" w:rsidRDefault="00E57D82" w:rsidP="00311C83">
      <w:pPr>
        <w:ind w:firstLineChars="224" w:firstLine="538"/>
      </w:pPr>
      <w:r w:rsidRPr="001B7266">
        <w:rPr>
          <w:snapToGrid w:val="0"/>
          <w:lang w:val="en-GB"/>
        </w:rPr>
        <w:t>通过了解《</w:t>
      </w:r>
      <w:r w:rsidR="008441F3">
        <w:rPr>
          <w:rFonts w:hint="eastAsia"/>
          <w:snapToGrid w:val="0"/>
          <w:lang w:val="en-GB"/>
        </w:rPr>
        <w:t>县城江东自来水厂取水口搬迁工程</w:t>
      </w:r>
      <w:r w:rsidRPr="001B7266">
        <w:rPr>
          <w:rFonts w:hint="eastAsia"/>
          <w:snapToGrid w:val="0"/>
          <w:lang w:val="en-GB"/>
        </w:rPr>
        <w:t>水土保持方案</w:t>
      </w:r>
      <w:r>
        <w:rPr>
          <w:snapToGrid w:val="0"/>
          <w:lang w:val="en-GB"/>
        </w:rPr>
        <w:t>报告书》</w:t>
      </w:r>
      <w:r w:rsidRPr="003C61DA">
        <w:rPr>
          <w:snapToGrid w:val="0"/>
          <w:lang w:val="en-GB"/>
        </w:rPr>
        <w:t>，</w:t>
      </w:r>
      <w:r w:rsidR="00C40D20">
        <w:rPr>
          <w:rFonts w:hint="eastAsia"/>
          <w:snapToGrid w:val="0"/>
          <w:lang w:val="en-GB"/>
        </w:rPr>
        <w:t>本项目</w:t>
      </w:r>
      <w:r w:rsidRPr="00AB4105">
        <w:t>水土保持临时措施主要包括</w:t>
      </w:r>
      <w:r w:rsidR="0077736A">
        <w:rPr>
          <w:rFonts w:hint="eastAsia"/>
        </w:rPr>
        <w:t>临时排水沟</w:t>
      </w:r>
      <w:r w:rsidR="007C4BF7">
        <w:rPr>
          <w:rFonts w:hint="eastAsia"/>
        </w:rPr>
        <w:t>、</w:t>
      </w:r>
      <w:r w:rsidR="0077736A">
        <w:rPr>
          <w:rFonts w:hint="eastAsia"/>
        </w:rPr>
        <w:t>集水坑、临时沉砂池、土袋挡墙</w:t>
      </w:r>
      <w:r w:rsidR="007C4BF7">
        <w:rPr>
          <w:rFonts w:hint="eastAsia"/>
        </w:rPr>
        <w:t>及防雨布</w:t>
      </w:r>
      <w:r w:rsidR="00A80027">
        <w:rPr>
          <w:rFonts w:hint="eastAsia"/>
        </w:rPr>
        <w:t>遮盖</w:t>
      </w:r>
      <w:r w:rsidRPr="00AB4105">
        <w:t>等。临时措施设计详见表</w:t>
      </w:r>
      <w:r w:rsidRPr="00AB4105">
        <w:t>4-5</w:t>
      </w:r>
      <w:r w:rsidRPr="00AB4105">
        <w:t>。</w:t>
      </w:r>
    </w:p>
    <w:p w:rsidR="00211D02" w:rsidRPr="003C61DA" w:rsidRDefault="00211D02" w:rsidP="00311C83">
      <w:pPr>
        <w:ind w:firstLineChars="224" w:firstLine="538"/>
        <w:rPr>
          <w:snapToGrid w:val="0"/>
          <w:lang w:val="en-GB"/>
        </w:rPr>
      </w:pPr>
    </w:p>
    <w:p w:rsidR="00E57D82" w:rsidRDefault="00E57D82" w:rsidP="00334958">
      <w:pPr>
        <w:pStyle w:val="aa"/>
        <w:rPr>
          <w:snapToGrid w:val="0"/>
          <w:lang w:val="en-GB"/>
        </w:rPr>
      </w:pPr>
      <w:r w:rsidRPr="003C61DA">
        <w:rPr>
          <w:snapToGrid w:val="0"/>
          <w:lang w:val="en-GB"/>
        </w:rPr>
        <w:lastRenderedPageBreak/>
        <w:t>临时措施设计表</w:t>
      </w:r>
    </w:p>
    <w:p w:rsidR="00BD7F8F" w:rsidRDefault="00BD7F8F" w:rsidP="00334958">
      <w:pPr>
        <w:pStyle w:val="a8"/>
        <w:rPr>
          <w:snapToGrid w:val="0"/>
          <w:lang w:val="en-GB"/>
        </w:rPr>
      </w:pPr>
      <w:r w:rsidRPr="00BD7F8F">
        <w:rPr>
          <w:snapToGrid w:val="0"/>
          <w:lang w:val="en-GB"/>
        </w:rPr>
        <w:t>表</w:t>
      </w:r>
      <w:r w:rsidRPr="00BD7F8F">
        <w:rPr>
          <w:snapToGrid w:val="0"/>
          <w:lang w:val="en-GB"/>
        </w:rPr>
        <w:t>4-5</w:t>
      </w:r>
    </w:p>
    <w:tbl>
      <w:tblPr>
        <w:tblW w:w="5000" w:type="pct"/>
        <w:tblLook w:val="04A0"/>
      </w:tblPr>
      <w:tblGrid>
        <w:gridCol w:w="1641"/>
        <w:gridCol w:w="1641"/>
        <w:gridCol w:w="1957"/>
        <w:gridCol w:w="1389"/>
        <w:gridCol w:w="1894"/>
      </w:tblGrid>
      <w:tr w:rsidR="0077736A" w:rsidRPr="0077736A" w:rsidTr="008E5BEC">
        <w:trPr>
          <w:trHeight w:val="397"/>
        </w:trPr>
        <w:tc>
          <w:tcPr>
            <w:tcW w:w="96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7736A" w:rsidRPr="0077736A" w:rsidRDefault="0077736A" w:rsidP="0077736A">
            <w:pPr>
              <w:pStyle w:val="a7"/>
            </w:pPr>
            <w:bookmarkStart w:id="130" w:name="_Toc525221706"/>
            <w:bookmarkStart w:id="131" w:name="_Toc533155527"/>
            <w:r w:rsidRPr="0077736A">
              <w:rPr>
                <w:rFonts w:hint="eastAsia"/>
                <w:szCs w:val="22"/>
              </w:rPr>
              <w:t>措施类型</w:t>
            </w:r>
          </w:p>
        </w:tc>
        <w:tc>
          <w:tcPr>
            <w:tcW w:w="963" w:type="pct"/>
            <w:tcBorders>
              <w:top w:val="single" w:sz="4" w:space="0" w:color="auto"/>
              <w:left w:val="nil"/>
              <w:bottom w:val="single" w:sz="4" w:space="0" w:color="auto"/>
              <w:right w:val="single" w:sz="4" w:space="0" w:color="auto"/>
            </w:tcBorders>
            <w:shd w:val="clear" w:color="auto" w:fill="auto"/>
            <w:noWrap/>
            <w:vAlign w:val="center"/>
            <w:hideMark/>
          </w:tcPr>
          <w:p w:rsidR="0077736A" w:rsidRPr="0077736A" w:rsidRDefault="0077736A" w:rsidP="0077736A">
            <w:pPr>
              <w:pStyle w:val="a7"/>
            </w:pPr>
            <w:r w:rsidRPr="0077736A">
              <w:rPr>
                <w:rFonts w:hint="eastAsia"/>
                <w:szCs w:val="22"/>
              </w:rPr>
              <w:t>防治分区</w:t>
            </w:r>
          </w:p>
        </w:tc>
        <w:tc>
          <w:tcPr>
            <w:tcW w:w="1148" w:type="pct"/>
            <w:tcBorders>
              <w:top w:val="single" w:sz="4" w:space="0" w:color="auto"/>
              <w:left w:val="nil"/>
              <w:bottom w:val="single" w:sz="4" w:space="0" w:color="auto"/>
              <w:right w:val="single" w:sz="4" w:space="0" w:color="auto"/>
            </w:tcBorders>
            <w:shd w:val="clear" w:color="auto" w:fill="auto"/>
            <w:noWrap/>
            <w:vAlign w:val="center"/>
            <w:hideMark/>
          </w:tcPr>
          <w:p w:rsidR="0077736A" w:rsidRPr="0077736A" w:rsidRDefault="0077736A" w:rsidP="0077736A">
            <w:pPr>
              <w:pStyle w:val="a7"/>
            </w:pPr>
            <w:r w:rsidRPr="0077736A">
              <w:rPr>
                <w:rFonts w:hint="eastAsia"/>
                <w:szCs w:val="22"/>
              </w:rPr>
              <w:t>措施名称</w:t>
            </w:r>
          </w:p>
        </w:tc>
        <w:tc>
          <w:tcPr>
            <w:tcW w:w="815" w:type="pct"/>
            <w:tcBorders>
              <w:top w:val="single" w:sz="4" w:space="0" w:color="auto"/>
              <w:left w:val="nil"/>
              <w:bottom w:val="single" w:sz="4" w:space="0" w:color="auto"/>
              <w:right w:val="single" w:sz="4" w:space="0" w:color="auto"/>
            </w:tcBorders>
            <w:shd w:val="clear" w:color="auto" w:fill="auto"/>
            <w:noWrap/>
            <w:vAlign w:val="center"/>
            <w:hideMark/>
          </w:tcPr>
          <w:p w:rsidR="0077736A" w:rsidRPr="0077736A" w:rsidRDefault="0077736A" w:rsidP="0077736A">
            <w:pPr>
              <w:pStyle w:val="a7"/>
            </w:pPr>
            <w:r w:rsidRPr="0077736A">
              <w:rPr>
                <w:rFonts w:hint="eastAsia"/>
                <w:szCs w:val="22"/>
              </w:rPr>
              <w:t>单位</w:t>
            </w:r>
          </w:p>
        </w:tc>
        <w:tc>
          <w:tcPr>
            <w:tcW w:w="1111" w:type="pct"/>
            <w:tcBorders>
              <w:top w:val="single" w:sz="4" w:space="0" w:color="auto"/>
              <w:left w:val="nil"/>
              <w:bottom w:val="single" w:sz="4" w:space="0" w:color="auto"/>
              <w:right w:val="single" w:sz="4" w:space="0" w:color="auto"/>
            </w:tcBorders>
            <w:shd w:val="clear" w:color="auto" w:fill="auto"/>
            <w:noWrap/>
            <w:vAlign w:val="center"/>
            <w:hideMark/>
          </w:tcPr>
          <w:p w:rsidR="0077736A" w:rsidRPr="0077736A" w:rsidRDefault="0077736A" w:rsidP="0077736A">
            <w:pPr>
              <w:pStyle w:val="a7"/>
            </w:pPr>
            <w:r w:rsidRPr="0077736A">
              <w:rPr>
                <w:rFonts w:hint="eastAsia"/>
                <w:szCs w:val="22"/>
              </w:rPr>
              <w:t>设计工程量</w:t>
            </w:r>
          </w:p>
        </w:tc>
      </w:tr>
      <w:tr w:rsidR="0077736A" w:rsidRPr="0077736A" w:rsidTr="008E5BEC">
        <w:trPr>
          <w:trHeight w:val="397"/>
        </w:trPr>
        <w:tc>
          <w:tcPr>
            <w:tcW w:w="96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77736A" w:rsidRPr="0077736A" w:rsidRDefault="0077736A" w:rsidP="0077736A">
            <w:pPr>
              <w:pStyle w:val="a7"/>
            </w:pPr>
            <w:r w:rsidRPr="0077736A">
              <w:rPr>
                <w:rFonts w:hint="eastAsia"/>
                <w:szCs w:val="22"/>
              </w:rPr>
              <w:t>临时措施</w:t>
            </w:r>
          </w:p>
        </w:tc>
        <w:tc>
          <w:tcPr>
            <w:tcW w:w="963" w:type="pct"/>
            <w:vMerge w:val="restart"/>
            <w:tcBorders>
              <w:top w:val="nil"/>
              <w:left w:val="single" w:sz="4" w:space="0" w:color="auto"/>
              <w:bottom w:val="single" w:sz="4" w:space="0" w:color="auto"/>
              <w:right w:val="single" w:sz="4" w:space="0" w:color="auto"/>
            </w:tcBorders>
            <w:shd w:val="clear" w:color="auto" w:fill="auto"/>
            <w:vAlign w:val="center"/>
            <w:hideMark/>
          </w:tcPr>
          <w:p w:rsidR="0077736A" w:rsidRPr="0077736A" w:rsidRDefault="0077736A" w:rsidP="0077736A">
            <w:pPr>
              <w:pStyle w:val="a7"/>
            </w:pPr>
            <w:r w:rsidRPr="0077736A">
              <w:rPr>
                <w:rFonts w:hint="eastAsia"/>
                <w:szCs w:val="18"/>
              </w:rPr>
              <w:t>取水工程区</w:t>
            </w:r>
          </w:p>
        </w:tc>
        <w:tc>
          <w:tcPr>
            <w:tcW w:w="1148" w:type="pct"/>
            <w:tcBorders>
              <w:top w:val="nil"/>
              <w:left w:val="nil"/>
              <w:bottom w:val="single" w:sz="4" w:space="0" w:color="auto"/>
              <w:right w:val="single" w:sz="4" w:space="0" w:color="auto"/>
            </w:tcBorders>
            <w:shd w:val="clear" w:color="auto" w:fill="auto"/>
            <w:noWrap/>
            <w:vAlign w:val="center"/>
            <w:hideMark/>
          </w:tcPr>
          <w:p w:rsidR="0077736A" w:rsidRPr="0077736A" w:rsidRDefault="0077736A" w:rsidP="0077736A">
            <w:pPr>
              <w:pStyle w:val="a7"/>
            </w:pPr>
            <w:r w:rsidRPr="0077736A">
              <w:rPr>
                <w:rFonts w:hint="eastAsia"/>
                <w:szCs w:val="18"/>
              </w:rPr>
              <w:t>Ⅱ型临时排水沟</w:t>
            </w:r>
          </w:p>
        </w:tc>
        <w:tc>
          <w:tcPr>
            <w:tcW w:w="815" w:type="pct"/>
            <w:tcBorders>
              <w:top w:val="nil"/>
              <w:left w:val="nil"/>
              <w:bottom w:val="single" w:sz="4" w:space="0" w:color="auto"/>
              <w:right w:val="single" w:sz="4" w:space="0" w:color="auto"/>
            </w:tcBorders>
            <w:shd w:val="clear" w:color="auto" w:fill="auto"/>
            <w:vAlign w:val="center"/>
            <w:hideMark/>
          </w:tcPr>
          <w:p w:rsidR="0077736A" w:rsidRPr="0077736A" w:rsidRDefault="0077736A" w:rsidP="0077736A">
            <w:pPr>
              <w:pStyle w:val="a7"/>
            </w:pPr>
            <w:r w:rsidRPr="0077736A">
              <w:rPr>
                <w:rFonts w:hint="eastAsia"/>
                <w:szCs w:val="18"/>
              </w:rPr>
              <w:t>m</w:t>
            </w:r>
          </w:p>
        </w:tc>
        <w:tc>
          <w:tcPr>
            <w:tcW w:w="1111" w:type="pct"/>
            <w:tcBorders>
              <w:top w:val="nil"/>
              <w:left w:val="nil"/>
              <w:bottom w:val="single" w:sz="4" w:space="0" w:color="auto"/>
              <w:right w:val="single" w:sz="4" w:space="0" w:color="auto"/>
            </w:tcBorders>
            <w:shd w:val="clear" w:color="auto" w:fill="auto"/>
            <w:vAlign w:val="center"/>
            <w:hideMark/>
          </w:tcPr>
          <w:p w:rsidR="0077736A" w:rsidRPr="0077736A" w:rsidRDefault="0077736A" w:rsidP="0077736A">
            <w:pPr>
              <w:pStyle w:val="a7"/>
            </w:pPr>
            <w:r w:rsidRPr="0077736A">
              <w:rPr>
                <w:rFonts w:hint="eastAsia"/>
                <w:szCs w:val="18"/>
              </w:rPr>
              <w:t>375.64</w:t>
            </w:r>
          </w:p>
        </w:tc>
      </w:tr>
      <w:tr w:rsidR="0077736A" w:rsidRPr="0077736A" w:rsidTr="008E5BEC">
        <w:trPr>
          <w:trHeight w:val="397"/>
        </w:trPr>
        <w:tc>
          <w:tcPr>
            <w:tcW w:w="963" w:type="pct"/>
            <w:vMerge/>
            <w:tcBorders>
              <w:top w:val="nil"/>
              <w:left w:val="single" w:sz="4" w:space="0" w:color="auto"/>
              <w:bottom w:val="single" w:sz="4" w:space="0" w:color="auto"/>
              <w:right w:val="single" w:sz="4" w:space="0" w:color="auto"/>
            </w:tcBorders>
            <w:vAlign w:val="center"/>
            <w:hideMark/>
          </w:tcPr>
          <w:p w:rsidR="0077736A" w:rsidRPr="0077736A" w:rsidRDefault="0077736A" w:rsidP="0077736A">
            <w:pPr>
              <w:pStyle w:val="a7"/>
            </w:pPr>
          </w:p>
        </w:tc>
        <w:tc>
          <w:tcPr>
            <w:tcW w:w="963" w:type="pct"/>
            <w:vMerge/>
            <w:tcBorders>
              <w:top w:val="nil"/>
              <w:left w:val="single" w:sz="4" w:space="0" w:color="auto"/>
              <w:bottom w:val="single" w:sz="4" w:space="0" w:color="auto"/>
              <w:right w:val="single" w:sz="4" w:space="0" w:color="auto"/>
            </w:tcBorders>
            <w:vAlign w:val="center"/>
            <w:hideMark/>
          </w:tcPr>
          <w:p w:rsidR="0077736A" w:rsidRPr="0077736A" w:rsidRDefault="0077736A" w:rsidP="0077736A">
            <w:pPr>
              <w:pStyle w:val="a7"/>
            </w:pPr>
          </w:p>
        </w:tc>
        <w:tc>
          <w:tcPr>
            <w:tcW w:w="1148" w:type="pct"/>
            <w:tcBorders>
              <w:top w:val="nil"/>
              <w:left w:val="nil"/>
              <w:bottom w:val="single" w:sz="4" w:space="0" w:color="auto"/>
              <w:right w:val="single" w:sz="4" w:space="0" w:color="auto"/>
            </w:tcBorders>
            <w:shd w:val="clear" w:color="000000" w:fill="FFFFFF"/>
            <w:vAlign w:val="center"/>
            <w:hideMark/>
          </w:tcPr>
          <w:p w:rsidR="0077736A" w:rsidRPr="0077736A" w:rsidRDefault="0077736A" w:rsidP="0077736A">
            <w:pPr>
              <w:pStyle w:val="a7"/>
            </w:pPr>
            <w:r w:rsidRPr="0077736A">
              <w:rPr>
                <w:rFonts w:hint="eastAsia"/>
                <w:szCs w:val="18"/>
              </w:rPr>
              <w:t>临时沉砂池</w:t>
            </w:r>
          </w:p>
        </w:tc>
        <w:tc>
          <w:tcPr>
            <w:tcW w:w="815" w:type="pct"/>
            <w:tcBorders>
              <w:top w:val="nil"/>
              <w:left w:val="nil"/>
              <w:bottom w:val="single" w:sz="4" w:space="0" w:color="auto"/>
              <w:right w:val="single" w:sz="4" w:space="0" w:color="auto"/>
            </w:tcBorders>
            <w:shd w:val="clear" w:color="000000" w:fill="FFFFFF"/>
            <w:vAlign w:val="center"/>
            <w:hideMark/>
          </w:tcPr>
          <w:p w:rsidR="0077736A" w:rsidRPr="0077736A" w:rsidRDefault="0077736A" w:rsidP="0077736A">
            <w:pPr>
              <w:pStyle w:val="a7"/>
            </w:pPr>
            <w:r w:rsidRPr="0077736A">
              <w:rPr>
                <w:rFonts w:hint="eastAsia"/>
                <w:szCs w:val="18"/>
              </w:rPr>
              <w:t>座</w:t>
            </w:r>
          </w:p>
        </w:tc>
        <w:tc>
          <w:tcPr>
            <w:tcW w:w="1111" w:type="pct"/>
            <w:tcBorders>
              <w:top w:val="nil"/>
              <w:left w:val="nil"/>
              <w:bottom w:val="single" w:sz="4" w:space="0" w:color="auto"/>
              <w:right w:val="single" w:sz="4" w:space="0" w:color="auto"/>
            </w:tcBorders>
            <w:shd w:val="clear" w:color="auto" w:fill="auto"/>
            <w:vAlign w:val="center"/>
            <w:hideMark/>
          </w:tcPr>
          <w:p w:rsidR="0077736A" w:rsidRPr="0077736A" w:rsidRDefault="0077736A" w:rsidP="0077736A">
            <w:pPr>
              <w:pStyle w:val="a7"/>
            </w:pPr>
            <w:r w:rsidRPr="0077736A">
              <w:rPr>
                <w:szCs w:val="18"/>
              </w:rPr>
              <w:t>4</w:t>
            </w:r>
          </w:p>
        </w:tc>
      </w:tr>
      <w:tr w:rsidR="0077736A" w:rsidRPr="0077736A" w:rsidTr="008E5BEC">
        <w:trPr>
          <w:trHeight w:val="397"/>
        </w:trPr>
        <w:tc>
          <w:tcPr>
            <w:tcW w:w="963" w:type="pct"/>
            <w:vMerge/>
            <w:tcBorders>
              <w:top w:val="nil"/>
              <w:left w:val="single" w:sz="4" w:space="0" w:color="auto"/>
              <w:bottom w:val="single" w:sz="4" w:space="0" w:color="auto"/>
              <w:right w:val="single" w:sz="4" w:space="0" w:color="auto"/>
            </w:tcBorders>
            <w:vAlign w:val="center"/>
            <w:hideMark/>
          </w:tcPr>
          <w:p w:rsidR="0077736A" w:rsidRPr="0077736A" w:rsidRDefault="0077736A" w:rsidP="0077736A">
            <w:pPr>
              <w:pStyle w:val="a7"/>
            </w:pPr>
          </w:p>
        </w:tc>
        <w:tc>
          <w:tcPr>
            <w:tcW w:w="963" w:type="pct"/>
            <w:vMerge/>
            <w:tcBorders>
              <w:top w:val="nil"/>
              <w:left w:val="single" w:sz="4" w:space="0" w:color="auto"/>
              <w:bottom w:val="single" w:sz="4" w:space="0" w:color="auto"/>
              <w:right w:val="single" w:sz="4" w:space="0" w:color="auto"/>
            </w:tcBorders>
            <w:vAlign w:val="center"/>
            <w:hideMark/>
          </w:tcPr>
          <w:p w:rsidR="0077736A" w:rsidRPr="0077736A" w:rsidRDefault="0077736A" w:rsidP="0077736A">
            <w:pPr>
              <w:pStyle w:val="a7"/>
            </w:pPr>
          </w:p>
        </w:tc>
        <w:tc>
          <w:tcPr>
            <w:tcW w:w="1148" w:type="pct"/>
            <w:tcBorders>
              <w:top w:val="nil"/>
              <w:left w:val="nil"/>
              <w:bottom w:val="single" w:sz="4" w:space="0" w:color="auto"/>
              <w:right w:val="single" w:sz="4" w:space="0" w:color="auto"/>
            </w:tcBorders>
            <w:shd w:val="clear" w:color="000000" w:fill="FFFFFF"/>
            <w:vAlign w:val="center"/>
            <w:hideMark/>
          </w:tcPr>
          <w:p w:rsidR="0077736A" w:rsidRPr="0077736A" w:rsidRDefault="0077736A" w:rsidP="0077736A">
            <w:pPr>
              <w:pStyle w:val="a7"/>
            </w:pPr>
            <w:r w:rsidRPr="0077736A">
              <w:rPr>
                <w:rFonts w:hint="eastAsia"/>
                <w:szCs w:val="18"/>
              </w:rPr>
              <w:t>防雨布苫盖</w:t>
            </w:r>
          </w:p>
        </w:tc>
        <w:tc>
          <w:tcPr>
            <w:tcW w:w="815" w:type="pct"/>
            <w:tcBorders>
              <w:top w:val="nil"/>
              <w:left w:val="nil"/>
              <w:bottom w:val="single" w:sz="4" w:space="0" w:color="auto"/>
              <w:right w:val="single" w:sz="4" w:space="0" w:color="auto"/>
            </w:tcBorders>
            <w:shd w:val="clear" w:color="000000" w:fill="FFFFFF"/>
            <w:vAlign w:val="center"/>
            <w:hideMark/>
          </w:tcPr>
          <w:p w:rsidR="0077736A" w:rsidRPr="0077736A" w:rsidRDefault="00B217BB" w:rsidP="0077736A">
            <w:pPr>
              <w:pStyle w:val="a7"/>
            </w:pPr>
            <w:r>
              <w:rPr>
                <w:szCs w:val="18"/>
              </w:rPr>
              <w:t>m</w:t>
            </w:r>
            <w:r w:rsidRPr="00B217BB">
              <w:rPr>
                <w:szCs w:val="18"/>
                <w:vertAlign w:val="superscript"/>
              </w:rPr>
              <w:t>2</w:t>
            </w:r>
          </w:p>
        </w:tc>
        <w:tc>
          <w:tcPr>
            <w:tcW w:w="1111" w:type="pct"/>
            <w:tcBorders>
              <w:top w:val="nil"/>
              <w:left w:val="nil"/>
              <w:bottom w:val="single" w:sz="4" w:space="0" w:color="auto"/>
              <w:right w:val="single" w:sz="4" w:space="0" w:color="auto"/>
            </w:tcBorders>
            <w:shd w:val="clear" w:color="auto" w:fill="auto"/>
            <w:vAlign w:val="center"/>
            <w:hideMark/>
          </w:tcPr>
          <w:p w:rsidR="0077736A" w:rsidRPr="0077736A" w:rsidRDefault="0077736A" w:rsidP="0077736A">
            <w:pPr>
              <w:pStyle w:val="a7"/>
            </w:pPr>
            <w:r w:rsidRPr="0077736A">
              <w:rPr>
                <w:szCs w:val="18"/>
              </w:rPr>
              <w:t>800</w:t>
            </w:r>
          </w:p>
        </w:tc>
      </w:tr>
      <w:tr w:rsidR="0077736A" w:rsidRPr="0077736A" w:rsidTr="008E5BEC">
        <w:trPr>
          <w:trHeight w:val="397"/>
        </w:trPr>
        <w:tc>
          <w:tcPr>
            <w:tcW w:w="963" w:type="pct"/>
            <w:vMerge/>
            <w:tcBorders>
              <w:top w:val="nil"/>
              <w:left w:val="single" w:sz="4" w:space="0" w:color="auto"/>
              <w:bottom w:val="single" w:sz="4" w:space="0" w:color="auto"/>
              <w:right w:val="single" w:sz="4" w:space="0" w:color="auto"/>
            </w:tcBorders>
            <w:vAlign w:val="center"/>
            <w:hideMark/>
          </w:tcPr>
          <w:p w:rsidR="0077736A" w:rsidRPr="0077736A" w:rsidRDefault="0077736A" w:rsidP="0077736A">
            <w:pPr>
              <w:pStyle w:val="a7"/>
            </w:pPr>
          </w:p>
        </w:tc>
        <w:tc>
          <w:tcPr>
            <w:tcW w:w="963" w:type="pct"/>
            <w:vMerge w:val="restart"/>
            <w:tcBorders>
              <w:top w:val="nil"/>
              <w:left w:val="single" w:sz="4" w:space="0" w:color="auto"/>
              <w:bottom w:val="single" w:sz="4" w:space="0" w:color="auto"/>
              <w:right w:val="single" w:sz="4" w:space="0" w:color="auto"/>
            </w:tcBorders>
            <w:shd w:val="clear" w:color="auto" w:fill="auto"/>
            <w:vAlign w:val="center"/>
            <w:hideMark/>
          </w:tcPr>
          <w:p w:rsidR="0077736A" w:rsidRPr="0077736A" w:rsidRDefault="0077736A" w:rsidP="0077736A">
            <w:pPr>
              <w:pStyle w:val="a7"/>
            </w:pPr>
            <w:r w:rsidRPr="0077736A">
              <w:rPr>
                <w:rFonts w:hint="eastAsia"/>
                <w:szCs w:val="18"/>
              </w:rPr>
              <w:t>输水工程区</w:t>
            </w:r>
          </w:p>
        </w:tc>
        <w:tc>
          <w:tcPr>
            <w:tcW w:w="1148" w:type="pct"/>
            <w:tcBorders>
              <w:top w:val="nil"/>
              <w:left w:val="nil"/>
              <w:bottom w:val="single" w:sz="4" w:space="0" w:color="auto"/>
              <w:right w:val="single" w:sz="4" w:space="0" w:color="auto"/>
            </w:tcBorders>
            <w:shd w:val="clear" w:color="000000" w:fill="FFFFFF"/>
            <w:vAlign w:val="center"/>
            <w:hideMark/>
          </w:tcPr>
          <w:p w:rsidR="0077736A" w:rsidRPr="0077736A" w:rsidRDefault="0077736A" w:rsidP="0077736A">
            <w:pPr>
              <w:pStyle w:val="a7"/>
            </w:pPr>
            <w:r w:rsidRPr="0077736A">
              <w:rPr>
                <w:rFonts w:hint="eastAsia"/>
                <w:szCs w:val="18"/>
              </w:rPr>
              <w:t>集水坑</w:t>
            </w:r>
          </w:p>
        </w:tc>
        <w:tc>
          <w:tcPr>
            <w:tcW w:w="815" w:type="pct"/>
            <w:tcBorders>
              <w:top w:val="nil"/>
              <w:left w:val="nil"/>
              <w:bottom w:val="single" w:sz="4" w:space="0" w:color="auto"/>
              <w:right w:val="single" w:sz="4" w:space="0" w:color="auto"/>
            </w:tcBorders>
            <w:shd w:val="clear" w:color="000000" w:fill="FFFFFF"/>
            <w:vAlign w:val="center"/>
            <w:hideMark/>
          </w:tcPr>
          <w:p w:rsidR="0077736A" w:rsidRPr="0077736A" w:rsidRDefault="0077736A" w:rsidP="0077736A">
            <w:pPr>
              <w:pStyle w:val="a7"/>
            </w:pPr>
            <w:r w:rsidRPr="0077736A">
              <w:rPr>
                <w:rFonts w:hint="eastAsia"/>
                <w:szCs w:val="18"/>
              </w:rPr>
              <w:t>座</w:t>
            </w:r>
          </w:p>
        </w:tc>
        <w:tc>
          <w:tcPr>
            <w:tcW w:w="1111" w:type="pct"/>
            <w:tcBorders>
              <w:top w:val="nil"/>
              <w:left w:val="nil"/>
              <w:bottom w:val="single" w:sz="4" w:space="0" w:color="auto"/>
              <w:right w:val="single" w:sz="4" w:space="0" w:color="auto"/>
            </w:tcBorders>
            <w:shd w:val="clear" w:color="auto" w:fill="auto"/>
            <w:vAlign w:val="center"/>
            <w:hideMark/>
          </w:tcPr>
          <w:p w:rsidR="0077736A" w:rsidRPr="0077736A" w:rsidRDefault="0077736A" w:rsidP="0077736A">
            <w:pPr>
              <w:pStyle w:val="a7"/>
            </w:pPr>
            <w:r w:rsidRPr="0077736A">
              <w:rPr>
                <w:szCs w:val="18"/>
              </w:rPr>
              <w:t>30</w:t>
            </w:r>
          </w:p>
        </w:tc>
      </w:tr>
      <w:tr w:rsidR="0077736A" w:rsidRPr="0077736A" w:rsidTr="008E5BEC">
        <w:trPr>
          <w:trHeight w:val="397"/>
        </w:trPr>
        <w:tc>
          <w:tcPr>
            <w:tcW w:w="963" w:type="pct"/>
            <w:vMerge/>
            <w:tcBorders>
              <w:top w:val="nil"/>
              <w:left w:val="single" w:sz="4" w:space="0" w:color="auto"/>
              <w:bottom w:val="single" w:sz="4" w:space="0" w:color="auto"/>
              <w:right w:val="single" w:sz="4" w:space="0" w:color="auto"/>
            </w:tcBorders>
            <w:vAlign w:val="center"/>
            <w:hideMark/>
          </w:tcPr>
          <w:p w:rsidR="0077736A" w:rsidRPr="0077736A" w:rsidRDefault="0077736A" w:rsidP="0077736A">
            <w:pPr>
              <w:pStyle w:val="a7"/>
            </w:pPr>
          </w:p>
        </w:tc>
        <w:tc>
          <w:tcPr>
            <w:tcW w:w="963" w:type="pct"/>
            <w:vMerge/>
            <w:tcBorders>
              <w:top w:val="nil"/>
              <w:left w:val="single" w:sz="4" w:space="0" w:color="auto"/>
              <w:bottom w:val="single" w:sz="4" w:space="0" w:color="auto"/>
              <w:right w:val="single" w:sz="4" w:space="0" w:color="auto"/>
            </w:tcBorders>
            <w:vAlign w:val="center"/>
            <w:hideMark/>
          </w:tcPr>
          <w:p w:rsidR="0077736A" w:rsidRPr="0077736A" w:rsidRDefault="0077736A" w:rsidP="0077736A">
            <w:pPr>
              <w:pStyle w:val="a7"/>
            </w:pPr>
          </w:p>
        </w:tc>
        <w:tc>
          <w:tcPr>
            <w:tcW w:w="1148" w:type="pct"/>
            <w:tcBorders>
              <w:top w:val="nil"/>
              <w:left w:val="nil"/>
              <w:bottom w:val="single" w:sz="4" w:space="0" w:color="auto"/>
              <w:right w:val="single" w:sz="4" w:space="0" w:color="auto"/>
            </w:tcBorders>
            <w:shd w:val="clear" w:color="000000" w:fill="FFFFFF"/>
            <w:vAlign w:val="center"/>
            <w:hideMark/>
          </w:tcPr>
          <w:p w:rsidR="0077736A" w:rsidRPr="0077736A" w:rsidRDefault="0077736A" w:rsidP="0077736A">
            <w:pPr>
              <w:pStyle w:val="a7"/>
            </w:pPr>
            <w:r w:rsidRPr="0077736A">
              <w:rPr>
                <w:rFonts w:hint="eastAsia"/>
                <w:szCs w:val="18"/>
              </w:rPr>
              <w:t>Ⅰ型临时排水沟</w:t>
            </w:r>
          </w:p>
        </w:tc>
        <w:tc>
          <w:tcPr>
            <w:tcW w:w="815" w:type="pct"/>
            <w:tcBorders>
              <w:top w:val="nil"/>
              <w:left w:val="nil"/>
              <w:bottom w:val="single" w:sz="4" w:space="0" w:color="auto"/>
              <w:right w:val="single" w:sz="4" w:space="0" w:color="auto"/>
            </w:tcBorders>
            <w:shd w:val="clear" w:color="000000" w:fill="FFFFFF"/>
            <w:vAlign w:val="center"/>
            <w:hideMark/>
          </w:tcPr>
          <w:p w:rsidR="0077736A" w:rsidRPr="0077736A" w:rsidRDefault="0077736A" w:rsidP="0077736A">
            <w:pPr>
              <w:pStyle w:val="a7"/>
            </w:pPr>
            <w:r w:rsidRPr="0077736A">
              <w:rPr>
                <w:szCs w:val="18"/>
              </w:rPr>
              <w:t>m</w:t>
            </w:r>
          </w:p>
        </w:tc>
        <w:tc>
          <w:tcPr>
            <w:tcW w:w="1111" w:type="pct"/>
            <w:tcBorders>
              <w:top w:val="nil"/>
              <w:left w:val="nil"/>
              <w:bottom w:val="single" w:sz="4" w:space="0" w:color="auto"/>
              <w:right w:val="single" w:sz="4" w:space="0" w:color="auto"/>
            </w:tcBorders>
            <w:shd w:val="clear" w:color="auto" w:fill="auto"/>
            <w:vAlign w:val="center"/>
            <w:hideMark/>
          </w:tcPr>
          <w:p w:rsidR="0077736A" w:rsidRPr="0077736A" w:rsidRDefault="0077736A" w:rsidP="0077736A">
            <w:pPr>
              <w:pStyle w:val="a7"/>
            </w:pPr>
            <w:r w:rsidRPr="0077736A">
              <w:rPr>
                <w:szCs w:val="18"/>
              </w:rPr>
              <w:t>705</w:t>
            </w:r>
          </w:p>
        </w:tc>
      </w:tr>
      <w:tr w:rsidR="0077736A" w:rsidRPr="0077736A" w:rsidTr="008E5BEC">
        <w:trPr>
          <w:trHeight w:val="397"/>
        </w:trPr>
        <w:tc>
          <w:tcPr>
            <w:tcW w:w="963" w:type="pct"/>
            <w:vMerge/>
            <w:tcBorders>
              <w:top w:val="nil"/>
              <w:left w:val="single" w:sz="4" w:space="0" w:color="auto"/>
              <w:bottom w:val="single" w:sz="4" w:space="0" w:color="auto"/>
              <w:right w:val="single" w:sz="4" w:space="0" w:color="auto"/>
            </w:tcBorders>
            <w:vAlign w:val="center"/>
            <w:hideMark/>
          </w:tcPr>
          <w:p w:rsidR="0077736A" w:rsidRPr="0077736A" w:rsidRDefault="0077736A" w:rsidP="0077736A">
            <w:pPr>
              <w:pStyle w:val="a7"/>
            </w:pPr>
          </w:p>
        </w:tc>
        <w:tc>
          <w:tcPr>
            <w:tcW w:w="963" w:type="pct"/>
            <w:vMerge/>
            <w:tcBorders>
              <w:top w:val="nil"/>
              <w:left w:val="single" w:sz="4" w:space="0" w:color="auto"/>
              <w:bottom w:val="single" w:sz="4" w:space="0" w:color="auto"/>
              <w:right w:val="single" w:sz="4" w:space="0" w:color="auto"/>
            </w:tcBorders>
            <w:vAlign w:val="center"/>
            <w:hideMark/>
          </w:tcPr>
          <w:p w:rsidR="0077736A" w:rsidRPr="0077736A" w:rsidRDefault="0077736A" w:rsidP="0077736A">
            <w:pPr>
              <w:pStyle w:val="a7"/>
            </w:pPr>
          </w:p>
        </w:tc>
        <w:tc>
          <w:tcPr>
            <w:tcW w:w="1148" w:type="pct"/>
            <w:tcBorders>
              <w:top w:val="nil"/>
              <w:left w:val="nil"/>
              <w:bottom w:val="single" w:sz="4" w:space="0" w:color="auto"/>
              <w:right w:val="single" w:sz="4" w:space="0" w:color="auto"/>
            </w:tcBorders>
            <w:shd w:val="clear" w:color="000000" w:fill="FFFFFF"/>
            <w:vAlign w:val="center"/>
            <w:hideMark/>
          </w:tcPr>
          <w:p w:rsidR="0077736A" w:rsidRPr="0077736A" w:rsidRDefault="0077736A" w:rsidP="0077736A">
            <w:pPr>
              <w:pStyle w:val="a7"/>
            </w:pPr>
            <w:r w:rsidRPr="0077736A">
              <w:rPr>
                <w:rFonts w:hint="eastAsia"/>
                <w:szCs w:val="18"/>
              </w:rPr>
              <w:t>Ⅱ型临时排水沟</w:t>
            </w:r>
          </w:p>
        </w:tc>
        <w:tc>
          <w:tcPr>
            <w:tcW w:w="815" w:type="pct"/>
            <w:tcBorders>
              <w:top w:val="nil"/>
              <w:left w:val="nil"/>
              <w:bottom w:val="single" w:sz="4" w:space="0" w:color="auto"/>
              <w:right w:val="single" w:sz="4" w:space="0" w:color="auto"/>
            </w:tcBorders>
            <w:shd w:val="clear" w:color="000000" w:fill="FFFFFF"/>
            <w:vAlign w:val="center"/>
            <w:hideMark/>
          </w:tcPr>
          <w:p w:rsidR="0077736A" w:rsidRPr="0077736A" w:rsidRDefault="0077736A" w:rsidP="0077736A">
            <w:pPr>
              <w:pStyle w:val="a7"/>
            </w:pPr>
            <w:r w:rsidRPr="0077736A">
              <w:rPr>
                <w:szCs w:val="18"/>
              </w:rPr>
              <w:t>m</w:t>
            </w:r>
          </w:p>
        </w:tc>
        <w:tc>
          <w:tcPr>
            <w:tcW w:w="1111" w:type="pct"/>
            <w:tcBorders>
              <w:top w:val="nil"/>
              <w:left w:val="nil"/>
              <w:bottom w:val="single" w:sz="4" w:space="0" w:color="auto"/>
              <w:right w:val="single" w:sz="4" w:space="0" w:color="auto"/>
            </w:tcBorders>
            <w:shd w:val="clear" w:color="auto" w:fill="auto"/>
            <w:vAlign w:val="center"/>
            <w:hideMark/>
          </w:tcPr>
          <w:p w:rsidR="0077736A" w:rsidRPr="0077736A" w:rsidRDefault="0077736A" w:rsidP="0077736A">
            <w:pPr>
              <w:pStyle w:val="a7"/>
            </w:pPr>
            <w:r w:rsidRPr="0077736A">
              <w:rPr>
                <w:szCs w:val="18"/>
              </w:rPr>
              <w:t>1000</w:t>
            </w:r>
          </w:p>
        </w:tc>
      </w:tr>
      <w:tr w:rsidR="0077736A" w:rsidRPr="0077736A" w:rsidTr="008E5BEC">
        <w:trPr>
          <w:trHeight w:val="397"/>
        </w:trPr>
        <w:tc>
          <w:tcPr>
            <w:tcW w:w="963" w:type="pct"/>
            <w:vMerge/>
            <w:tcBorders>
              <w:top w:val="nil"/>
              <w:left w:val="single" w:sz="4" w:space="0" w:color="auto"/>
              <w:bottom w:val="single" w:sz="4" w:space="0" w:color="auto"/>
              <w:right w:val="single" w:sz="4" w:space="0" w:color="auto"/>
            </w:tcBorders>
            <w:vAlign w:val="center"/>
            <w:hideMark/>
          </w:tcPr>
          <w:p w:rsidR="0077736A" w:rsidRPr="0077736A" w:rsidRDefault="0077736A" w:rsidP="0077736A">
            <w:pPr>
              <w:pStyle w:val="a7"/>
            </w:pPr>
          </w:p>
        </w:tc>
        <w:tc>
          <w:tcPr>
            <w:tcW w:w="963" w:type="pct"/>
            <w:vMerge/>
            <w:tcBorders>
              <w:top w:val="nil"/>
              <w:left w:val="single" w:sz="4" w:space="0" w:color="auto"/>
              <w:bottom w:val="single" w:sz="4" w:space="0" w:color="auto"/>
              <w:right w:val="single" w:sz="4" w:space="0" w:color="auto"/>
            </w:tcBorders>
            <w:vAlign w:val="center"/>
            <w:hideMark/>
          </w:tcPr>
          <w:p w:rsidR="0077736A" w:rsidRPr="0077736A" w:rsidRDefault="0077736A" w:rsidP="0077736A">
            <w:pPr>
              <w:pStyle w:val="a7"/>
            </w:pPr>
          </w:p>
        </w:tc>
        <w:tc>
          <w:tcPr>
            <w:tcW w:w="1148" w:type="pct"/>
            <w:tcBorders>
              <w:top w:val="nil"/>
              <w:left w:val="nil"/>
              <w:bottom w:val="single" w:sz="4" w:space="0" w:color="auto"/>
              <w:right w:val="single" w:sz="4" w:space="0" w:color="auto"/>
            </w:tcBorders>
            <w:shd w:val="clear" w:color="000000" w:fill="FFFFFF"/>
            <w:vAlign w:val="center"/>
            <w:hideMark/>
          </w:tcPr>
          <w:p w:rsidR="0077736A" w:rsidRPr="0077736A" w:rsidRDefault="0077736A" w:rsidP="0077736A">
            <w:pPr>
              <w:pStyle w:val="a7"/>
            </w:pPr>
            <w:r w:rsidRPr="0077736A">
              <w:rPr>
                <w:rFonts w:hint="eastAsia"/>
                <w:szCs w:val="18"/>
              </w:rPr>
              <w:t>Ⅲ型临时排水沟</w:t>
            </w:r>
          </w:p>
        </w:tc>
        <w:tc>
          <w:tcPr>
            <w:tcW w:w="815" w:type="pct"/>
            <w:tcBorders>
              <w:top w:val="nil"/>
              <w:left w:val="nil"/>
              <w:bottom w:val="single" w:sz="4" w:space="0" w:color="auto"/>
              <w:right w:val="single" w:sz="4" w:space="0" w:color="auto"/>
            </w:tcBorders>
            <w:shd w:val="clear" w:color="000000" w:fill="FFFFFF"/>
            <w:vAlign w:val="center"/>
            <w:hideMark/>
          </w:tcPr>
          <w:p w:rsidR="0077736A" w:rsidRPr="0077736A" w:rsidRDefault="0077736A" w:rsidP="0077736A">
            <w:pPr>
              <w:pStyle w:val="a7"/>
            </w:pPr>
            <w:r w:rsidRPr="0077736A">
              <w:rPr>
                <w:szCs w:val="18"/>
              </w:rPr>
              <w:t>m</w:t>
            </w:r>
          </w:p>
        </w:tc>
        <w:tc>
          <w:tcPr>
            <w:tcW w:w="1111" w:type="pct"/>
            <w:tcBorders>
              <w:top w:val="nil"/>
              <w:left w:val="nil"/>
              <w:bottom w:val="single" w:sz="4" w:space="0" w:color="auto"/>
              <w:right w:val="single" w:sz="4" w:space="0" w:color="auto"/>
            </w:tcBorders>
            <w:shd w:val="clear" w:color="auto" w:fill="auto"/>
            <w:vAlign w:val="center"/>
            <w:hideMark/>
          </w:tcPr>
          <w:p w:rsidR="0077736A" w:rsidRPr="0077736A" w:rsidRDefault="0077736A" w:rsidP="0077736A">
            <w:pPr>
              <w:pStyle w:val="a7"/>
            </w:pPr>
            <w:r w:rsidRPr="0077736A">
              <w:rPr>
                <w:szCs w:val="18"/>
              </w:rPr>
              <w:t>4400</w:t>
            </w:r>
          </w:p>
        </w:tc>
      </w:tr>
      <w:tr w:rsidR="0077736A" w:rsidRPr="0077736A" w:rsidTr="008E5BEC">
        <w:trPr>
          <w:trHeight w:val="397"/>
        </w:trPr>
        <w:tc>
          <w:tcPr>
            <w:tcW w:w="963" w:type="pct"/>
            <w:vMerge/>
            <w:tcBorders>
              <w:top w:val="nil"/>
              <w:left w:val="single" w:sz="4" w:space="0" w:color="auto"/>
              <w:bottom w:val="single" w:sz="4" w:space="0" w:color="auto"/>
              <w:right w:val="single" w:sz="4" w:space="0" w:color="auto"/>
            </w:tcBorders>
            <w:vAlign w:val="center"/>
            <w:hideMark/>
          </w:tcPr>
          <w:p w:rsidR="0077736A" w:rsidRPr="0077736A" w:rsidRDefault="0077736A" w:rsidP="0077736A">
            <w:pPr>
              <w:pStyle w:val="a7"/>
            </w:pPr>
          </w:p>
        </w:tc>
        <w:tc>
          <w:tcPr>
            <w:tcW w:w="963" w:type="pct"/>
            <w:vMerge/>
            <w:tcBorders>
              <w:top w:val="nil"/>
              <w:left w:val="single" w:sz="4" w:space="0" w:color="auto"/>
              <w:bottom w:val="single" w:sz="4" w:space="0" w:color="auto"/>
              <w:right w:val="single" w:sz="4" w:space="0" w:color="auto"/>
            </w:tcBorders>
            <w:vAlign w:val="center"/>
            <w:hideMark/>
          </w:tcPr>
          <w:p w:rsidR="0077736A" w:rsidRPr="0077736A" w:rsidRDefault="0077736A" w:rsidP="0077736A">
            <w:pPr>
              <w:pStyle w:val="a7"/>
            </w:pPr>
          </w:p>
        </w:tc>
        <w:tc>
          <w:tcPr>
            <w:tcW w:w="1148" w:type="pct"/>
            <w:tcBorders>
              <w:top w:val="nil"/>
              <w:left w:val="nil"/>
              <w:bottom w:val="single" w:sz="4" w:space="0" w:color="auto"/>
              <w:right w:val="single" w:sz="4" w:space="0" w:color="auto"/>
            </w:tcBorders>
            <w:shd w:val="clear" w:color="000000" w:fill="FFFFFF"/>
            <w:vAlign w:val="center"/>
            <w:hideMark/>
          </w:tcPr>
          <w:p w:rsidR="0077736A" w:rsidRPr="0077736A" w:rsidRDefault="0077736A" w:rsidP="0077736A">
            <w:pPr>
              <w:pStyle w:val="a7"/>
            </w:pPr>
            <w:r w:rsidRPr="0077736A">
              <w:rPr>
                <w:rFonts w:hint="eastAsia"/>
                <w:szCs w:val="18"/>
              </w:rPr>
              <w:t>临时沉砂池</w:t>
            </w:r>
          </w:p>
        </w:tc>
        <w:tc>
          <w:tcPr>
            <w:tcW w:w="815" w:type="pct"/>
            <w:tcBorders>
              <w:top w:val="nil"/>
              <w:left w:val="nil"/>
              <w:bottom w:val="single" w:sz="4" w:space="0" w:color="auto"/>
              <w:right w:val="single" w:sz="4" w:space="0" w:color="auto"/>
            </w:tcBorders>
            <w:shd w:val="clear" w:color="000000" w:fill="FFFFFF"/>
            <w:vAlign w:val="center"/>
            <w:hideMark/>
          </w:tcPr>
          <w:p w:rsidR="0077736A" w:rsidRPr="0077736A" w:rsidRDefault="0077736A" w:rsidP="0077736A">
            <w:pPr>
              <w:pStyle w:val="a7"/>
            </w:pPr>
            <w:r w:rsidRPr="0077736A">
              <w:rPr>
                <w:szCs w:val="18"/>
              </w:rPr>
              <w:t>m</w:t>
            </w:r>
          </w:p>
        </w:tc>
        <w:tc>
          <w:tcPr>
            <w:tcW w:w="1111" w:type="pct"/>
            <w:tcBorders>
              <w:top w:val="nil"/>
              <w:left w:val="nil"/>
              <w:bottom w:val="single" w:sz="4" w:space="0" w:color="auto"/>
              <w:right w:val="single" w:sz="4" w:space="0" w:color="auto"/>
            </w:tcBorders>
            <w:shd w:val="clear" w:color="auto" w:fill="auto"/>
            <w:vAlign w:val="center"/>
            <w:hideMark/>
          </w:tcPr>
          <w:p w:rsidR="0077736A" w:rsidRPr="0077736A" w:rsidRDefault="0077736A" w:rsidP="0077736A">
            <w:pPr>
              <w:pStyle w:val="a7"/>
            </w:pPr>
            <w:r w:rsidRPr="0077736A">
              <w:rPr>
                <w:szCs w:val="18"/>
              </w:rPr>
              <w:t>16</w:t>
            </w:r>
          </w:p>
        </w:tc>
      </w:tr>
      <w:tr w:rsidR="0077736A" w:rsidRPr="0077736A" w:rsidTr="008E5BEC">
        <w:trPr>
          <w:trHeight w:val="397"/>
        </w:trPr>
        <w:tc>
          <w:tcPr>
            <w:tcW w:w="963" w:type="pct"/>
            <w:vMerge/>
            <w:tcBorders>
              <w:top w:val="nil"/>
              <w:left w:val="single" w:sz="4" w:space="0" w:color="auto"/>
              <w:bottom w:val="single" w:sz="4" w:space="0" w:color="auto"/>
              <w:right w:val="single" w:sz="4" w:space="0" w:color="auto"/>
            </w:tcBorders>
            <w:vAlign w:val="center"/>
            <w:hideMark/>
          </w:tcPr>
          <w:p w:rsidR="0077736A" w:rsidRPr="0077736A" w:rsidRDefault="0077736A" w:rsidP="0077736A">
            <w:pPr>
              <w:pStyle w:val="a7"/>
            </w:pPr>
          </w:p>
        </w:tc>
        <w:tc>
          <w:tcPr>
            <w:tcW w:w="963" w:type="pct"/>
            <w:vMerge/>
            <w:tcBorders>
              <w:top w:val="nil"/>
              <w:left w:val="single" w:sz="4" w:space="0" w:color="auto"/>
              <w:bottom w:val="single" w:sz="4" w:space="0" w:color="auto"/>
              <w:right w:val="single" w:sz="4" w:space="0" w:color="auto"/>
            </w:tcBorders>
            <w:vAlign w:val="center"/>
            <w:hideMark/>
          </w:tcPr>
          <w:p w:rsidR="0077736A" w:rsidRPr="0077736A" w:rsidRDefault="0077736A" w:rsidP="0077736A">
            <w:pPr>
              <w:pStyle w:val="a7"/>
            </w:pPr>
          </w:p>
        </w:tc>
        <w:tc>
          <w:tcPr>
            <w:tcW w:w="1148" w:type="pct"/>
            <w:tcBorders>
              <w:top w:val="nil"/>
              <w:left w:val="nil"/>
              <w:bottom w:val="single" w:sz="4" w:space="0" w:color="auto"/>
              <w:right w:val="single" w:sz="4" w:space="0" w:color="auto"/>
            </w:tcBorders>
            <w:shd w:val="clear" w:color="000000" w:fill="FFFFFF"/>
            <w:vAlign w:val="center"/>
            <w:hideMark/>
          </w:tcPr>
          <w:p w:rsidR="0077736A" w:rsidRPr="0077736A" w:rsidRDefault="0077736A" w:rsidP="0077736A">
            <w:pPr>
              <w:pStyle w:val="a7"/>
            </w:pPr>
            <w:r w:rsidRPr="0077736A">
              <w:rPr>
                <w:rFonts w:hint="eastAsia"/>
                <w:szCs w:val="18"/>
              </w:rPr>
              <w:t>防雨布苫盖</w:t>
            </w:r>
          </w:p>
        </w:tc>
        <w:tc>
          <w:tcPr>
            <w:tcW w:w="815" w:type="pct"/>
            <w:tcBorders>
              <w:top w:val="nil"/>
              <w:left w:val="nil"/>
              <w:bottom w:val="single" w:sz="4" w:space="0" w:color="auto"/>
              <w:right w:val="single" w:sz="4" w:space="0" w:color="auto"/>
            </w:tcBorders>
            <w:shd w:val="clear" w:color="000000" w:fill="FFFFFF"/>
            <w:vAlign w:val="center"/>
            <w:hideMark/>
          </w:tcPr>
          <w:p w:rsidR="0077736A" w:rsidRPr="0077736A" w:rsidRDefault="00B217BB" w:rsidP="0077736A">
            <w:pPr>
              <w:pStyle w:val="a7"/>
            </w:pPr>
            <w:r>
              <w:rPr>
                <w:szCs w:val="18"/>
              </w:rPr>
              <w:t>m</w:t>
            </w:r>
            <w:r w:rsidRPr="00B217BB">
              <w:rPr>
                <w:szCs w:val="18"/>
                <w:vertAlign w:val="superscript"/>
              </w:rPr>
              <w:t>2</w:t>
            </w:r>
          </w:p>
        </w:tc>
        <w:tc>
          <w:tcPr>
            <w:tcW w:w="1111" w:type="pct"/>
            <w:tcBorders>
              <w:top w:val="nil"/>
              <w:left w:val="nil"/>
              <w:bottom w:val="single" w:sz="4" w:space="0" w:color="auto"/>
              <w:right w:val="single" w:sz="4" w:space="0" w:color="auto"/>
            </w:tcBorders>
            <w:shd w:val="clear" w:color="auto" w:fill="auto"/>
            <w:vAlign w:val="center"/>
            <w:hideMark/>
          </w:tcPr>
          <w:p w:rsidR="0077736A" w:rsidRPr="0077736A" w:rsidRDefault="0077736A" w:rsidP="0077736A">
            <w:pPr>
              <w:pStyle w:val="a7"/>
            </w:pPr>
            <w:r w:rsidRPr="0077736A">
              <w:rPr>
                <w:szCs w:val="18"/>
              </w:rPr>
              <w:t>2000</w:t>
            </w:r>
          </w:p>
        </w:tc>
      </w:tr>
      <w:tr w:rsidR="0077736A" w:rsidRPr="0077736A" w:rsidTr="008E5BEC">
        <w:trPr>
          <w:trHeight w:val="397"/>
        </w:trPr>
        <w:tc>
          <w:tcPr>
            <w:tcW w:w="963" w:type="pct"/>
            <w:vMerge/>
            <w:tcBorders>
              <w:top w:val="nil"/>
              <w:left w:val="single" w:sz="4" w:space="0" w:color="auto"/>
              <w:bottom w:val="single" w:sz="4" w:space="0" w:color="auto"/>
              <w:right w:val="single" w:sz="4" w:space="0" w:color="auto"/>
            </w:tcBorders>
            <w:vAlign w:val="center"/>
            <w:hideMark/>
          </w:tcPr>
          <w:p w:rsidR="0077736A" w:rsidRPr="0077736A" w:rsidRDefault="0077736A" w:rsidP="0077736A">
            <w:pPr>
              <w:pStyle w:val="a7"/>
            </w:pPr>
          </w:p>
        </w:tc>
        <w:tc>
          <w:tcPr>
            <w:tcW w:w="963" w:type="pct"/>
            <w:tcBorders>
              <w:top w:val="nil"/>
              <w:left w:val="nil"/>
              <w:bottom w:val="single" w:sz="4" w:space="0" w:color="auto"/>
              <w:right w:val="single" w:sz="4" w:space="0" w:color="auto"/>
            </w:tcBorders>
            <w:shd w:val="clear" w:color="auto" w:fill="auto"/>
            <w:vAlign w:val="center"/>
            <w:hideMark/>
          </w:tcPr>
          <w:p w:rsidR="0077736A" w:rsidRPr="0077736A" w:rsidRDefault="0077736A" w:rsidP="0077736A">
            <w:pPr>
              <w:pStyle w:val="a7"/>
            </w:pPr>
            <w:r w:rsidRPr="0077736A">
              <w:rPr>
                <w:rFonts w:hint="eastAsia"/>
                <w:szCs w:val="18"/>
              </w:rPr>
              <w:t>施工场地区</w:t>
            </w:r>
          </w:p>
        </w:tc>
        <w:tc>
          <w:tcPr>
            <w:tcW w:w="1148" w:type="pct"/>
            <w:tcBorders>
              <w:top w:val="nil"/>
              <w:left w:val="nil"/>
              <w:bottom w:val="single" w:sz="4" w:space="0" w:color="auto"/>
              <w:right w:val="single" w:sz="4" w:space="0" w:color="auto"/>
            </w:tcBorders>
            <w:shd w:val="clear" w:color="000000" w:fill="FFFFFF"/>
            <w:vAlign w:val="center"/>
            <w:hideMark/>
          </w:tcPr>
          <w:p w:rsidR="0077736A" w:rsidRPr="0077736A" w:rsidRDefault="0077736A" w:rsidP="0077736A">
            <w:pPr>
              <w:pStyle w:val="a7"/>
            </w:pPr>
            <w:r w:rsidRPr="0077736A">
              <w:rPr>
                <w:rFonts w:hint="eastAsia"/>
                <w:szCs w:val="18"/>
              </w:rPr>
              <w:t>防雨布苫盖</w:t>
            </w:r>
          </w:p>
        </w:tc>
        <w:tc>
          <w:tcPr>
            <w:tcW w:w="815" w:type="pct"/>
            <w:tcBorders>
              <w:top w:val="nil"/>
              <w:left w:val="nil"/>
              <w:bottom w:val="single" w:sz="4" w:space="0" w:color="auto"/>
              <w:right w:val="single" w:sz="4" w:space="0" w:color="auto"/>
            </w:tcBorders>
            <w:shd w:val="clear" w:color="000000" w:fill="FFFFFF"/>
            <w:vAlign w:val="center"/>
            <w:hideMark/>
          </w:tcPr>
          <w:p w:rsidR="0077736A" w:rsidRPr="0077736A" w:rsidRDefault="00B217BB" w:rsidP="0077736A">
            <w:pPr>
              <w:pStyle w:val="a7"/>
            </w:pPr>
            <w:r>
              <w:rPr>
                <w:szCs w:val="18"/>
              </w:rPr>
              <w:t>m</w:t>
            </w:r>
            <w:r w:rsidRPr="00B217BB">
              <w:rPr>
                <w:szCs w:val="18"/>
                <w:vertAlign w:val="superscript"/>
              </w:rPr>
              <w:t>2</w:t>
            </w:r>
          </w:p>
        </w:tc>
        <w:tc>
          <w:tcPr>
            <w:tcW w:w="1111" w:type="pct"/>
            <w:tcBorders>
              <w:top w:val="nil"/>
              <w:left w:val="nil"/>
              <w:bottom w:val="single" w:sz="4" w:space="0" w:color="auto"/>
              <w:right w:val="single" w:sz="4" w:space="0" w:color="auto"/>
            </w:tcBorders>
            <w:shd w:val="clear" w:color="auto" w:fill="auto"/>
            <w:vAlign w:val="center"/>
            <w:hideMark/>
          </w:tcPr>
          <w:p w:rsidR="0077736A" w:rsidRPr="0077736A" w:rsidRDefault="0077736A" w:rsidP="0077736A">
            <w:pPr>
              <w:pStyle w:val="a7"/>
            </w:pPr>
            <w:r w:rsidRPr="0077736A">
              <w:rPr>
                <w:szCs w:val="18"/>
              </w:rPr>
              <w:t>100</w:t>
            </w:r>
          </w:p>
        </w:tc>
      </w:tr>
      <w:tr w:rsidR="0077736A" w:rsidRPr="0077736A" w:rsidTr="008E5BEC">
        <w:trPr>
          <w:trHeight w:val="397"/>
        </w:trPr>
        <w:tc>
          <w:tcPr>
            <w:tcW w:w="963" w:type="pct"/>
            <w:vMerge/>
            <w:tcBorders>
              <w:top w:val="nil"/>
              <w:left w:val="single" w:sz="4" w:space="0" w:color="auto"/>
              <w:bottom w:val="single" w:sz="4" w:space="0" w:color="auto"/>
              <w:right w:val="single" w:sz="4" w:space="0" w:color="auto"/>
            </w:tcBorders>
            <w:vAlign w:val="center"/>
            <w:hideMark/>
          </w:tcPr>
          <w:p w:rsidR="0077736A" w:rsidRPr="0077736A" w:rsidRDefault="0077736A" w:rsidP="0077736A">
            <w:pPr>
              <w:pStyle w:val="a7"/>
            </w:pPr>
          </w:p>
        </w:tc>
        <w:tc>
          <w:tcPr>
            <w:tcW w:w="963" w:type="pct"/>
            <w:vMerge w:val="restart"/>
            <w:tcBorders>
              <w:top w:val="nil"/>
              <w:left w:val="single" w:sz="4" w:space="0" w:color="auto"/>
              <w:bottom w:val="single" w:sz="4" w:space="0" w:color="auto"/>
              <w:right w:val="single" w:sz="4" w:space="0" w:color="auto"/>
            </w:tcBorders>
            <w:shd w:val="clear" w:color="auto" w:fill="auto"/>
            <w:vAlign w:val="center"/>
            <w:hideMark/>
          </w:tcPr>
          <w:p w:rsidR="0077736A" w:rsidRPr="0077736A" w:rsidRDefault="0077736A" w:rsidP="0077736A">
            <w:pPr>
              <w:pStyle w:val="a7"/>
            </w:pPr>
            <w:r w:rsidRPr="0077736A">
              <w:rPr>
                <w:rFonts w:hint="eastAsia"/>
                <w:szCs w:val="18"/>
              </w:rPr>
              <w:t>临时堆土区</w:t>
            </w:r>
          </w:p>
        </w:tc>
        <w:tc>
          <w:tcPr>
            <w:tcW w:w="1148" w:type="pct"/>
            <w:tcBorders>
              <w:top w:val="nil"/>
              <w:left w:val="nil"/>
              <w:bottom w:val="single" w:sz="4" w:space="0" w:color="auto"/>
              <w:right w:val="single" w:sz="4" w:space="0" w:color="auto"/>
            </w:tcBorders>
            <w:shd w:val="clear" w:color="000000" w:fill="FFFFFF"/>
            <w:vAlign w:val="center"/>
            <w:hideMark/>
          </w:tcPr>
          <w:p w:rsidR="0077736A" w:rsidRPr="0077736A" w:rsidRDefault="0077736A" w:rsidP="0077736A">
            <w:pPr>
              <w:pStyle w:val="a7"/>
            </w:pPr>
            <w:r w:rsidRPr="0077736A">
              <w:rPr>
                <w:rFonts w:hint="eastAsia"/>
                <w:szCs w:val="18"/>
              </w:rPr>
              <w:t>Ⅱ型临时排水沟</w:t>
            </w:r>
          </w:p>
        </w:tc>
        <w:tc>
          <w:tcPr>
            <w:tcW w:w="815" w:type="pct"/>
            <w:tcBorders>
              <w:top w:val="nil"/>
              <w:left w:val="nil"/>
              <w:bottom w:val="single" w:sz="4" w:space="0" w:color="auto"/>
              <w:right w:val="single" w:sz="4" w:space="0" w:color="auto"/>
            </w:tcBorders>
            <w:shd w:val="clear" w:color="000000" w:fill="FFFFFF"/>
            <w:vAlign w:val="center"/>
            <w:hideMark/>
          </w:tcPr>
          <w:p w:rsidR="0077736A" w:rsidRPr="0077736A" w:rsidRDefault="0077736A" w:rsidP="0077736A">
            <w:pPr>
              <w:pStyle w:val="a7"/>
            </w:pPr>
            <w:r w:rsidRPr="0077736A">
              <w:rPr>
                <w:szCs w:val="18"/>
              </w:rPr>
              <w:t>m</w:t>
            </w:r>
          </w:p>
        </w:tc>
        <w:tc>
          <w:tcPr>
            <w:tcW w:w="1111" w:type="pct"/>
            <w:tcBorders>
              <w:top w:val="nil"/>
              <w:left w:val="nil"/>
              <w:bottom w:val="single" w:sz="4" w:space="0" w:color="auto"/>
              <w:right w:val="single" w:sz="4" w:space="0" w:color="auto"/>
            </w:tcBorders>
            <w:shd w:val="clear" w:color="000000" w:fill="FFFFFF"/>
            <w:vAlign w:val="center"/>
            <w:hideMark/>
          </w:tcPr>
          <w:p w:rsidR="0077736A" w:rsidRPr="0077736A" w:rsidRDefault="0077736A" w:rsidP="0077736A">
            <w:pPr>
              <w:pStyle w:val="a7"/>
            </w:pPr>
            <w:r w:rsidRPr="0077736A">
              <w:rPr>
                <w:szCs w:val="18"/>
              </w:rPr>
              <w:t>6105</w:t>
            </w:r>
          </w:p>
        </w:tc>
      </w:tr>
      <w:tr w:rsidR="0077736A" w:rsidRPr="0077736A" w:rsidTr="008E5BEC">
        <w:trPr>
          <w:trHeight w:val="397"/>
        </w:trPr>
        <w:tc>
          <w:tcPr>
            <w:tcW w:w="963" w:type="pct"/>
            <w:vMerge/>
            <w:tcBorders>
              <w:top w:val="nil"/>
              <w:left w:val="single" w:sz="4" w:space="0" w:color="auto"/>
              <w:bottom w:val="single" w:sz="4" w:space="0" w:color="auto"/>
              <w:right w:val="single" w:sz="4" w:space="0" w:color="auto"/>
            </w:tcBorders>
            <w:vAlign w:val="center"/>
            <w:hideMark/>
          </w:tcPr>
          <w:p w:rsidR="0077736A" w:rsidRPr="0077736A" w:rsidRDefault="0077736A" w:rsidP="0077736A">
            <w:pPr>
              <w:pStyle w:val="a7"/>
            </w:pPr>
          </w:p>
        </w:tc>
        <w:tc>
          <w:tcPr>
            <w:tcW w:w="963" w:type="pct"/>
            <w:vMerge/>
            <w:tcBorders>
              <w:top w:val="nil"/>
              <w:left w:val="single" w:sz="4" w:space="0" w:color="auto"/>
              <w:bottom w:val="single" w:sz="4" w:space="0" w:color="auto"/>
              <w:right w:val="single" w:sz="4" w:space="0" w:color="auto"/>
            </w:tcBorders>
            <w:vAlign w:val="center"/>
            <w:hideMark/>
          </w:tcPr>
          <w:p w:rsidR="0077736A" w:rsidRPr="0077736A" w:rsidRDefault="0077736A" w:rsidP="0077736A">
            <w:pPr>
              <w:pStyle w:val="a7"/>
            </w:pPr>
          </w:p>
        </w:tc>
        <w:tc>
          <w:tcPr>
            <w:tcW w:w="1148" w:type="pct"/>
            <w:tcBorders>
              <w:top w:val="nil"/>
              <w:left w:val="nil"/>
              <w:bottom w:val="single" w:sz="4" w:space="0" w:color="auto"/>
              <w:right w:val="single" w:sz="4" w:space="0" w:color="auto"/>
            </w:tcBorders>
            <w:shd w:val="clear" w:color="000000" w:fill="FFFFFF"/>
            <w:vAlign w:val="center"/>
            <w:hideMark/>
          </w:tcPr>
          <w:p w:rsidR="0077736A" w:rsidRPr="0077736A" w:rsidRDefault="0077736A" w:rsidP="0077736A">
            <w:pPr>
              <w:pStyle w:val="a7"/>
            </w:pPr>
            <w:r w:rsidRPr="0077736A">
              <w:rPr>
                <w:rFonts w:hint="eastAsia"/>
                <w:szCs w:val="18"/>
              </w:rPr>
              <w:t>临时沉砂池</w:t>
            </w:r>
          </w:p>
        </w:tc>
        <w:tc>
          <w:tcPr>
            <w:tcW w:w="815" w:type="pct"/>
            <w:tcBorders>
              <w:top w:val="nil"/>
              <w:left w:val="nil"/>
              <w:bottom w:val="single" w:sz="4" w:space="0" w:color="auto"/>
              <w:right w:val="single" w:sz="4" w:space="0" w:color="auto"/>
            </w:tcBorders>
            <w:shd w:val="clear" w:color="000000" w:fill="FFFFFF"/>
            <w:vAlign w:val="center"/>
            <w:hideMark/>
          </w:tcPr>
          <w:p w:rsidR="0077736A" w:rsidRPr="0077736A" w:rsidRDefault="0077736A" w:rsidP="0077736A">
            <w:pPr>
              <w:pStyle w:val="a7"/>
            </w:pPr>
            <w:r w:rsidRPr="0077736A">
              <w:rPr>
                <w:rFonts w:hint="eastAsia"/>
                <w:szCs w:val="18"/>
              </w:rPr>
              <w:t>座</w:t>
            </w:r>
          </w:p>
        </w:tc>
        <w:tc>
          <w:tcPr>
            <w:tcW w:w="1111" w:type="pct"/>
            <w:tcBorders>
              <w:top w:val="nil"/>
              <w:left w:val="nil"/>
              <w:bottom w:val="single" w:sz="4" w:space="0" w:color="auto"/>
              <w:right w:val="single" w:sz="4" w:space="0" w:color="auto"/>
            </w:tcBorders>
            <w:shd w:val="clear" w:color="000000" w:fill="FFFFFF"/>
            <w:vAlign w:val="center"/>
            <w:hideMark/>
          </w:tcPr>
          <w:p w:rsidR="0077736A" w:rsidRPr="0077736A" w:rsidRDefault="0077736A" w:rsidP="0077736A">
            <w:pPr>
              <w:pStyle w:val="a7"/>
            </w:pPr>
            <w:r w:rsidRPr="0077736A">
              <w:rPr>
                <w:szCs w:val="18"/>
              </w:rPr>
              <w:t>18</w:t>
            </w:r>
          </w:p>
        </w:tc>
      </w:tr>
      <w:tr w:rsidR="0077736A" w:rsidRPr="0077736A" w:rsidTr="008E5BEC">
        <w:trPr>
          <w:trHeight w:val="397"/>
        </w:trPr>
        <w:tc>
          <w:tcPr>
            <w:tcW w:w="963" w:type="pct"/>
            <w:vMerge/>
            <w:tcBorders>
              <w:top w:val="nil"/>
              <w:left w:val="single" w:sz="4" w:space="0" w:color="auto"/>
              <w:bottom w:val="single" w:sz="4" w:space="0" w:color="auto"/>
              <w:right w:val="single" w:sz="4" w:space="0" w:color="auto"/>
            </w:tcBorders>
            <w:vAlign w:val="center"/>
            <w:hideMark/>
          </w:tcPr>
          <w:p w:rsidR="0077736A" w:rsidRPr="0077736A" w:rsidRDefault="0077736A" w:rsidP="0077736A">
            <w:pPr>
              <w:pStyle w:val="a7"/>
            </w:pPr>
          </w:p>
        </w:tc>
        <w:tc>
          <w:tcPr>
            <w:tcW w:w="963" w:type="pct"/>
            <w:vMerge/>
            <w:tcBorders>
              <w:top w:val="nil"/>
              <w:left w:val="single" w:sz="4" w:space="0" w:color="auto"/>
              <w:bottom w:val="single" w:sz="4" w:space="0" w:color="auto"/>
              <w:right w:val="single" w:sz="4" w:space="0" w:color="auto"/>
            </w:tcBorders>
            <w:vAlign w:val="center"/>
            <w:hideMark/>
          </w:tcPr>
          <w:p w:rsidR="0077736A" w:rsidRPr="0077736A" w:rsidRDefault="0077736A" w:rsidP="0077736A">
            <w:pPr>
              <w:pStyle w:val="a7"/>
            </w:pPr>
          </w:p>
        </w:tc>
        <w:tc>
          <w:tcPr>
            <w:tcW w:w="1148" w:type="pct"/>
            <w:tcBorders>
              <w:top w:val="nil"/>
              <w:left w:val="nil"/>
              <w:bottom w:val="single" w:sz="4" w:space="0" w:color="auto"/>
              <w:right w:val="single" w:sz="4" w:space="0" w:color="auto"/>
            </w:tcBorders>
            <w:shd w:val="clear" w:color="000000" w:fill="FFFFFF"/>
            <w:vAlign w:val="center"/>
            <w:hideMark/>
          </w:tcPr>
          <w:p w:rsidR="0077736A" w:rsidRPr="0077736A" w:rsidRDefault="0077736A" w:rsidP="0077736A">
            <w:pPr>
              <w:pStyle w:val="a7"/>
            </w:pPr>
            <w:r w:rsidRPr="0077736A">
              <w:rPr>
                <w:rFonts w:hint="eastAsia"/>
                <w:szCs w:val="18"/>
              </w:rPr>
              <w:t>土袋挡土墙</w:t>
            </w:r>
          </w:p>
        </w:tc>
        <w:tc>
          <w:tcPr>
            <w:tcW w:w="815" w:type="pct"/>
            <w:tcBorders>
              <w:top w:val="nil"/>
              <w:left w:val="nil"/>
              <w:bottom w:val="single" w:sz="4" w:space="0" w:color="auto"/>
              <w:right w:val="single" w:sz="4" w:space="0" w:color="auto"/>
            </w:tcBorders>
            <w:shd w:val="clear" w:color="000000" w:fill="FFFFFF"/>
            <w:vAlign w:val="center"/>
            <w:hideMark/>
          </w:tcPr>
          <w:p w:rsidR="0077736A" w:rsidRPr="0077736A" w:rsidRDefault="0077736A" w:rsidP="0077736A">
            <w:pPr>
              <w:pStyle w:val="a7"/>
            </w:pPr>
            <w:r w:rsidRPr="0077736A">
              <w:rPr>
                <w:szCs w:val="18"/>
              </w:rPr>
              <w:t>m</w:t>
            </w:r>
          </w:p>
        </w:tc>
        <w:tc>
          <w:tcPr>
            <w:tcW w:w="1111" w:type="pct"/>
            <w:tcBorders>
              <w:top w:val="nil"/>
              <w:left w:val="nil"/>
              <w:bottom w:val="single" w:sz="4" w:space="0" w:color="auto"/>
              <w:right w:val="single" w:sz="4" w:space="0" w:color="auto"/>
            </w:tcBorders>
            <w:shd w:val="clear" w:color="000000" w:fill="FFFFFF"/>
            <w:vAlign w:val="center"/>
            <w:hideMark/>
          </w:tcPr>
          <w:p w:rsidR="0077736A" w:rsidRPr="0077736A" w:rsidRDefault="0077736A" w:rsidP="0077736A">
            <w:pPr>
              <w:pStyle w:val="a7"/>
            </w:pPr>
            <w:r w:rsidRPr="0077736A">
              <w:rPr>
                <w:szCs w:val="18"/>
              </w:rPr>
              <w:t>1000</w:t>
            </w:r>
          </w:p>
        </w:tc>
      </w:tr>
      <w:tr w:rsidR="0077736A" w:rsidRPr="0077736A" w:rsidTr="008E5BEC">
        <w:trPr>
          <w:trHeight w:val="397"/>
        </w:trPr>
        <w:tc>
          <w:tcPr>
            <w:tcW w:w="963" w:type="pct"/>
            <w:vMerge/>
            <w:tcBorders>
              <w:top w:val="nil"/>
              <w:left w:val="single" w:sz="4" w:space="0" w:color="auto"/>
              <w:bottom w:val="single" w:sz="4" w:space="0" w:color="auto"/>
              <w:right w:val="single" w:sz="4" w:space="0" w:color="auto"/>
            </w:tcBorders>
            <w:vAlign w:val="center"/>
            <w:hideMark/>
          </w:tcPr>
          <w:p w:rsidR="0077736A" w:rsidRPr="0077736A" w:rsidRDefault="0077736A" w:rsidP="0077736A">
            <w:pPr>
              <w:pStyle w:val="a7"/>
            </w:pPr>
          </w:p>
        </w:tc>
        <w:tc>
          <w:tcPr>
            <w:tcW w:w="963" w:type="pct"/>
            <w:vMerge/>
            <w:tcBorders>
              <w:top w:val="nil"/>
              <w:left w:val="single" w:sz="4" w:space="0" w:color="auto"/>
              <w:bottom w:val="single" w:sz="4" w:space="0" w:color="auto"/>
              <w:right w:val="single" w:sz="4" w:space="0" w:color="auto"/>
            </w:tcBorders>
            <w:vAlign w:val="center"/>
            <w:hideMark/>
          </w:tcPr>
          <w:p w:rsidR="0077736A" w:rsidRPr="0077736A" w:rsidRDefault="0077736A" w:rsidP="0077736A">
            <w:pPr>
              <w:pStyle w:val="a7"/>
            </w:pPr>
          </w:p>
        </w:tc>
        <w:tc>
          <w:tcPr>
            <w:tcW w:w="1148" w:type="pct"/>
            <w:tcBorders>
              <w:top w:val="nil"/>
              <w:left w:val="nil"/>
              <w:bottom w:val="single" w:sz="4" w:space="0" w:color="auto"/>
              <w:right w:val="single" w:sz="4" w:space="0" w:color="auto"/>
            </w:tcBorders>
            <w:shd w:val="clear" w:color="000000" w:fill="FFFFFF"/>
            <w:vAlign w:val="center"/>
            <w:hideMark/>
          </w:tcPr>
          <w:p w:rsidR="0077736A" w:rsidRPr="0077736A" w:rsidRDefault="0077736A" w:rsidP="0077736A">
            <w:pPr>
              <w:pStyle w:val="a7"/>
            </w:pPr>
            <w:r w:rsidRPr="0077736A">
              <w:rPr>
                <w:rFonts w:hint="eastAsia"/>
                <w:szCs w:val="18"/>
              </w:rPr>
              <w:t>防雨布苫盖</w:t>
            </w:r>
          </w:p>
        </w:tc>
        <w:tc>
          <w:tcPr>
            <w:tcW w:w="815" w:type="pct"/>
            <w:tcBorders>
              <w:top w:val="nil"/>
              <w:left w:val="nil"/>
              <w:bottom w:val="single" w:sz="4" w:space="0" w:color="auto"/>
              <w:right w:val="single" w:sz="4" w:space="0" w:color="auto"/>
            </w:tcBorders>
            <w:shd w:val="clear" w:color="000000" w:fill="FFFFFF"/>
            <w:vAlign w:val="center"/>
            <w:hideMark/>
          </w:tcPr>
          <w:p w:rsidR="0077736A" w:rsidRPr="0077736A" w:rsidRDefault="00B217BB" w:rsidP="0077736A">
            <w:pPr>
              <w:pStyle w:val="a7"/>
            </w:pPr>
            <w:r>
              <w:rPr>
                <w:szCs w:val="18"/>
              </w:rPr>
              <w:t>m</w:t>
            </w:r>
            <w:r w:rsidRPr="00B217BB">
              <w:rPr>
                <w:szCs w:val="18"/>
                <w:vertAlign w:val="superscript"/>
              </w:rPr>
              <w:t>2</w:t>
            </w:r>
          </w:p>
        </w:tc>
        <w:tc>
          <w:tcPr>
            <w:tcW w:w="1111" w:type="pct"/>
            <w:tcBorders>
              <w:top w:val="nil"/>
              <w:left w:val="nil"/>
              <w:bottom w:val="single" w:sz="4" w:space="0" w:color="auto"/>
              <w:right w:val="single" w:sz="4" w:space="0" w:color="auto"/>
            </w:tcBorders>
            <w:shd w:val="clear" w:color="000000" w:fill="FFFFFF"/>
            <w:vAlign w:val="center"/>
            <w:hideMark/>
          </w:tcPr>
          <w:p w:rsidR="0077736A" w:rsidRPr="0077736A" w:rsidRDefault="0077736A" w:rsidP="0077736A">
            <w:pPr>
              <w:pStyle w:val="a7"/>
            </w:pPr>
            <w:r w:rsidRPr="0077736A">
              <w:rPr>
                <w:szCs w:val="18"/>
              </w:rPr>
              <w:t>3000</w:t>
            </w:r>
          </w:p>
        </w:tc>
      </w:tr>
    </w:tbl>
    <w:p w:rsidR="00A46A43" w:rsidRPr="00A46A43" w:rsidRDefault="00A46A43" w:rsidP="008511DD">
      <w:pPr>
        <w:pStyle w:val="3"/>
      </w:pPr>
      <w:r w:rsidRPr="00A46A43">
        <w:t>实施情况</w:t>
      </w:r>
      <w:bookmarkEnd w:id="130"/>
      <w:bookmarkEnd w:id="131"/>
    </w:p>
    <w:p w:rsidR="00A46A43" w:rsidRDefault="00A46A43" w:rsidP="00311C83">
      <w:pPr>
        <w:ind w:firstLine="480"/>
        <w:rPr>
          <w:snapToGrid w:val="0"/>
          <w:lang w:val="en-GB"/>
        </w:rPr>
      </w:pPr>
      <w:r w:rsidRPr="003C61DA">
        <w:rPr>
          <w:snapToGrid w:val="0"/>
          <w:lang w:val="en-GB"/>
        </w:rPr>
        <w:t>根据</w:t>
      </w:r>
      <w:r>
        <w:rPr>
          <w:rFonts w:hint="eastAsia"/>
          <w:snapToGrid w:val="0"/>
          <w:lang w:val="en-GB"/>
        </w:rPr>
        <w:t>施工、监理资料，</w:t>
      </w:r>
      <w:r w:rsidR="00C40D20">
        <w:rPr>
          <w:rFonts w:hint="eastAsia"/>
          <w:snapToGrid w:val="0"/>
          <w:lang w:val="en-GB"/>
        </w:rPr>
        <w:t>本项目</w:t>
      </w:r>
      <w:r w:rsidRPr="003C61DA">
        <w:rPr>
          <w:snapToGrid w:val="0"/>
          <w:lang w:val="en-GB"/>
        </w:rPr>
        <w:t>已实施的水土保持临时措施详见表</w:t>
      </w:r>
      <w:r w:rsidRPr="003C61DA">
        <w:rPr>
          <w:snapToGrid w:val="0"/>
          <w:lang w:val="en-GB"/>
        </w:rPr>
        <w:t>4-6</w:t>
      </w:r>
      <w:r w:rsidRPr="003C61DA">
        <w:rPr>
          <w:snapToGrid w:val="0"/>
          <w:lang w:val="en-GB"/>
        </w:rPr>
        <w:t>。</w:t>
      </w:r>
    </w:p>
    <w:p w:rsidR="00A46A43" w:rsidRDefault="00A46A43" w:rsidP="00334958">
      <w:pPr>
        <w:pStyle w:val="aa"/>
        <w:rPr>
          <w:snapToGrid w:val="0"/>
          <w:lang w:val="en-GB"/>
        </w:rPr>
      </w:pPr>
      <w:r w:rsidRPr="003C61DA">
        <w:rPr>
          <w:snapToGrid w:val="0"/>
          <w:lang w:val="en-GB"/>
        </w:rPr>
        <w:t>已实施</w:t>
      </w:r>
      <w:r w:rsidRPr="003C61DA">
        <w:rPr>
          <w:rFonts w:hint="eastAsia"/>
          <w:snapToGrid w:val="0"/>
          <w:lang w:val="en-GB"/>
        </w:rPr>
        <w:t>完成</w:t>
      </w:r>
      <w:r w:rsidRPr="003C61DA">
        <w:rPr>
          <w:snapToGrid w:val="0"/>
          <w:lang w:val="en-GB"/>
        </w:rPr>
        <w:t>水土保持临时措施</w:t>
      </w:r>
      <w:r w:rsidRPr="003C61DA">
        <w:rPr>
          <w:rFonts w:hint="eastAsia"/>
          <w:snapToGrid w:val="0"/>
          <w:lang w:val="en-GB"/>
        </w:rPr>
        <w:t>工程量</w:t>
      </w:r>
      <w:r w:rsidRPr="003C61DA">
        <w:rPr>
          <w:snapToGrid w:val="0"/>
          <w:lang w:val="en-GB"/>
        </w:rPr>
        <w:t>表</w:t>
      </w:r>
    </w:p>
    <w:p w:rsidR="00BD7F8F" w:rsidRDefault="00BD7F8F" w:rsidP="00334958">
      <w:pPr>
        <w:pStyle w:val="a8"/>
        <w:rPr>
          <w:snapToGrid w:val="0"/>
          <w:lang w:val="en-GB"/>
        </w:rPr>
      </w:pPr>
      <w:r w:rsidRPr="00BD7F8F">
        <w:rPr>
          <w:snapToGrid w:val="0"/>
          <w:lang w:val="en-GB"/>
        </w:rPr>
        <w:t>表</w:t>
      </w:r>
      <w:r w:rsidRPr="00BD7F8F">
        <w:rPr>
          <w:snapToGrid w:val="0"/>
          <w:lang w:val="en-GB"/>
        </w:rPr>
        <w:t>4-6</w:t>
      </w:r>
    </w:p>
    <w:tbl>
      <w:tblPr>
        <w:tblW w:w="5000" w:type="pct"/>
        <w:tblLayout w:type="fixed"/>
        <w:tblLook w:val="04A0"/>
      </w:tblPr>
      <w:tblGrid>
        <w:gridCol w:w="1059"/>
        <w:gridCol w:w="1319"/>
        <w:gridCol w:w="1701"/>
        <w:gridCol w:w="709"/>
        <w:gridCol w:w="1133"/>
        <w:gridCol w:w="1232"/>
        <w:gridCol w:w="1369"/>
      </w:tblGrid>
      <w:tr w:rsidR="008E5BEC" w:rsidRPr="008E5BEC" w:rsidTr="008E5BEC">
        <w:trPr>
          <w:trHeight w:val="270"/>
        </w:trPr>
        <w:tc>
          <w:tcPr>
            <w:tcW w:w="62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BEC" w:rsidRPr="008E5BEC" w:rsidRDefault="008E5BEC" w:rsidP="008E5BEC">
            <w:pPr>
              <w:pStyle w:val="a7"/>
            </w:pPr>
            <w:r w:rsidRPr="008E5BEC">
              <w:rPr>
                <w:rFonts w:hint="eastAsia"/>
                <w:szCs w:val="22"/>
              </w:rPr>
              <w:t>措施类型</w:t>
            </w:r>
          </w:p>
        </w:tc>
        <w:tc>
          <w:tcPr>
            <w:tcW w:w="773" w:type="pct"/>
            <w:tcBorders>
              <w:top w:val="single" w:sz="4" w:space="0" w:color="auto"/>
              <w:left w:val="nil"/>
              <w:bottom w:val="single" w:sz="4" w:space="0" w:color="auto"/>
              <w:right w:val="single" w:sz="4" w:space="0" w:color="auto"/>
            </w:tcBorders>
            <w:shd w:val="clear" w:color="auto" w:fill="auto"/>
            <w:noWrap/>
            <w:vAlign w:val="center"/>
            <w:hideMark/>
          </w:tcPr>
          <w:p w:rsidR="008E5BEC" w:rsidRPr="008E5BEC" w:rsidRDefault="008E5BEC" w:rsidP="008E5BEC">
            <w:pPr>
              <w:pStyle w:val="a7"/>
            </w:pPr>
            <w:r w:rsidRPr="008E5BEC">
              <w:rPr>
                <w:rFonts w:hint="eastAsia"/>
                <w:szCs w:val="22"/>
              </w:rPr>
              <w:t>防治分区</w:t>
            </w:r>
          </w:p>
        </w:tc>
        <w:tc>
          <w:tcPr>
            <w:tcW w:w="998" w:type="pct"/>
            <w:tcBorders>
              <w:top w:val="single" w:sz="4" w:space="0" w:color="auto"/>
              <w:left w:val="nil"/>
              <w:bottom w:val="single" w:sz="4" w:space="0" w:color="auto"/>
              <w:right w:val="single" w:sz="4" w:space="0" w:color="auto"/>
            </w:tcBorders>
            <w:shd w:val="clear" w:color="auto" w:fill="auto"/>
            <w:noWrap/>
            <w:vAlign w:val="center"/>
            <w:hideMark/>
          </w:tcPr>
          <w:p w:rsidR="008E5BEC" w:rsidRPr="008E5BEC" w:rsidRDefault="008E5BEC" w:rsidP="008E5BEC">
            <w:pPr>
              <w:pStyle w:val="a7"/>
            </w:pPr>
            <w:r w:rsidRPr="008E5BEC">
              <w:rPr>
                <w:rFonts w:hint="eastAsia"/>
                <w:szCs w:val="22"/>
              </w:rPr>
              <w:t>措施名称</w:t>
            </w:r>
          </w:p>
        </w:tc>
        <w:tc>
          <w:tcPr>
            <w:tcW w:w="416" w:type="pct"/>
            <w:tcBorders>
              <w:top w:val="single" w:sz="4" w:space="0" w:color="auto"/>
              <w:left w:val="nil"/>
              <w:bottom w:val="single" w:sz="4" w:space="0" w:color="auto"/>
              <w:right w:val="single" w:sz="4" w:space="0" w:color="auto"/>
            </w:tcBorders>
            <w:shd w:val="clear" w:color="auto" w:fill="auto"/>
            <w:noWrap/>
            <w:vAlign w:val="center"/>
            <w:hideMark/>
          </w:tcPr>
          <w:p w:rsidR="008E5BEC" w:rsidRPr="008E5BEC" w:rsidRDefault="008E5BEC" w:rsidP="008E5BEC">
            <w:pPr>
              <w:pStyle w:val="a7"/>
            </w:pPr>
            <w:r w:rsidRPr="008E5BEC">
              <w:rPr>
                <w:rFonts w:hint="eastAsia"/>
                <w:szCs w:val="22"/>
              </w:rPr>
              <w:t>单位</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rsidR="008E5BEC" w:rsidRDefault="008E5BEC" w:rsidP="008E5BEC">
            <w:pPr>
              <w:pStyle w:val="a7"/>
              <w:rPr>
                <w:szCs w:val="22"/>
              </w:rPr>
            </w:pPr>
            <w:r w:rsidRPr="008E5BEC">
              <w:rPr>
                <w:rFonts w:hint="eastAsia"/>
                <w:szCs w:val="22"/>
              </w:rPr>
              <w:t>设计</w:t>
            </w:r>
          </w:p>
          <w:p w:rsidR="008E5BEC" w:rsidRPr="008E5BEC" w:rsidRDefault="008E5BEC" w:rsidP="008E5BEC">
            <w:pPr>
              <w:pStyle w:val="a7"/>
            </w:pPr>
            <w:r w:rsidRPr="008E5BEC">
              <w:rPr>
                <w:rFonts w:hint="eastAsia"/>
                <w:szCs w:val="22"/>
              </w:rPr>
              <w:t>工程量</w:t>
            </w:r>
          </w:p>
        </w:tc>
        <w:tc>
          <w:tcPr>
            <w:tcW w:w="723" w:type="pct"/>
            <w:tcBorders>
              <w:top w:val="single" w:sz="4" w:space="0" w:color="auto"/>
              <w:left w:val="nil"/>
              <w:bottom w:val="single" w:sz="4" w:space="0" w:color="auto"/>
              <w:right w:val="single" w:sz="4" w:space="0" w:color="auto"/>
            </w:tcBorders>
            <w:shd w:val="clear" w:color="auto" w:fill="auto"/>
            <w:noWrap/>
            <w:vAlign w:val="center"/>
            <w:hideMark/>
          </w:tcPr>
          <w:p w:rsidR="008E5BEC" w:rsidRDefault="008E5BEC" w:rsidP="008E5BEC">
            <w:pPr>
              <w:pStyle w:val="a7"/>
              <w:rPr>
                <w:szCs w:val="22"/>
              </w:rPr>
            </w:pPr>
            <w:r w:rsidRPr="008E5BEC">
              <w:rPr>
                <w:rFonts w:hint="eastAsia"/>
                <w:szCs w:val="22"/>
              </w:rPr>
              <w:t>实际</w:t>
            </w:r>
          </w:p>
          <w:p w:rsidR="008E5BEC" w:rsidRPr="008E5BEC" w:rsidRDefault="008E5BEC" w:rsidP="008E5BEC">
            <w:pPr>
              <w:pStyle w:val="a7"/>
            </w:pPr>
            <w:r w:rsidRPr="008E5BEC">
              <w:rPr>
                <w:rFonts w:hint="eastAsia"/>
                <w:szCs w:val="22"/>
              </w:rPr>
              <w:t>工程量</w:t>
            </w:r>
          </w:p>
        </w:tc>
        <w:tc>
          <w:tcPr>
            <w:tcW w:w="803" w:type="pct"/>
            <w:tcBorders>
              <w:top w:val="single" w:sz="4" w:space="0" w:color="auto"/>
              <w:left w:val="nil"/>
              <w:bottom w:val="single" w:sz="4" w:space="0" w:color="auto"/>
              <w:right w:val="single" w:sz="4" w:space="0" w:color="auto"/>
            </w:tcBorders>
            <w:shd w:val="clear" w:color="auto" w:fill="auto"/>
            <w:noWrap/>
            <w:vAlign w:val="center"/>
            <w:hideMark/>
          </w:tcPr>
          <w:p w:rsidR="008E5BEC" w:rsidRPr="008E5BEC" w:rsidRDefault="008E5BEC" w:rsidP="008E5BEC">
            <w:pPr>
              <w:pStyle w:val="a7"/>
            </w:pPr>
            <w:r w:rsidRPr="008E5BEC">
              <w:rPr>
                <w:rFonts w:hint="eastAsia"/>
                <w:szCs w:val="22"/>
              </w:rPr>
              <w:t>实施时间</w:t>
            </w:r>
          </w:p>
        </w:tc>
      </w:tr>
      <w:tr w:rsidR="008E5BEC" w:rsidRPr="008E5BEC" w:rsidTr="008E5BEC">
        <w:trPr>
          <w:trHeight w:val="510"/>
        </w:trPr>
        <w:tc>
          <w:tcPr>
            <w:tcW w:w="62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E5BEC" w:rsidRPr="008E5BEC" w:rsidRDefault="008E5BEC" w:rsidP="008E5BEC">
            <w:pPr>
              <w:pStyle w:val="a7"/>
            </w:pPr>
            <w:r w:rsidRPr="008E5BEC">
              <w:rPr>
                <w:rFonts w:hint="eastAsia"/>
                <w:szCs w:val="22"/>
              </w:rPr>
              <w:t>临时措施</w:t>
            </w:r>
          </w:p>
        </w:tc>
        <w:tc>
          <w:tcPr>
            <w:tcW w:w="773" w:type="pct"/>
            <w:vMerge w:val="restart"/>
            <w:tcBorders>
              <w:top w:val="nil"/>
              <w:left w:val="single" w:sz="4" w:space="0" w:color="auto"/>
              <w:bottom w:val="single" w:sz="4" w:space="0" w:color="auto"/>
              <w:right w:val="single" w:sz="4" w:space="0" w:color="auto"/>
            </w:tcBorders>
            <w:shd w:val="clear" w:color="auto" w:fill="auto"/>
            <w:vAlign w:val="center"/>
            <w:hideMark/>
          </w:tcPr>
          <w:p w:rsidR="008E5BEC" w:rsidRPr="008E5BEC" w:rsidRDefault="008E5BEC" w:rsidP="008E5BEC">
            <w:pPr>
              <w:pStyle w:val="a7"/>
            </w:pPr>
            <w:r w:rsidRPr="008E5BEC">
              <w:rPr>
                <w:rFonts w:hint="eastAsia"/>
                <w:szCs w:val="18"/>
              </w:rPr>
              <w:t>取水工程区</w:t>
            </w:r>
          </w:p>
        </w:tc>
        <w:tc>
          <w:tcPr>
            <w:tcW w:w="998" w:type="pct"/>
            <w:tcBorders>
              <w:top w:val="nil"/>
              <w:left w:val="nil"/>
              <w:bottom w:val="single" w:sz="4" w:space="0" w:color="auto"/>
              <w:right w:val="single" w:sz="4" w:space="0" w:color="auto"/>
            </w:tcBorders>
            <w:shd w:val="clear" w:color="auto" w:fill="auto"/>
            <w:noWrap/>
            <w:vAlign w:val="center"/>
            <w:hideMark/>
          </w:tcPr>
          <w:p w:rsidR="008E5BEC" w:rsidRPr="008E5BEC" w:rsidRDefault="008E5BEC" w:rsidP="008E5BEC">
            <w:pPr>
              <w:pStyle w:val="a7"/>
            </w:pPr>
            <w:r w:rsidRPr="008E5BEC">
              <w:rPr>
                <w:rFonts w:hint="eastAsia"/>
                <w:szCs w:val="18"/>
              </w:rPr>
              <w:t>Ⅱ型临时排水沟</w:t>
            </w:r>
          </w:p>
        </w:tc>
        <w:tc>
          <w:tcPr>
            <w:tcW w:w="416" w:type="pct"/>
            <w:tcBorders>
              <w:top w:val="nil"/>
              <w:left w:val="nil"/>
              <w:bottom w:val="single" w:sz="4" w:space="0" w:color="auto"/>
              <w:right w:val="single" w:sz="4" w:space="0" w:color="auto"/>
            </w:tcBorders>
            <w:shd w:val="clear" w:color="auto" w:fill="auto"/>
            <w:vAlign w:val="center"/>
            <w:hideMark/>
          </w:tcPr>
          <w:p w:rsidR="008E5BEC" w:rsidRPr="008E5BEC" w:rsidRDefault="008E5BEC" w:rsidP="008E5BEC">
            <w:pPr>
              <w:pStyle w:val="a7"/>
            </w:pPr>
            <w:r w:rsidRPr="008E5BEC">
              <w:rPr>
                <w:rFonts w:hint="eastAsia"/>
                <w:szCs w:val="18"/>
              </w:rPr>
              <w:t>m</w:t>
            </w:r>
          </w:p>
        </w:tc>
        <w:tc>
          <w:tcPr>
            <w:tcW w:w="665" w:type="pct"/>
            <w:tcBorders>
              <w:top w:val="nil"/>
              <w:left w:val="nil"/>
              <w:bottom w:val="single" w:sz="4" w:space="0" w:color="auto"/>
              <w:right w:val="single" w:sz="4" w:space="0" w:color="auto"/>
            </w:tcBorders>
            <w:shd w:val="clear" w:color="auto" w:fill="auto"/>
            <w:vAlign w:val="center"/>
            <w:hideMark/>
          </w:tcPr>
          <w:p w:rsidR="008E5BEC" w:rsidRPr="008E5BEC" w:rsidRDefault="008E5BEC" w:rsidP="008E5BEC">
            <w:pPr>
              <w:pStyle w:val="a7"/>
            </w:pPr>
            <w:r w:rsidRPr="008E5BEC">
              <w:rPr>
                <w:rFonts w:hint="eastAsia"/>
                <w:szCs w:val="18"/>
              </w:rPr>
              <w:t>375.64</w:t>
            </w:r>
          </w:p>
        </w:tc>
        <w:tc>
          <w:tcPr>
            <w:tcW w:w="723" w:type="pct"/>
            <w:tcBorders>
              <w:top w:val="nil"/>
              <w:left w:val="nil"/>
              <w:bottom w:val="single" w:sz="4" w:space="0" w:color="auto"/>
              <w:right w:val="single" w:sz="4" w:space="0" w:color="auto"/>
            </w:tcBorders>
            <w:shd w:val="clear" w:color="auto" w:fill="auto"/>
            <w:noWrap/>
            <w:vAlign w:val="center"/>
            <w:hideMark/>
          </w:tcPr>
          <w:p w:rsidR="008E5BEC" w:rsidRPr="008E5BEC" w:rsidRDefault="008E5BEC" w:rsidP="008E5BEC">
            <w:pPr>
              <w:pStyle w:val="a7"/>
            </w:pPr>
            <w:r w:rsidRPr="008E5BEC">
              <w:rPr>
                <w:rFonts w:hint="eastAsia"/>
                <w:szCs w:val="22"/>
              </w:rPr>
              <w:t>362.8</w:t>
            </w:r>
          </w:p>
        </w:tc>
        <w:tc>
          <w:tcPr>
            <w:tcW w:w="80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E5BEC" w:rsidRDefault="008E5BEC" w:rsidP="008E5BEC">
            <w:pPr>
              <w:pStyle w:val="a7"/>
              <w:rPr>
                <w:szCs w:val="22"/>
              </w:rPr>
            </w:pPr>
            <w:r w:rsidRPr="008E5BEC">
              <w:rPr>
                <w:rFonts w:hint="eastAsia"/>
                <w:szCs w:val="22"/>
              </w:rPr>
              <w:t>2019</w:t>
            </w:r>
            <w:r w:rsidRPr="008E5BEC">
              <w:rPr>
                <w:rFonts w:hint="eastAsia"/>
                <w:szCs w:val="22"/>
              </w:rPr>
              <w:t>年</w:t>
            </w:r>
            <w:r w:rsidRPr="008E5BEC">
              <w:rPr>
                <w:rFonts w:hint="eastAsia"/>
                <w:szCs w:val="22"/>
              </w:rPr>
              <w:t>5</w:t>
            </w:r>
            <w:r w:rsidRPr="008E5BEC">
              <w:rPr>
                <w:rFonts w:hint="eastAsia"/>
                <w:szCs w:val="22"/>
              </w:rPr>
              <w:t>月</w:t>
            </w:r>
            <w:r>
              <w:rPr>
                <w:rFonts w:hint="eastAsia"/>
                <w:szCs w:val="22"/>
              </w:rPr>
              <w:t>-</w:t>
            </w:r>
          </w:p>
          <w:p w:rsidR="008E5BEC" w:rsidRPr="008E5BEC" w:rsidRDefault="008E5BEC" w:rsidP="008E5BEC">
            <w:pPr>
              <w:pStyle w:val="a7"/>
            </w:pPr>
            <w:r w:rsidRPr="008E5BEC">
              <w:rPr>
                <w:rFonts w:hint="eastAsia"/>
                <w:szCs w:val="22"/>
              </w:rPr>
              <w:t>2019</w:t>
            </w:r>
            <w:r w:rsidRPr="008E5BEC">
              <w:rPr>
                <w:rFonts w:hint="eastAsia"/>
                <w:szCs w:val="22"/>
              </w:rPr>
              <w:t>年</w:t>
            </w:r>
            <w:r w:rsidRPr="008E5BEC">
              <w:rPr>
                <w:rFonts w:hint="eastAsia"/>
                <w:szCs w:val="22"/>
              </w:rPr>
              <w:t>6</w:t>
            </w:r>
            <w:r w:rsidRPr="008E5BEC">
              <w:rPr>
                <w:rFonts w:hint="eastAsia"/>
                <w:szCs w:val="22"/>
              </w:rPr>
              <w:t>月</w:t>
            </w:r>
          </w:p>
        </w:tc>
      </w:tr>
      <w:tr w:rsidR="008E5BEC" w:rsidRPr="008E5BEC" w:rsidTr="008E5BEC">
        <w:trPr>
          <w:trHeight w:val="578"/>
        </w:trPr>
        <w:tc>
          <w:tcPr>
            <w:tcW w:w="621" w:type="pct"/>
            <w:vMerge/>
            <w:tcBorders>
              <w:top w:val="nil"/>
              <w:left w:val="single" w:sz="4" w:space="0" w:color="auto"/>
              <w:bottom w:val="single" w:sz="4" w:space="0" w:color="auto"/>
              <w:right w:val="single" w:sz="4" w:space="0" w:color="auto"/>
            </w:tcBorders>
            <w:vAlign w:val="center"/>
            <w:hideMark/>
          </w:tcPr>
          <w:p w:rsidR="008E5BEC" w:rsidRPr="008E5BEC" w:rsidRDefault="008E5BEC" w:rsidP="008E5BEC">
            <w:pPr>
              <w:pStyle w:val="a7"/>
            </w:pPr>
          </w:p>
        </w:tc>
        <w:tc>
          <w:tcPr>
            <w:tcW w:w="773" w:type="pct"/>
            <w:vMerge/>
            <w:tcBorders>
              <w:top w:val="nil"/>
              <w:left w:val="single" w:sz="4" w:space="0" w:color="auto"/>
              <w:bottom w:val="single" w:sz="4" w:space="0" w:color="auto"/>
              <w:right w:val="single" w:sz="4" w:space="0" w:color="auto"/>
            </w:tcBorders>
            <w:vAlign w:val="center"/>
            <w:hideMark/>
          </w:tcPr>
          <w:p w:rsidR="008E5BEC" w:rsidRPr="008E5BEC" w:rsidRDefault="008E5BEC" w:rsidP="008E5BEC">
            <w:pPr>
              <w:pStyle w:val="a7"/>
            </w:pPr>
          </w:p>
        </w:tc>
        <w:tc>
          <w:tcPr>
            <w:tcW w:w="998" w:type="pct"/>
            <w:tcBorders>
              <w:top w:val="nil"/>
              <w:left w:val="nil"/>
              <w:bottom w:val="single" w:sz="4" w:space="0" w:color="auto"/>
              <w:right w:val="single" w:sz="4" w:space="0" w:color="auto"/>
            </w:tcBorders>
            <w:shd w:val="clear" w:color="000000" w:fill="FFFFFF"/>
            <w:vAlign w:val="center"/>
            <w:hideMark/>
          </w:tcPr>
          <w:p w:rsidR="008E5BEC" w:rsidRPr="008E5BEC" w:rsidRDefault="008E5BEC" w:rsidP="008E5BEC">
            <w:pPr>
              <w:pStyle w:val="a7"/>
            </w:pPr>
            <w:r w:rsidRPr="008E5BEC">
              <w:rPr>
                <w:rFonts w:hint="eastAsia"/>
                <w:szCs w:val="18"/>
              </w:rPr>
              <w:t>临时沉砂池</w:t>
            </w:r>
          </w:p>
        </w:tc>
        <w:tc>
          <w:tcPr>
            <w:tcW w:w="416" w:type="pct"/>
            <w:tcBorders>
              <w:top w:val="nil"/>
              <w:left w:val="nil"/>
              <w:bottom w:val="single" w:sz="4" w:space="0" w:color="auto"/>
              <w:right w:val="single" w:sz="4" w:space="0" w:color="auto"/>
            </w:tcBorders>
            <w:shd w:val="clear" w:color="000000" w:fill="FFFFFF"/>
            <w:vAlign w:val="center"/>
            <w:hideMark/>
          </w:tcPr>
          <w:p w:rsidR="008E5BEC" w:rsidRPr="008E5BEC" w:rsidRDefault="008E5BEC" w:rsidP="008E5BEC">
            <w:pPr>
              <w:pStyle w:val="a7"/>
            </w:pPr>
            <w:r w:rsidRPr="008E5BEC">
              <w:rPr>
                <w:rFonts w:hint="eastAsia"/>
                <w:szCs w:val="18"/>
              </w:rPr>
              <w:t>座</w:t>
            </w:r>
          </w:p>
        </w:tc>
        <w:tc>
          <w:tcPr>
            <w:tcW w:w="665" w:type="pct"/>
            <w:tcBorders>
              <w:top w:val="nil"/>
              <w:left w:val="nil"/>
              <w:bottom w:val="single" w:sz="4" w:space="0" w:color="auto"/>
              <w:right w:val="single" w:sz="4" w:space="0" w:color="auto"/>
            </w:tcBorders>
            <w:shd w:val="clear" w:color="auto" w:fill="auto"/>
            <w:vAlign w:val="center"/>
            <w:hideMark/>
          </w:tcPr>
          <w:p w:rsidR="008E5BEC" w:rsidRPr="008E5BEC" w:rsidRDefault="008E5BEC" w:rsidP="008E5BEC">
            <w:pPr>
              <w:pStyle w:val="a7"/>
            </w:pPr>
            <w:r w:rsidRPr="008E5BEC">
              <w:rPr>
                <w:szCs w:val="18"/>
              </w:rPr>
              <w:t>4</w:t>
            </w:r>
          </w:p>
        </w:tc>
        <w:tc>
          <w:tcPr>
            <w:tcW w:w="723" w:type="pct"/>
            <w:tcBorders>
              <w:top w:val="nil"/>
              <w:left w:val="nil"/>
              <w:bottom w:val="single" w:sz="4" w:space="0" w:color="auto"/>
              <w:right w:val="single" w:sz="4" w:space="0" w:color="auto"/>
            </w:tcBorders>
            <w:shd w:val="clear" w:color="auto" w:fill="auto"/>
            <w:noWrap/>
            <w:vAlign w:val="center"/>
            <w:hideMark/>
          </w:tcPr>
          <w:p w:rsidR="008E5BEC" w:rsidRPr="008E5BEC" w:rsidRDefault="008E5BEC" w:rsidP="008E5BEC">
            <w:pPr>
              <w:pStyle w:val="a7"/>
            </w:pPr>
            <w:r w:rsidRPr="008E5BEC">
              <w:rPr>
                <w:rFonts w:hint="eastAsia"/>
                <w:szCs w:val="22"/>
              </w:rPr>
              <w:t>3</w:t>
            </w:r>
          </w:p>
        </w:tc>
        <w:tc>
          <w:tcPr>
            <w:tcW w:w="803" w:type="pct"/>
            <w:vMerge/>
            <w:tcBorders>
              <w:top w:val="nil"/>
              <w:left w:val="single" w:sz="4" w:space="0" w:color="auto"/>
              <w:bottom w:val="single" w:sz="4" w:space="0" w:color="auto"/>
              <w:right w:val="single" w:sz="4" w:space="0" w:color="auto"/>
            </w:tcBorders>
            <w:vAlign w:val="center"/>
            <w:hideMark/>
          </w:tcPr>
          <w:p w:rsidR="008E5BEC" w:rsidRPr="008E5BEC" w:rsidRDefault="008E5BEC" w:rsidP="008E5BEC">
            <w:pPr>
              <w:pStyle w:val="a7"/>
            </w:pPr>
          </w:p>
        </w:tc>
      </w:tr>
      <w:tr w:rsidR="008E5BEC" w:rsidRPr="008E5BEC" w:rsidTr="008E5BEC">
        <w:trPr>
          <w:trHeight w:val="270"/>
        </w:trPr>
        <w:tc>
          <w:tcPr>
            <w:tcW w:w="621" w:type="pct"/>
            <w:vMerge/>
            <w:tcBorders>
              <w:top w:val="nil"/>
              <w:left w:val="single" w:sz="4" w:space="0" w:color="auto"/>
              <w:bottom w:val="single" w:sz="4" w:space="0" w:color="auto"/>
              <w:right w:val="single" w:sz="4" w:space="0" w:color="auto"/>
            </w:tcBorders>
            <w:vAlign w:val="center"/>
            <w:hideMark/>
          </w:tcPr>
          <w:p w:rsidR="008E5BEC" w:rsidRPr="008E5BEC" w:rsidRDefault="008E5BEC" w:rsidP="008E5BEC">
            <w:pPr>
              <w:pStyle w:val="a7"/>
            </w:pPr>
          </w:p>
        </w:tc>
        <w:tc>
          <w:tcPr>
            <w:tcW w:w="773" w:type="pct"/>
            <w:vMerge/>
            <w:tcBorders>
              <w:top w:val="nil"/>
              <w:left w:val="single" w:sz="4" w:space="0" w:color="auto"/>
              <w:bottom w:val="single" w:sz="4" w:space="0" w:color="auto"/>
              <w:right w:val="single" w:sz="4" w:space="0" w:color="auto"/>
            </w:tcBorders>
            <w:vAlign w:val="center"/>
            <w:hideMark/>
          </w:tcPr>
          <w:p w:rsidR="008E5BEC" w:rsidRPr="008E5BEC" w:rsidRDefault="008E5BEC" w:rsidP="008E5BEC">
            <w:pPr>
              <w:pStyle w:val="a7"/>
            </w:pPr>
          </w:p>
        </w:tc>
        <w:tc>
          <w:tcPr>
            <w:tcW w:w="998" w:type="pct"/>
            <w:tcBorders>
              <w:top w:val="nil"/>
              <w:left w:val="nil"/>
              <w:bottom w:val="single" w:sz="4" w:space="0" w:color="auto"/>
              <w:right w:val="single" w:sz="4" w:space="0" w:color="auto"/>
            </w:tcBorders>
            <w:shd w:val="clear" w:color="000000" w:fill="FFFFFF"/>
            <w:vAlign w:val="center"/>
            <w:hideMark/>
          </w:tcPr>
          <w:p w:rsidR="008E5BEC" w:rsidRPr="008E5BEC" w:rsidRDefault="008E5BEC" w:rsidP="008E5BEC">
            <w:pPr>
              <w:pStyle w:val="a7"/>
            </w:pPr>
            <w:r w:rsidRPr="008E5BEC">
              <w:rPr>
                <w:rFonts w:hint="eastAsia"/>
                <w:szCs w:val="18"/>
              </w:rPr>
              <w:t>防雨布苫盖</w:t>
            </w:r>
          </w:p>
        </w:tc>
        <w:tc>
          <w:tcPr>
            <w:tcW w:w="416" w:type="pct"/>
            <w:tcBorders>
              <w:top w:val="nil"/>
              <w:left w:val="nil"/>
              <w:bottom w:val="single" w:sz="4" w:space="0" w:color="auto"/>
              <w:right w:val="single" w:sz="4" w:space="0" w:color="auto"/>
            </w:tcBorders>
            <w:shd w:val="clear" w:color="000000" w:fill="FFFFFF"/>
            <w:vAlign w:val="center"/>
            <w:hideMark/>
          </w:tcPr>
          <w:p w:rsidR="008E5BEC" w:rsidRPr="008E5BEC" w:rsidRDefault="00B217BB" w:rsidP="008E5BEC">
            <w:pPr>
              <w:pStyle w:val="a7"/>
            </w:pPr>
            <w:r>
              <w:rPr>
                <w:szCs w:val="18"/>
              </w:rPr>
              <w:t>m</w:t>
            </w:r>
            <w:r w:rsidRPr="00B217BB">
              <w:rPr>
                <w:szCs w:val="18"/>
                <w:vertAlign w:val="superscript"/>
              </w:rPr>
              <w:t>2</w:t>
            </w:r>
          </w:p>
        </w:tc>
        <w:tc>
          <w:tcPr>
            <w:tcW w:w="665" w:type="pct"/>
            <w:tcBorders>
              <w:top w:val="nil"/>
              <w:left w:val="nil"/>
              <w:bottom w:val="single" w:sz="4" w:space="0" w:color="auto"/>
              <w:right w:val="single" w:sz="4" w:space="0" w:color="auto"/>
            </w:tcBorders>
            <w:shd w:val="clear" w:color="auto" w:fill="auto"/>
            <w:vAlign w:val="center"/>
            <w:hideMark/>
          </w:tcPr>
          <w:p w:rsidR="008E5BEC" w:rsidRPr="008E5BEC" w:rsidRDefault="008E5BEC" w:rsidP="008E5BEC">
            <w:pPr>
              <w:pStyle w:val="a7"/>
            </w:pPr>
            <w:r w:rsidRPr="008E5BEC">
              <w:rPr>
                <w:szCs w:val="18"/>
              </w:rPr>
              <w:t>800</w:t>
            </w:r>
          </w:p>
        </w:tc>
        <w:tc>
          <w:tcPr>
            <w:tcW w:w="723" w:type="pct"/>
            <w:tcBorders>
              <w:top w:val="nil"/>
              <w:left w:val="nil"/>
              <w:bottom w:val="single" w:sz="4" w:space="0" w:color="auto"/>
              <w:right w:val="single" w:sz="4" w:space="0" w:color="auto"/>
            </w:tcBorders>
            <w:shd w:val="clear" w:color="auto" w:fill="auto"/>
            <w:noWrap/>
            <w:vAlign w:val="center"/>
            <w:hideMark/>
          </w:tcPr>
          <w:p w:rsidR="008E5BEC" w:rsidRPr="008E5BEC" w:rsidRDefault="008E5BEC" w:rsidP="008E5BEC">
            <w:pPr>
              <w:pStyle w:val="a7"/>
            </w:pPr>
            <w:r w:rsidRPr="008E5BEC">
              <w:rPr>
                <w:rFonts w:hint="eastAsia"/>
                <w:szCs w:val="22"/>
              </w:rPr>
              <w:t>1100</w:t>
            </w:r>
          </w:p>
        </w:tc>
        <w:tc>
          <w:tcPr>
            <w:tcW w:w="803" w:type="pct"/>
            <w:vMerge/>
            <w:tcBorders>
              <w:top w:val="nil"/>
              <w:left w:val="single" w:sz="4" w:space="0" w:color="auto"/>
              <w:bottom w:val="single" w:sz="4" w:space="0" w:color="auto"/>
              <w:right w:val="single" w:sz="4" w:space="0" w:color="auto"/>
            </w:tcBorders>
            <w:vAlign w:val="center"/>
            <w:hideMark/>
          </w:tcPr>
          <w:p w:rsidR="008E5BEC" w:rsidRPr="008E5BEC" w:rsidRDefault="008E5BEC" w:rsidP="008E5BEC">
            <w:pPr>
              <w:pStyle w:val="a7"/>
            </w:pPr>
          </w:p>
        </w:tc>
      </w:tr>
      <w:tr w:rsidR="008E5BEC" w:rsidRPr="008E5BEC" w:rsidTr="008E5BEC">
        <w:trPr>
          <w:trHeight w:val="443"/>
        </w:trPr>
        <w:tc>
          <w:tcPr>
            <w:tcW w:w="621" w:type="pct"/>
            <w:vMerge/>
            <w:tcBorders>
              <w:top w:val="nil"/>
              <w:left w:val="single" w:sz="4" w:space="0" w:color="auto"/>
              <w:bottom w:val="single" w:sz="4" w:space="0" w:color="auto"/>
              <w:right w:val="single" w:sz="4" w:space="0" w:color="auto"/>
            </w:tcBorders>
            <w:vAlign w:val="center"/>
            <w:hideMark/>
          </w:tcPr>
          <w:p w:rsidR="008E5BEC" w:rsidRPr="008E5BEC" w:rsidRDefault="008E5BEC" w:rsidP="008E5BEC">
            <w:pPr>
              <w:pStyle w:val="a7"/>
            </w:pPr>
          </w:p>
        </w:tc>
        <w:tc>
          <w:tcPr>
            <w:tcW w:w="773" w:type="pct"/>
            <w:vMerge w:val="restart"/>
            <w:tcBorders>
              <w:top w:val="nil"/>
              <w:left w:val="single" w:sz="4" w:space="0" w:color="auto"/>
              <w:bottom w:val="single" w:sz="4" w:space="0" w:color="auto"/>
              <w:right w:val="single" w:sz="4" w:space="0" w:color="auto"/>
            </w:tcBorders>
            <w:shd w:val="clear" w:color="auto" w:fill="auto"/>
            <w:vAlign w:val="center"/>
            <w:hideMark/>
          </w:tcPr>
          <w:p w:rsidR="008E5BEC" w:rsidRPr="008E5BEC" w:rsidRDefault="008E5BEC" w:rsidP="008E5BEC">
            <w:pPr>
              <w:pStyle w:val="a7"/>
            </w:pPr>
            <w:r w:rsidRPr="008E5BEC">
              <w:rPr>
                <w:rFonts w:hint="eastAsia"/>
                <w:szCs w:val="18"/>
              </w:rPr>
              <w:t>输水工程区</w:t>
            </w:r>
          </w:p>
        </w:tc>
        <w:tc>
          <w:tcPr>
            <w:tcW w:w="998" w:type="pct"/>
            <w:tcBorders>
              <w:top w:val="nil"/>
              <w:left w:val="nil"/>
              <w:bottom w:val="single" w:sz="4" w:space="0" w:color="auto"/>
              <w:right w:val="single" w:sz="4" w:space="0" w:color="auto"/>
            </w:tcBorders>
            <w:shd w:val="clear" w:color="000000" w:fill="FFFFFF"/>
            <w:vAlign w:val="center"/>
            <w:hideMark/>
          </w:tcPr>
          <w:p w:rsidR="008E5BEC" w:rsidRPr="008E5BEC" w:rsidRDefault="008E5BEC" w:rsidP="008E5BEC">
            <w:pPr>
              <w:pStyle w:val="a7"/>
            </w:pPr>
            <w:r w:rsidRPr="008E5BEC">
              <w:rPr>
                <w:rFonts w:hint="eastAsia"/>
                <w:szCs w:val="18"/>
              </w:rPr>
              <w:t>集水坑</w:t>
            </w:r>
          </w:p>
        </w:tc>
        <w:tc>
          <w:tcPr>
            <w:tcW w:w="416" w:type="pct"/>
            <w:tcBorders>
              <w:top w:val="nil"/>
              <w:left w:val="nil"/>
              <w:bottom w:val="single" w:sz="4" w:space="0" w:color="auto"/>
              <w:right w:val="single" w:sz="4" w:space="0" w:color="auto"/>
            </w:tcBorders>
            <w:shd w:val="clear" w:color="000000" w:fill="FFFFFF"/>
            <w:vAlign w:val="center"/>
            <w:hideMark/>
          </w:tcPr>
          <w:p w:rsidR="008E5BEC" w:rsidRPr="008E5BEC" w:rsidRDefault="008E5BEC" w:rsidP="008E5BEC">
            <w:pPr>
              <w:pStyle w:val="a7"/>
            </w:pPr>
            <w:r w:rsidRPr="008E5BEC">
              <w:rPr>
                <w:rFonts w:hint="eastAsia"/>
                <w:szCs w:val="18"/>
              </w:rPr>
              <w:t>座</w:t>
            </w:r>
          </w:p>
        </w:tc>
        <w:tc>
          <w:tcPr>
            <w:tcW w:w="665" w:type="pct"/>
            <w:tcBorders>
              <w:top w:val="nil"/>
              <w:left w:val="nil"/>
              <w:bottom w:val="single" w:sz="4" w:space="0" w:color="auto"/>
              <w:right w:val="single" w:sz="4" w:space="0" w:color="auto"/>
            </w:tcBorders>
            <w:shd w:val="clear" w:color="auto" w:fill="auto"/>
            <w:vAlign w:val="center"/>
            <w:hideMark/>
          </w:tcPr>
          <w:p w:rsidR="008E5BEC" w:rsidRPr="008E5BEC" w:rsidRDefault="008E5BEC" w:rsidP="008E5BEC">
            <w:pPr>
              <w:pStyle w:val="a7"/>
            </w:pPr>
            <w:r w:rsidRPr="008E5BEC">
              <w:rPr>
                <w:szCs w:val="18"/>
              </w:rPr>
              <w:t>30</w:t>
            </w:r>
          </w:p>
        </w:tc>
        <w:tc>
          <w:tcPr>
            <w:tcW w:w="723" w:type="pct"/>
            <w:tcBorders>
              <w:top w:val="nil"/>
              <w:left w:val="nil"/>
              <w:bottom w:val="single" w:sz="4" w:space="0" w:color="auto"/>
              <w:right w:val="single" w:sz="4" w:space="0" w:color="auto"/>
            </w:tcBorders>
            <w:shd w:val="clear" w:color="auto" w:fill="auto"/>
            <w:noWrap/>
            <w:vAlign w:val="center"/>
            <w:hideMark/>
          </w:tcPr>
          <w:p w:rsidR="008E5BEC" w:rsidRPr="008E5BEC" w:rsidRDefault="008E5BEC" w:rsidP="008E5BEC">
            <w:pPr>
              <w:pStyle w:val="a7"/>
            </w:pPr>
            <w:r w:rsidRPr="008E5BEC">
              <w:rPr>
                <w:rFonts w:hint="eastAsia"/>
                <w:szCs w:val="22"/>
              </w:rPr>
              <w:t>26</w:t>
            </w:r>
          </w:p>
        </w:tc>
        <w:tc>
          <w:tcPr>
            <w:tcW w:w="80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E5BEC" w:rsidRDefault="008E5BEC" w:rsidP="008E5BEC">
            <w:pPr>
              <w:pStyle w:val="a7"/>
              <w:rPr>
                <w:szCs w:val="22"/>
              </w:rPr>
            </w:pPr>
            <w:r w:rsidRPr="008E5BEC">
              <w:rPr>
                <w:rFonts w:hint="eastAsia"/>
                <w:szCs w:val="22"/>
              </w:rPr>
              <w:t>2019</w:t>
            </w:r>
            <w:r w:rsidRPr="008E5BEC">
              <w:rPr>
                <w:rFonts w:hint="eastAsia"/>
                <w:szCs w:val="22"/>
              </w:rPr>
              <w:t>年</w:t>
            </w:r>
            <w:r w:rsidRPr="008E5BEC">
              <w:rPr>
                <w:rFonts w:hint="eastAsia"/>
                <w:szCs w:val="22"/>
              </w:rPr>
              <w:t>5</w:t>
            </w:r>
            <w:r w:rsidRPr="008E5BEC">
              <w:rPr>
                <w:rFonts w:hint="eastAsia"/>
                <w:szCs w:val="22"/>
              </w:rPr>
              <w:t>月</w:t>
            </w:r>
            <w:r>
              <w:rPr>
                <w:rFonts w:hint="eastAsia"/>
                <w:szCs w:val="22"/>
              </w:rPr>
              <w:t>-</w:t>
            </w:r>
          </w:p>
          <w:p w:rsidR="008E5BEC" w:rsidRPr="008E5BEC" w:rsidRDefault="008E5BEC" w:rsidP="008E5BEC">
            <w:pPr>
              <w:pStyle w:val="a7"/>
            </w:pPr>
            <w:r w:rsidRPr="008E5BEC">
              <w:rPr>
                <w:rFonts w:hint="eastAsia"/>
                <w:szCs w:val="22"/>
              </w:rPr>
              <w:t>2019</w:t>
            </w:r>
            <w:r w:rsidRPr="008E5BEC">
              <w:rPr>
                <w:rFonts w:hint="eastAsia"/>
                <w:szCs w:val="22"/>
              </w:rPr>
              <w:t>年</w:t>
            </w:r>
            <w:r w:rsidRPr="008E5BEC">
              <w:rPr>
                <w:rFonts w:hint="eastAsia"/>
                <w:szCs w:val="22"/>
              </w:rPr>
              <w:t>6</w:t>
            </w:r>
            <w:r w:rsidRPr="008E5BEC">
              <w:rPr>
                <w:rFonts w:hint="eastAsia"/>
                <w:szCs w:val="22"/>
              </w:rPr>
              <w:t>月</w:t>
            </w:r>
          </w:p>
        </w:tc>
      </w:tr>
      <w:tr w:rsidR="008E5BEC" w:rsidRPr="008E5BEC" w:rsidTr="008E5BEC">
        <w:trPr>
          <w:trHeight w:val="450"/>
        </w:trPr>
        <w:tc>
          <w:tcPr>
            <w:tcW w:w="621" w:type="pct"/>
            <w:vMerge/>
            <w:tcBorders>
              <w:top w:val="nil"/>
              <w:left w:val="single" w:sz="4" w:space="0" w:color="auto"/>
              <w:bottom w:val="single" w:sz="4" w:space="0" w:color="auto"/>
              <w:right w:val="single" w:sz="4" w:space="0" w:color="auto"/>
            </w:tcBorders>
            <w:vAlign w:val="center"/>
            <w:hideMark/>
          </w:tcPr>
          <w:p w:rsidR="008E5BEC" w:rsidRPr="008E5BEC" w:rsidRDefault="008E5BEC" w:rsidP="008E5BEC">
            <w:pPr>
              <w:pStyle w:val="a7"/>
            </w:pPr>
          </w:p>
        </w:tc>
        <w:tc>
          <w:tcPr>
            <w:tcW w:w="773" w:type="pct"/>
            <w:vMerge/>
            <w:tcBorders>
              <w:top w:val="nil"/>
              <w:left w:val="single" w:sz="4" w:space="0" w:color="auto"/>
              <w:bottom w:val="single" w:sz="4" w:space="0" w:color="auto"/>
              <w:right w:val="single" w:sz="4" w:space="0" w:color="auto"/>
            </w:tcBorders>
            <w:vAlign w:val="center"/>
            <w:hideMark/>
          </w:tcPr>
          <w:p w:rsidR="008E5BEC" w:rsidRPr="008E5BEC" w:rsidRDefault="008E5BEC" w:rsidP="008E5BEC">
            <w:pPr>
              <w:pStyle w:val="a7"/>
            </w:pPr>
          </w:p>
        </w:tc>
        <w:tc>
          <w:tcPr>
            <w:tcW w:w="998" w:type="pct"/>
            <w:tcBorders>
              <w:top w:val="nil"/>
              <w:left w:val="nil"/>
              <w:bottom w:val="single" w:sz="4" w:space="0" w:color="auto"/>
              <w:right w:val="single" w:sz="4" w:space="0" w:color="auto"/>
            </w:tcBorders>
            <w:shd w:val="clear" w:color="000000" w:fill="FFFFFF"/>
            <w:vAlign w:val="center"/>
            <w:hideMark/>
          </w:tcPr>
          <w:p w:rsidR="008E5BEC" w:rsidRPr="008E5BEC" w:rsidRDefault="008E5BEC" w:rsidP="008E5BEC">
            <w:pPr>
              <w:pStyle w:val="a7"/>
            </w:pPr>
            <w:r w:rsidRPr="008E5BEC">
              <w:rPr>
                <w:rFonts w:hint="eastAsia"/>
                <w:szCs w:val="18"/>
              </w:rPr>
              <w:t>Ⅰ型临时排水沟</w:t>
            </w:r>
          </w:p>
        </w:tc>
        <w:tc>
          <w:tcPr>
            <w:tcW w:w="416" w:type="pct"/>
            <w:tcBorders>
              <w:top w:val="nil"/>
              <w:left w:val="nil"/>
              <w:bottom w:val="single" w:sz="4" w:space="0" w:color="auto"/>
              <w:right w:val="single" w:sz="4" w:space="0" w:color="auto"/>
            </w:tcBorders>
            <w:shd w:val="clear" w:color="000000" w:fill="FFFFFF"/>
            <w:vAlign w:val="center"/>
            <w:hideMark/>
          </w:tcPr>
          <w:p w:rsidR="008E5BEC" w:rsidRPr="008E5BEC" w:rsidRDefault="008E5BEC" w:rsidP="008E5BEC">
            <w:pPr>
              <w:pStyle w:val="a7"/>
            </w:pPr>
            <w:r w:rsidRPr="008E5BEC">
              <w:rPr>
                <w:szCs w:val="18"/>
              </w:rPr>
              <w:t>m</w:t>
            </w:r>
          </w:p>
        </w:tc>
        <w:tc>
          <w:tcPr>
            <w:tcW w:w="665" w:type="pct"/>
            <w:tcBorders>
              <w:top w:val="nil"/>
              <w:left w:val="nil"/>
              <w:bottom w:val="single" w:sz="4" w:space="0" w:color="auto"/>
              <w:right w:val="single" w:sz="4" w:space="0" w:color="auto"/>
            </w:tcBorders>
            <w:shd w:val="clear" w:color="auto" w:fill="auto"/>
            <w:vAlign w:val="center"/>
            <w:hideMark/>
          </w:tcPr>
          <w:p w:rsidR="008E5BEC" w:rsidRPr="008E5BEC" w:rsidRDefault="008E5BEC" w:rsidP="008E5BEC">
            <w:pPr>
              <w:pStyle w:val="a7"/>
            </w:pPr>
            <w:r w:rsidRPr="008E5BEC">
              <w:rPr>
                <w:szCs w:val="18"/>
              </w:rPr>
              <w:t>705</w:t>
            </w:r>
          </w:p>
        </w:tc>
        <w:tc>
          <w:tcPr>
            <w:tcW w:w="723" w:type="pct"/>
            <w:tcBorders>
              <w:top w:val="nil"/>
              <w:left w:val="nil"/>
              <w:bottom w:val="single" w:sz="4" w:space="0" w:color="auto"/>
              <w:right w:val="single" w:sz="4" w:space="0" w:color="auto"/>
            </w:tcBorders>
            <w:shd w:val="clear" w:color="auto" w:fill="auto"/>
            <w:noWrap/>
            <w:vAlign w:val="center"/>
            <w:hideMark/>
          </w:tcPr>
          <w:p w:rsidR="008E5BEC" w:rsidRPr="008E5BEC" w:rsidRDefault="008E5BEC" w:rsidP="008E5BEC">
            <w:pPr>
              <w:pStyle w:val="a7"/>
            </w:pPr>
            <w:r w:rsidRPr="008E5BEC">
              <w:rPr>
                <w:rFonts w:hint="eastAsia"/>
                <w:szCs w:val="22"/>
              </w:rPr>
              <w:t>720</w:t>
            </w:r>
          </w:p>
        </w:tc>
        <w:tc>
          <w:tcPr>
            <w:tcW w:w="803" w:type="pct"/>
            <w:vMerge/>
            <w:tcBorders>
              <w:top w:val="nil"/>
              <w:left w:val="single" w:sz="4" w:space="0" w:color="auto"/>
              <w:bottom w:val="single" w:sz="4" w:space="0" w:color="auto"/>
              <w:right w:val="single" w:sz="4" w:space="0" w:color="auto"/>
            </w:tcBorders>
            <w:vAlign w:val="center"/>
            <w:hideMark/>
          </w:tcPr>
          <w:p w:rsidR="008E5BEC" w:rsidRPr="008E5BEC" w:rsidRDefault="008E5BEC" w:rsidP="008E5BEC">
            <w:pPr>
              <w:pStyle w:val="a7"/>
            </w:pPr>
          </w:p>
        </w:tc>
      </w:tr>
      <w:tr w:rsidR="008E5BEC" w:rsidRPr="008E5BEC" w:rsidTr="008E5BEC">
        <w:trPr>
          <w:trHeight w:val="450"/>
        </w:trPr>
        <w:tc>
          <w:tcPr>
            <w:tcW w:w="621" w:type="pct"/>
            <w:vMerge/>
            <w:tcBorders>
              <w:top w:val="nil"/>
              <w:left w:val="single" w:sz="4" w:space="0" w:color="auto"/>
              <w:bottom w:val="single" w:sz="4" w:space="0" w:color="auto"/>
              <w:right w:val="single" w:sz="4" w:space="0" w:color="auto"/>
            </w:tcBorders>
            <w:vAlign w:val="center"/>
            <w:hideMark/>
          </w:tcPr>
          <w:p w:rsidR="008E5BEC" w:rsidRPr="008E5BEC" w:rsidRDefault="008E5BEC" w:rsidP="008E5BEC">
            <w:pPr>
              <w:pStyle w:val="a7"/>
            </w:pPr>
          </w:p>
        </w:tc>
        <w:tc>
          <w:tcPr>
            <w:tcW w:w="773" w:type="pct"/>
            <w:vMerge/>
            <w:tcBorders>
              <w:top w:val="nil"/>
              <w:left w:val="single" w:sz="4" w:space="0" w:color="auto"/>
              <w:bottom w:val="single" w:sz="4" w:space="0" w:color="auto"/>
              <w:right w:val="single" w:sz="4" w:space="0" w:color="auto"/>
            </w:tcBorders>
            <w:vAlign w:val="center"/>
            <w:hideMark/>
          </w:tcPr>
          <w:p w:rsidR="008E5BEC" w:rsidRPr="008E5BEC" w:rsidRDefault="008E5BEC" w:rsidP="008E5BEC">
            <w:pPr>
              <w:pStyle w:val="a7"/>
            </w:pPr>
          </w:p>
        </w:tc>
        <w:tc>
          <w:tcPr>
            <w:tcW w:w="998" w:type="pct"/>
            <w:tcBorders>
              <w:top w:val="nil"/>
              <w:left w:val="nil"/>
              <w:bottom w:val="single" w:sz="4" w:space="0" w:color="auto"/>
              <w:right w:val="single" w:sz="4" w:space="0" w:color="auto"/>
            </w:tcBorders>
            <w:shd w:val="clear" w:color="000000" w:fill="FFFFFF"/>
            <w:vAlign w:val="center"/>
            <w:hideMark/>
          </w:tcPr>
          <w:p w:rsidR="008E5BEC" w:rsidRPr="008E5BEC" w:rsidRDefault="008E5BEC" w:rsidP="008E5BEC">
            <w:pPr>
              <w:pStyle w:val="a7"/>
            </w:pPr>
            <w:r w:rsidRPr="008E5BEC">
              <w:rPr>
                <w:rFonts w:hint="eastAsia"/>
                <w:szCs w:val="18"/>
              </w:rPr>
              <w:t>Ⅱ型临时排水沟</w:t>
            </w:r>
          </w:p>
        </w:tc>
        <w:tc>
          <w:tcPr>
            <w:tcW w:w="416" w:type="pct"/>
            <w:tcBorders>
              <w:top w:val="nil"/>
              <w:left w:val="nil"/>
              <w:bottom w:val="single" w:sz="4" w:space="0" w:color="auto"/>
              <w:right w:val="single" w:sz="4" w:space="0" w:color="auto"/>
            </w:tcBorders>
            <w:shd w:val="clear" w:color="000000" w:fill="FFFFFF"/>
            <w:vAlign w:val="center"/>
            <w:hideMark/>
          </w:tcPr>
          <w:p w:rsidR="008E5BEC" w:rsidRPr="008E5BEC" w:rsidRDefault="008E5BEC" w:rsidP="008E5BEC">
            <w:pPr>
              <w:pStyle w:val="a7"/>
            </w:pPr>
            <w:r w:rsidRPr="008E5BEC">
              <w:rPr>
                <w:szCs w:val="18"/>
              </w:rPr>
              <w:t>m</w:t>
            </w:r>
          </w:p>
        </w:tc>
        <w:tc>
          <w:tcPr>
            <w:tcW w:w="665" w:type="pct"/>
            <w:tcBorders>
              <w:top w:val="nil"/>
              <w:left w:val="nil"/>
              <w:bottom w:val="single" w:sz="4" w:space="0" w:color="auto"/>
              <w:right w:val="single" w:sz="4" w:space="0" w:color="auto"/>
            </w:tcBorders>
            <w:shd w:val="clear" w:color="auto" w:fill="auto"/>
            <w:vAlign w:val="center"/>
            <w:hideMark/>
          </w:tcPr>
          <w:p w:rsidR="008E5BEC" w:rsidRPr="008E5BEC" w:rsidRDefault="008E5BEC" w:rsidP="008E5BEC">
            <w:pPr>
              <w:pStyle w:val="a7"/>
            </w:pPr>
            <w:r w:rsidRPr="008E5BEC">
              <w:rPr>
                <w:szCs w:val="18"/>
              </w:rPr>
              <w:t>1000</w:t>
            </w:r>
          </w:p>
        </w:tc>
        <w:tc>
          <w:tcPr>
            <w:tcW w:w="723" w:type="pct"/>
            <w:tcBorders>
              <w:top w:val="nil"/>
              <w:left w:val="nil"/>
              <w:bottom w:val="single" w:sz="4" w:space="0" w:color="auto"/>
              <w:right w:val="single" w:sz="4" w:space="0" w:color="auto"/>
            </w:tcBorders>
            <w:shd w:val="clear" w:color="auto" w:fill="auto"/>
            <w:noWrap/>
            <w:vAlign w:val="center"/>
            <w:hideMark/>
          </w:tcPr>
          <w:p w:rsidR="008E5BEC" w:rsidRPr="008E5BEC" w:rsidRDefault="008E5BEC" w:rsidP="008E5BEC">
            <w:pPr>
              <w:pStyle w:val="a7"/>
            </w:pPr>
            <w:r w:rsidRPr="008E5BEC">
              <w:rPr>
                <w:rFonts w:hint="eastAsia"/>
                <w:szCs w:val="22"/>
              </w:rPr>
              <w:t>964</w:t>
            </w:r>
          </w:p>
        </w:tc>
        <w:tc>
          <w:tcPr>
            <w:tcW w:w="803" w:type="pct"/>
            <w:vMerge/>
            <w:tcBorders>
              <w:top w:val="nil"/>
              <w:left w:val="single" w:sz="4" w:space="0" w:color="auto"/>
              <w:bottom w:val="single" w:sz="4" w:space="0" w:color="auto"/>
              <w:right w:val="single" w:sz="4" w:space="0" w:color="auto"/>
            </w:tcBorders>
            <w:vAlign w:val="center"/>
            <w:hideMark/>
          </w:tcPr>
          <w:p w:rsidR="008E5BEC" w:rsidRPr="008E5BEC" w:rsidRDefault="008E5BEC" w:rsidP="008E5BEC">
            <w:pPr>
              <w:pStyle w:val="a7"/>
            </w:pPr>
          </w:p>
        </w:tc>
      </w:tr>
      <w:tr w:rsidR="008E5BEC" w:rsidRPr="008E5BEC" w:rsidTr="008E5BEC">
        <w:trPr>
          <w:trHeight w:val="450"/>
        </w:trPr>
        <w:tc>
          <w:tcPr>
            <w:tcW w:w="621" w:type="pct"/>
            <w:vMerge/>
            <w:tcBorders>
              <w:top w:val="nil"/>
              <w:left w:val="single" w:sz="4" w:space="0" w:color="auto"/>
              <w:bottom w:val="single" w:sz="4" w:space="0" w:color="auto"/>
              <w:right w:val="single" w:sz="4" w:space="0" w:color="auto"/>
            </w:tcBorders>
            <w:vAlign w:val="center"/>
            <w:hideMark/>
          </w:tcPr>
          <w:p w:rsidR="008E5BEC" w:rsidRPr="008E5BEC" w:rsidRDefault="008E5BEC" w:rsidP="008E5BEC">
            <w:pPr>
              <w:pStyle w:val="a7"/>
            </w:pPr>
          </w:p>
        </w:tc>
        <w:tc>
          <w:tcPr>
            <w:tcW w:w="773" w:type="pct"/>
            <w:vMerge/>
            <w:tcBorders>
              <w:top w:val="nil"/>
              <w:left w:val="single" w:sz="4" w:space="0" w:color="auto"/>
              <w:bottom w:val="single" w:sz="4" w:space="0" w:color="auto"/>
              <w:right w:val="single" w:sz="4" w:space="0" w:color="auto"/>
            </w:tcBorders>
            <w:vAlign w:val="center"/>
            <w:hideMark/>
          </w:tcPr>
          <w:p w:rsidR="008E5BEC" w:rsidRPr="008E5BEC" w:rsidRDefault="008E5BEC" w:rsidP="008E5BEC">
            <w:pPr>
              <w:pStyle w:val="a7"/>
            </w:pPr>
          </w:p>
        </w:tc>
        <w:tc>
          <w:tcPr>
            <w:tcW w:w="998" w:type="pct"/>
            <w:tcBorders>
              <w:top w:val="nil"/>
              <w:left w:val="nil"/>
              <w:bottom w:val="single" w:sz="4" w:space="0" w:color="auto"/>
              <w:right w:val="single" w:sz="4" w:space="0" w:color="auto"/>
            </w:tcBorders>
            <w:shd w:val="clear" w:color="000000" w:fill="FFFFFF"/>
            <w:vAlign w:val="center"/>
            <w:hideMark/>
          </w:tcPr>
          <w:p w:rsidR="008E5BEC" w:rsidRPr="008E5BEC" w:rsidRDefault="008E5BEC" w:rsidP="008E5BEC">
            <w:pPr>
              <w:pStyle w:val="a7"/>
            </w:pPr>
            <w:r w:rsidRPr="008E5BEC">
              <w:rPr>
                <w:rFonts w:hint="eastAsia"/>
                <w:szCs w:val="18"/>
              </w:rPr>
              <w:t>Ⅲ型临时排水沟</w:t>
            </w:r>
          </w:p>
        </w:tc>
        <w:tc>
          <w:tcPr>
            <w:tcW w:w="416" w:type="pct"/>
            <w:tcBorders>
              <w:top w:val="nil"/>
              <w:left w:val="nil"/>
              <w:bottom w:val="single" w:sz="4" w:space="0" w:color="auto"/>
              <w:right w:val="single" w:sz="4" w:space="0" w:color="auto"/>
            </w:tcBorders>
            <w:shd w:val="clear" w:color="000000" w:fill="FFFFFF"/>
            <w:vAlign w:val="center"/>
            <w:hideMark/>
          </w:tcPr>
          <w:p w:rsidR="008E5BEC" w:rsidRPr="008E5BEC" w:rsidRDefault="008E5BEC" w:rsidP="008E5BEC">
            <w:pPr>
              <w:pStyle w:val="a7"/>
            </w:pPr>
            <w:r w:rsidRPr="008E5BEC">
              <w:rPr>
                <w:szCs w:val="18"/>
              </w:rPr>
              <w:t>m</w:t>
            </w:r>
          </w:p>
        </w:tc>
        <w:tc>
          <w:tcPr>
            <w:tcW w:w="665" w:type="pct"/>
            <w:tcBorders>
              <w:top w:val="nil"/>
              <w:left w:val="nil"/>
              <w:bottom w:val="single" w:sz="4" w:space="0" w:color="auto"/>
              <w:right w:val="single" w:sz="4" w:space="0" w:color="auto"/>
            </w:tcBorders>
            <w:shd w:val="clear" w:color="auto" w:fill="auto"/>
            <w:vAlign w:val="center"/>
            <w:hideMark/>
          </w:tcPr>
          <w:p w:rsidR="008E5BEC" w:rsidRPr="008E5BEC" w:rsidRDefault="008E5BEC" w:rsidP="008E5BEC">
            <w:pPr>
              <w:pStyle w:val="a7"/>
            </w:pPr>
            <w:r w:rsidRPr="008E5BEC">
              <w:rPr>
                <w:szCs w:val="18"/>
              </w:rPr>
              <w:t>4400</w:t>
            </w:r>
          </w:p>
        </w:tc>
        <w:tc>
          <w:tcPr>
            <w:tcW w:w="723" w:type="pct"/>
            <w:tcBorders>
              <w:top w:val="nil"/>
              <w:left w:val="nil"/>
              <w:bottom w:val="single" w:sz="4" w:space="0" w:color="auto"/>
              <w:right w:val="single" w:sz="4" w:space="0" w:color="auto"/>
            </w:tcBorders>
            <w:shd w:val="clear" w:color="auto" w:fill="auto"/>
            <w:noWrap/>
            <w:vAlign w:val="center"/>
            <w:hideMark/>
          </w:tcPr>
          <w:p w:rsidR="008E5BEC" w:rsidRPr="008E5BEC" w:rsidRDefault="008E5BEC" w:rsidP="008E5BEC">
            <w:pPr>
              <w:pStyle w:val="a7"/>
            </w:pPr>
            <w:r w:rsidRPr="008E5BEC">
              <w:rPr>
                <w:rFonts w:hint="eastAsia"/>
                <w:szCs w:val="22"/>
              </w:rPr>
              <w:t>4460</w:t>
            </w:r>
          </w:p>
        </w:tc>
        <w:tc>
          <w:tcPr>
            <w:tcW w:w="803" w:type="pct"/>
            <w:vMerge/>
            <w:tcBorders>
              <w:top w:val="nil"/>
              <w:left w:val="single" w:sz="4" w:space="0" w:color="auto"/>
              <w:bottom w:val="single" w:sz="4" w:space="0" w:color="auto"/>
              <w:right w:val="single" w:sz="4" w:space="0" w:color="auto"/>
            </w:tcBorders>
            <w:vAlign w:val="center"/>
            <w:hideMark/>
          </w:tcPr>
          <w:p w:rsidR="008E5BEC" w:rsidRPr="008E5BEC" w:rsidRDefault="008E5BEC" w:rsidP="008E5BEC">
            <w:pPr>
              <w:pStyle w:val="a7"/>
            </w:pPr>
          </w:p>
        </w:tc>
      </w:tr>
      <w:tr w:rsidR="008E5BEC" w:rsidRPr="008E5BEC" w:rsidTr="008E5BEC">
        <w:trPr>
          <w:trHeight w:val="270"/>
        </w:trPr>
        <w:tc>
          <w:tcPr>
            <w:tcW w:w="621" w:type="pct"/>
            <w:vMerge/>
            <w:tcBorders>
              <w:top w:val="nil"/>
              <w:left w:val="single" w:sz="4" w:space="0" w:color="auto"/>
              <w:bottom w:val="single" w:sz="4" w:space="0" w:color="auto"/>
              <w:right w:val="single" w:sz="4" w:space="0" w:color="auto"/>
            </w:tcBorders>
            <w:vAlign w:val="center"/>
            <w:hideMark/>
          </w:tcPr>
          <w:p w:rsidR="008E5BEC" w:rsidRPr="008E5BEC" w:rsidRDefault="008E5BEC" w:rsidP="008E5BEC">
            <w:pPr>
              <w:pStyle w:val="a7"/>
            </w:pPr>
          </w:p>
        </w:tc>
        <w:tc>
          <w:tcPr>
            <w:tcW w:w="773" w:type="pct"/>
            <w:vMerge/>
            <w:tcBorders>
              <w:top w:val="nil"/>
              <w:left w:val="single" w:sz="4" w:space="0" w:color="auto"/>
              <w:bottom w:val="single" w:sz="4" w:space="0" w:color="auto"/>
              <w:right w:val="single" w:sz="4" w:space="0" w:color="auto"/>
            </w:tcBorders>
            <w:vAlign w:val="center"/>
            <w:hideMark/>
          </w:tcPr>
          <w:p w:rsidR="008E5BEC" w:rsidRPr="008E5BEC" w:rsidRDefault="008E5BEC" w:rsidP="008E5BEC">
            <w:pPr>
              <w:pStyle w:val="a7"/>
            </w:pPr>
          </w:p>
        </w:tc>
        <w:tc>
          <w:tcPr>
            <w:tcW w:w="998" w:type="pct"/>
            <w:tcBorders>
              <w:top w:val="nil"/>
              <w:left w:val="nil"/>
              <w:bottom w:val="single" w:sz="4" w:space="0" w:color="auto"/>
              <w:right w:val="single" w:sz="4" w:space="0" w:color="auto"/>
            </w:tcBorders>
            <w:shd w:val="clear" w:color="000000" w:fill="FFFFFF"/>
            <w:vAlign w:val="center"/>
            <w:hideMark/>
          </w:tcPr>
          <w:p w:rsidR="008E5BEC" w:rsidRPr="008E5BEC" w:rsidRDefault="008E5BEC" w:rsidP="008E5BEC">
            <w:pPr>
              <w:pStyle w:val="a7"/>
            </w:pPr>
            <w:r w:rsidRPr="008E5BEC">
              <w:rPr>
                <w:rFonts w:hint="eastAsia"/>
                <w:szCs w:val="18"/>
              </w:rPr>
              <w:t>临时沉砂池</w:t>
            </w:r>
          </w:p>
        </w:tc>
        <w:tc>
          <w:tcPr>
            <w:tcW w:w="416" w:type="pct"/>
            <w:tcBorders>
              <w:top w:val="nil"/>
              <w:left w:val="nil"/>
              <w:bottom w:val="single" w:sz="4" w:space="0" w:color="auto"/>
              <w:right w:val="single" w:sz="4" w:space="0" w:color="auto"/>
            </w:tcBorders>
            <w:shd w:val="clear" w:color="000000" w:fill="FFFFFF"/>
            <w:vAlign w:val="center"/>
            <w:hideMark/>
          </w:tcPr>
          <w:p w:rsidR="008E5BEC" w:rsidRPr="008E5BEC" w:rsidRDefault="008E5BEC" w:rsidP="008E5BEC">
            <w:pPr>
              <w:pStyle w:val="a7"/>
            </w:pPr>
            <w:r w:rsidRPr="008E5BEC">
              <w:rPr>
                <w:szCs w:val="18"/>
              </w:rPr>
              <w:t>m</w:t>
            </w:r>
          </w:p>
        </w:tc>
        <w:tc>
          <w:tcPr>
            <w:tcW w:w="665" w:type="pct"/>
            <w:tcBorders>
              <w:top w:val="nil"/>
              <w:left w:val="nil"/>
              <w:bottom w:val="single" w:sz="4" w:space="0" w:color="auto"/>
              <w:right w:val="single" w:sz="4" w:space="0" w:color="auto"/>
            </w:tcBorders>
            <w:shd w:val="clear" w:color="auto" w:fill="auto"/>
            <w:vAlign w:val="center"/>
            <w:hideMark/>
          </w:tcPr>
          <w:p w:rsidR="008E5BEC" w:rsidRPr="008E5BEC" w:rsidRDefault="008E5BEC" w:rsidP="008E5BEC">
            <w:pPr>
              <w:pStyle w:val="a7"/>
            </w:pPr>
            <w:r w:rsidRPr="008E5BEC">
              <w:rPr>
                <w:szCs w:val="18"/>
              </w:rPr>
              <w:t>16</w:t>
            </w:r>
          </w:p>
        </w:tc>
        <w:tc>
          <w:tcPr>
            <w:tcW w:w="723" w:type="pct"/>
            <w:tcBorders>
              <w:top w:val="nil"/>
              <w:left w:val="nil"/>
              <w:bottom w:val="single" w:sz="4" w:space="0" w:color="auto"/>
              <w:right w:val="single" w:sz="4" w:space="0" w:color="auto"/>
            </w:tcBorders>
            <w:shd w:val="clear" w:color="auto" w:fill="auto"/>
            <w:noWrap/>
            <w:vAlign w:val="center"/>
            <w:hideMark/>
          </w:tcPr>
          <w:p w:rsidR="008E5BEC" w:rsidRPr="008E5BEC" w:rsidRDefault="008E5BEC" w:rsidP="008E5BEC">
            <w:pPr>
              <w:pStyle w:val="a7"/>
            </w:pPr>
            <w:r w:rsidRPr="008E5BEC">
              <w:rPr>
                <w:rFonts w:hint="eastAsia"/>
                <w:szCs w:val="22"/>
              </w:rPr>
              <w:t>21</w:t>
            </w:r>
          </w:p>
        </w:tc>
        <w:tc>
          <w:tcPr>
            <w:tcW w:w="803" w:type="pct"/>
            <w:vMerge/>
            <w:tcBorders>
              <w:top w:val="nil"/>
              <w:left w:val="single" w:sz="4" w:space="0" w:color="auto"/>
              <w:bottom w:val="single" w:sz="4" w:space="0" w:color="auto"/>
              <w:right w:val="single" w:sz="4" w:space="0" w:color="auto"/>
            </w:tcBorders>
            <w:vAlign w:val="center"/>
            <w:hideMark/>
          </w:tcPr>
          <w:p w:rsidR="008E5BEC" w:rsidRPr="008E5BEC" w:rsidRDefault="008E5BEC" w:rsidP="008E5BEC">
            <w:pPr>
              <w:pStyle w:val="a7"/>
            </w:pPr>
          </w:p>
        </w:tc>
      </w:tr>
      <w:tr w:rsidR="008E5BEC" w:rsidRPr="008E5BEC" w:rsidTr="008E5BEC">
        <w:trPr>
          <w:trHeight w:val="270"/>
        </w:trPr>
        <w:tc>
          <w:tcPr>
            <w:tcW w:w="621" w:type="pct"/>
            <w:vMerge/>
            <w:tcBorders>
              <w:top w:val="nil"/>
              <w:left w:val="single" w:sz="4" w:space="0" w:color="auto"/>
              <w:bottom w:val="single" w:sz="4" w:space="0" w:color="auto"/>
              <w:right w:val="single" w:sz="4" w:space="0" w:color="auto"/>
            </w:tcBorders>
            <w:vAlign w:val="center"/>
            <w:hideMark/>
          </w:tcPr>
          <w:p w:rsidR="008E5BEC" w:rsidRPr="008E5BEC" w:rsidRDefault="008E5BEC" w:rsidP="008E5BEC">
            <w:pPr>
              <w:pStyle w:val="a7"/>
            </w:pPr>
          </w:p>
        </w:tc>
        <w:tc>
          <w:tcPr>
            <w:tcW w:w="773" w:type="pct"/>
            <w:vMerge/>
            <w:tcBorders>
              <w:top w:val="nil"/>
              <w:left w:val="single" w:sz="4" w:space="0" w:color="auto"/>
              <w:bottom w:val="single" w:sz="4" w:space="0" w:color="auto"/>
              <w:right w:val="single" w:sz="4" w:space="0" w:color="auto"/>
            </w:tcBorders>
            <w:vAlign w:val="center"/>
            <w:hideMark/>
          </w:tcPr>
          <w:p w:rsidR="008E5BEC" w:rsidRPr="008E5BEC" w:rsidRDefault="008E5BEC" w:rsidP="008E5BEC">
            <w:pPr>
              <w:pStyle w:val="a7"/>
            </w:pPr>
          </w:p>
        </w:tc>
        <w:tc>
          <w:tcPr>
            <w:tcW w:w="998" w:type="pct"/>
            <w:tcBorders>
              <w:top w:val="nil"/>
              <w:left w:val="nil"/>
              <w:bottom w:val="single" w:sz="4" w:space="0" w:color="auto"/>
              <w:right w:val="single" w:sz="4" w:space="0" w:color="auto"/>
            </w:tcBorders>
            <w:shd w:val="clear" w:color="000000" w:fill="FFFFFF"/>
            <w:vAlign w:val="center"/>
            <w:hideMark/>
          </w:tcPr>
          <w:p w:rsidR="008E5BEC" w:rsidRPr="008E5BEC" w:rsidRDefault="008E5BEC" w:rsidP="008E5BEC">
            <w:pPr>
              <w:pStyle w:val="a7"/>
            </w:pPr>
            <w:r w:rsidRPr="008E5BEC">
              <w:rPr>
                <w:rFonts w:hint="eastAsia"/>
                <w:szCs w:val="18"/>
              </w:rPr>
              <w:t>防雨布苫盖</w:t>
            </w:r>
          </w:p>
        </w:tc>
        <w:tc>
          <w:tcPr>
            <w:tcW w:w="416" w:type="pct"/>
            <w:tcBorders>
              <w:top w:val="nil"/>
              <w:left w:val="nil"/>
              <w:bottom w:val="single" w:sz="4" w:space="0" w:color="auto"/>
              <w:right w:val="single" w:sz="4" w:space="0" w:color="auto"/>
            </w:tcBorders>
            <w:shd w:val="clear" w:color="000000" w:fill="FFFFFF"/>
            <w:vAlign w:val="center"/>
            <w:hideMark/>
          </w:tcPr>
          <w:p w:rsidR="008E5BEC" w:rsidRPr="008E5BEC" w:rsidRDefault="00B217BB" w:rsidP="008E5BEC">
            <w:pPr>
              <w:pStyle w:val="a7"/>
            </w:pPr>
            <w:r>
              <w:rPr>
                <w:szCs w:val="18"/>
              </w:rPr>
              <w:t>m</w:t>
            </w:r>
            <w:r w:rsidRPr="00B217BB">
              <w:rPr>
                <w:szCs w:val="18"/>
                <w:vertAlign w:val="superscript"/>
              </w:rPr>
              <w:t>2</w:t>
            </w:r>
          </w:p>
        </w:tc>
        <w:tc>
          <w:tcPr>
            <w:tcW w:w="665" w:type="pct"/>
            <w:tcBorders>
              <w:top w:val="nil"/>
              <w:left w:val="nil"/>
              <w:bottom w:val="single" w:sz="4" w:space="0" w:color="auto"/>
              <w:right w:val="single" w:sz="4" w:space="0" w:color="auto"/>
            </w:tcBorders>
            <w:shd w:val="clear" w:color="auto" w:fill="auto"/>
            <w:vAlign w:val="center"/>
            <w:hideMark/>
          </w:tcPr>
          <w:p w:rsidR="008E5BEC" w:rsidRPr="008E5BEC" w:rsidRDefault="008E5BEC" w:rsidP="008E5BEC">
            <w:pPr>
              <w:pStyle w:val="a7"/>
            </w:pPr>
            <w:r w:rsidRPr="008E5BEC">
              <w:rPr>
                <w:szCs w:val="18"/>
              </w:rPr>
              <w:t>2000</w:t>
            </w:r>
          </w:p>
        </w:tc>
        <w:tc>
          <w:tcPr>
            <w:tcW w:w="723" w:type="pct"/>
            <w:tcBorders>
              <w:top w:val="nil"/>
              <w:left w:val="nil"/>
              <w:bottom w:val="single" w:sz="4" w:space="0" w:color="auto"/>
              <w:right w:val="single" w:sz="4" w:space="0" w:color="auto"/>
            </w:tcBorders>
            <w:shd w:val="clear" w:color="auto" w:fill="auto"/>
            <w:noWrap/>
            <w:vAlign w:val="center"/>
            <w:hideMark/>
          </w:tcPr>
          <w:p w:rsidR="008E5BEC" w:rsidRPr="008E5BEC" w:rsidRDefault="008E5BEC" w:rsidP="008E5BEC">
            <w:pPr>
              <w:pStyle w:val="a7"/>
            </w:pPr>
            <w:r w:rsidRPr="008E5BEC">
              <w:rPr>
                <w:rFonts w:hint="eastAsia"/>
                <w:szCs w:val="22"/>
              </w:rPr>
              <w:t>2800</w:t>
            </w:r>
          </w:p>
        </w:tc>
        <w:tc>
          <w:tcPr>
            <w:tcW w:w="803" w:type="pct"/>
            <w:vMerge/>
            <w:tcBorders>
              <w:top w:val="nil"/>
              <w:left w:val="single" w:sz="4" w:space="0" w:color="auto"/>
              <w:bottom w:val="single" w:sz="4" w:space="0" w:color="auto"/>
              <w:right w:val="single" w:sz="4" w:space="0" w:color="auto"/>
            </w:tcBorders>
            <w:vAlign w:val="center"/>
            <w:hideMark/>
          </w:tcPr>
          <w:p w:rsidR="008E5BEC" w:rsidRPr="008E5BEC" w:rsidRDefault="008E5BEC" w:rsidP="008E5BEC">
            <w:pPr>
              <w:pStyle w:val="a7"/>
            </w:pPr>
          </w:p>
        </w:tc>
      </w:tr>
      <w:tr w:rsidR="008E5BEC" w:rsidRPr="008E5BEC" w:rsidTr="008E5BEC">
        <w:trPr>
          <w:trHeight w:val="270"/>
        </w:trPr>
        <w:tc>
          <w:tcPr>
            <w:tcW w:w="621" w:type="pct"/>
            <w:vMerge/>
            <w:tcBorders>
              <w:top w:val="nil"/>
              <w:left w:val="single" w:sz="4" w:space="0" w:color="auto"/>
              <w:bottom w:val="single" w:sz="4" w:space="0" w:color="auto"/>
              <w:right w:val="single" w:sz="4" w:space="0" w:color="auto"/>
            </w:tcBorders>
            <w:vAlign w:val="center"/>
            <w:hideMark/>
          </w:tcPr>
          <w:p w:rsidR="008E5BEC" w:rsidRPr="008E5BEC" w:rsidRDefault="008E5BEC" w:rsidP="008E5BEC">
            <w:pPr>
              <w:pStyle w:val="a7"/>
            </w:pPr>
          </w:p>
        </w:tc>
        <w:tc>
          <w:tcPr>
            <w:tcW w:w="773" w:type="pct"/>
            <w:tcBorders>
              <w:top w:val="nil"/>
              <w:left w:val="nil"/>
              <w:bottom w:val="single" w:sz="4" w:space="0" w:color="auto"/>
              <w:right w:val="single" w:sz="4" w:space="0" w:color="auto"/>
            </w:tcBorders>
            <w:shd w:val="clear" w:color="auto" w:fill="auto"/>
            <w:vAlign w:val="center"/>
            <w:hideMark/>
          </w:tcPr>
          <w:p w:rsidR="008E5BEC" w:rsidRPr="008E5BEC" w:rsidRDefault="008E5BEC" w:rsidP="008E5BEC">
            <w:pPr>
              <w:pStyle w:val="a7"/>
            </w:pPr>
            <w:r w:rsidRPr="008E5BEC">
              <w:rPr>
                <w:rFonts w:hint="eastAsia"/>
                <w:szCs w:val="18"/>
              </w:rPr>
              <w:t>施工场地区</w:t>
            </w:r>
          </w:p>
        </w:tc>
        <w:tc>
          <w:tcPr>
            <w:tcW w:w="998" w:type="pct"/>
            <w:tcBorders>
              <w:top w:val="nil"/>
              <w:left w:val="nil"/>
              <w:bottom w:val="single" w:sz="4" w:space="0" w:color="auto"/>
              <w:right w:val="single" w:sz="4" w:space="0" w:color="auto"/>
            </w:tcBorders>
            <w:shd w:val="clear" w:color="000000" w:fill="FFFFFF"/>
            <w:vAlign w:val="center"/>
            <w:hideMark/>
          </w:tcPr>
          <w:p w:rsidR="008E5BEC" w:rsidRPr="008E5BEC" w:rsidRDefault="008E5BEC" w:rsidP="008E5BEC">
            <w:pPr>
              <w:pStyle w:val="a7"/>
            </w:pPr>
            <w:r w:rsidRPr="008E5BEC">
              <w:rPr>
                <w:rFonts w:hint="eastAsia"/>
                <w:szCs w:val="18"/>
              </w:rPr>
              <w:t>防雨布苫盖</w:t>
            </w:r>
          </w:p>
        </w:tc>
        <w:tc>
          <w:tcPr>
            <w:tcW w:w="416" w:type="pct"/>
            <w:tcBorders>
              <w:top w:val="nil"/>
              <w:left w:val="nil"/>
              <w:bottom w:val="single" w:sz="4" w:space="0" w:color="auto"/>
              <w:right w:val="single" w:sz="4" w:space="0" w:color="auto"/>
            </w:tcBorders>
            <w:shd w:val="clear" w:color="000000" w:fill="FFFFFF"/>
            <w:vAlign w:val="center"/>
            <w:hideMark/>
          </w:tcPr>
          <w:p w:rsidR="008E5BEC" w:rsidRPr="008E5BEC" w:rsidRDefault="00B217BB" w:rsidP="008E5BEC">
            <w:pPr>
              <w:pStyle w:val="a7"/>
            </w:pPr>
            <w:r>
              <w:rPr>
                <w:szCs w:val="18"/>
              </w:rPr>
              <w:t>m</w:t>
            </w:r>
            <w:r w:rsidRPr="00B217BB">
              <w:rPr>
                <w:szCs w:val="18"/>
                <w:vertAlign w:val="superscript"/>
              </w:rPr>
              <w:t>2</w:t>
            </w:r>
          </w:p>
        </w:tc>
        <w:tc>
          <w:tcPr>
            <w:tcW w:w="665" w:type="pct"/>
            <w:tcBorders>
              <w:top w:val="nil"/>
              <w:left w:val="nil"/>
              <w:bottom w:val="single" w:sz="4" w:space="0" w:color="auto"/>
              <w:right w:val="single" w:sz="4" w:space="0" w:color="auto"/>
            </w:tcBorders>
            <w:shd w:val="clear" w:color="auto" w:fill="auto"/>
            <w:vAlign w:val="center"/>
            <w:hideMark/>
          </w:tcPr>
          <w:p w:rsidR="008E5BEC" w:rsidRPr="008E5BEC" w:rsidRDefault="008E5BEC" w:rsidP="008E5BEC">
            <w:pPr>
              <w:pStyle w:val="a7"/>
            </w:pPr>
            <w:r w:rsidRPr="008E5BEC">
              <w:rPr>
                <w:szCs w:val="18"/>
              </w:rPr>
              <w:t>100</w:t>
            </w:r>
          </w:p>
        </w:tc>
        <w:tc>
          <w:tcPr>
            <w:tcW w:w="723" w:type="pct"/>
            <w:tcBorders>
              <w:top w:val="nil"/>
              <w:left w:val="nil"/>
              <w:bottom w:val="single" w:sz="4" w:space="0" w:color="auto"/>
              <w:right w:val="single" w:sz="4" w:space="0" w:color="auto"/>
            </w:tcBorders>
            <w:shd w:val="clear" w:color="auto" w:fill="auto"/>
            <w:noWrap/>
            <w:vAlign w:val="center"/>
            <w:hideMark/>
          </w:tcPr>
          <w:p w:rsidR="008E5BEC" w:rsidRPr="008E5BEC" w:rsidRDefault="008E5BEC" w:rsidP="008E5BEC">
            <w:pPr>
              <w:pStyle w:val="a7"/>
            </w:pPr>
            <w:r w:rsidRPr="008E5BEC">
              <w:rPr>
                <w:rFonts w:hint="eastAsia"/>
                <w:szCs w:val="22"/>
              </w:rPr>
              <w:t>100</w:t>
            </w:r>
          </w:p>
        </w:tc>
        <w:tc>
          <w:tcPr>
            <w:tcW w:w="803" w:type="pct"/>
            <w:tcBorders>
              <w:top w:val="nil"/>
              <w:left w:val="nil"/>
              <w:bottom w:val="single" w:sz="4" w:space="0" w:color="auto"/>
              <w:right w:val="single" w:sz="4" w:space="0" w:color="auto"/>
            </w:tcBorders>
            <w:shd w:val="clear" w:color="auto" w:fill="auto"/>
            <w:noWrap/>
            <w:vAlign w:val="center"/>
            <w:hideMark/>
          </w:tcPr>
          <w:p w:rsidR="008E5BEC" w:rsidRDefault="008E5BEC" w:rsidP="008E5BEC">
            <w:pPr>
              <w:pStyle w:val="a7"/>
              <w:rPr>
                <w:szCs w:val="22"/>
              </w:rPr>
            </w:pPr>
            <w:r w:rsidRPr="008E5BEC">
              <w:rPr>
                <w:rFonts w:hint="eastAsia"/>
                <w:szCs w:val="22"/>
              </w:rPr>
              <w:t>2019</w:t>
            </w:r>
            <w:r w:rsidRPr="008E5BEC">
              <w:rPr>
                <w:rFonts w:hint="eastAsia"/>
                <w:szCs w:val="22"/>
              </w:rPr>
              <w:t>年</w:t>
            </w:r>
            <w:r w:rsidRPr="008E5BEC">
              <w:rPr>
                <w:rFonts w:hint="eastAsia"/>
                <w:szCs w:val="22"/>
              </w:rPr>
              <w:t>5</w:t>
            </w:r>
            <w:r>
              <w:rPr>
                <w:rFonts w:hint="eastAsia"/>
                <w:szCs w:val="22"/>
              </w:rPr>
              <w:t>月</w:t>
            </w:r>
            <w:r>
              <w:rPr>
                <w:rFonts w:hint="eastAsia"/>
                <w:szCs w:val="22"/>
              </w:rPr>
              <w:t>-</w:t>
            </w:r>
          </w:p>
          <w:p w:rsidR="008E5BEC" w:rsidRPr="008E5BEC" w:rsidRDefault="008E5BEC" w:rsidP="008E5BEC">
            <w:pPr>
              <w:pStyle w:val="a7"/>
            </w:pPr>
            <w:r w:rsidRPr="008E5BEC">
              <w:rPr>
                <w:rFonts w:hint="eastAsia"/>
                <w:szCs w:val="22"/>
              </w:rPr>
              <w:t>2019</w:t>
            </w:r>
            <w:r w:rsidRPr="008E5BEC">
              <w:rPr>
                <w:rFonts w:hint="eastAsia"/>
                <w:szCs w:val="22"/>
              </w:rPr>
              <w:t>年</w:t>
            </w:r>
            <w:r w:rsidRPr="008E5BEC">
              <w:rPr>
                <w:rFonts w:hint="eastAsia"/>
                <w:szCs w:val="22"/>
              </w:rPr>
              <w:t>6</w:t>
            </w:r>
            <w:r w:rsidRPr="008E5BEC">
              <w:rPr>
                <w:rFonts w:hint="eastAsia"/>
                <w:szCs w:val="22"/>
              </w:rPr>
              <w:t>月</w:t>
            </w:r>
          </w:p>
        </w:tc>
      </w:tr>
      <w:tr w:rsidR="008E5BEC" w:rsidRPr="008E5BEC" w:rsidTr="008E5BEC">
        <w:trPr>
          <w:trHeight w:val="450"/>
        </w:trPr>
        <w:tc>
          <w:tcPr>
            <w:tcW w:w="621" w:type="pct"/>
            <w:vMerge/>
            <w:tcBorders>
              <w:top w:val="nil"/>
              <w:left w:val="single" w:sz="4" w:space="0" w:color="auto"/>
              <w:bottom w:val="single" w:sz="4" w:space="0" w:color="auto"/>
              <w:right w:val="single" w:sz="4" w:space="0" w:color="auto"/>
            </w:tcBorders>
            <w:vAlign w:val="center"/>
            <w:hideMark/>
          </w:tcPr>
          <w:p w:rsidR="008E5BEC" w:rsidRPr="008E5BEC" w:rsidRDefault="008E5BEC" w:rsidP="008E5BEC">
            <w:pPr>
              <w:pStyle w:val="a7"/>
            </w:pPr>
          </w:p>
        </w:tc>
        <w:tc>
          <w:tcPr>
            <w:tcW w:w="773" w:type="pct"/>
            <w:vMerge w:val="restart"/>
            <w:tcBorders>
              <w:top w:val="nil"/>
              <w:left w:val="single" w:sz="4" w:space="0" w:color="auto"/>
              <w:bottom w:val="single" w:sz="4" w:space="0" w:color="auto"/>
              <w:right w:val="single" w:sz="4" w:space="0" w:color="auto"/>
            </w:tcBorders>
            <w:shd w:val="clear" w:color="auto" w:fill="auto"/>
            <w:vAlign w:val="center"/>
            <w:hideMark/>
          </w:tcPr>
          <w:p w:rsidR="008E5BEC" w:rsidRPr="008E5BEC" w:rsidRDefault="008E5BEC" w:rsidP="008E5BEC">
            <w:pPr>
              <w:pStyle w:val="a7"/>
            </w:pPr>
            <w:r w:rsidRPr="008E5BEC">
              <w:rPr>
                <w:rFonts w:hint="eastAsia"/>
                <w:szCs w:val="18"/>
              </w:rPr>
              <w:t>临时堆土区</w:t>
            </w:r>
          </w:p>
        </w:tc>
        <w:tc>
          <w:tcPr>
            <w:tcW w:w="998" w:type="pct"/>
            <w:tcBorders>
              <w:top w:val="nil"/>
              <w:left w:val="nil"/>
              <w:bottom w:val="single" w:sz="4" w:space="0" w:color="auto"/>
              <w:right w:val="single" w:sz="4" w:space="0" w:color="auto"/>
            </w:tcBorders>
            <w:shd w:val="clear" w:color="000000" w:fill="FFFFFF"/>
            <w:vAlign w:val="center"/>
            <w:hideMark/>
          </w:tcPr>
          <w:p w:rsidR="008E5BEC" w:rsidRPr="008E5BEC" w:rsidRDefault="008E5BEC" w:rsidP="008E5BEC">
            <w:pPr>
              <w:pStyle w:val="a7"/>
            </w:pPr>
            <w:r w:rsidRPr="008E5BEC">
              <w:rPr>
                <w:rFonts w:hint="eastAsia"/>
                <w:szCs w:val="18"/>
              </w:rPr>
              <w:t>Ⅱ型临时排水沟</w:t>
            </w:r>
          </w:p>
        </w:tc>
        <w:tc>
          <w:tcPr>
            <w:tcW w:w="416" w:type="pct"/>
            <w:tcBorders>
              <w:top w:val="nil"/>
              <w:left w:val="nil"/>
              <w:bottom w:val="single" w:sz="4" w:space="0" w:color="auto"/>
              <w:right w:val="single" w:sz="4" w:space="0" w:color="auto"/>
            </w:tcBorders>
            <w:shd w:val="clear" w:color="000000" w:fill="FFFFFF"/>
            <w:vAlign w:val="center"/>
            <w:hideMark/>
          </w:tcPr>
          <w:p w:rsidR="008E5BEC" w:rsidRPr="008E5BEC" w:rsidRDefault="008E5BEC" w:rsidP="008E5BEC">
            <w:pPr>
              <w:pStyle w:val="a7"/>
            </w:pPr>
            <w:r w:rsidRPr="008E5BEC">
              <w:rPr>
                <w:szCs w:val="18"/>
              </w:rPr>
              <w:t>m</w:t>
            </w:r>
          </w:p>
        </w:tc>
        <w:tc>
          <w:tcPr>
            <w:tcW w:w="665" w:type="pct"/>
            <w:tcBorders>
              <w:top w:val="nil"/>
              <w:left w:val="nil"/>
              <w:bottom w:val="single" w:sz="4" w:space="0" w:color="auto"/>
              <w:right w:val="single" w:sz="4" w:space="0" w:color="auto"/>
            </w:tcBorders>
            <w:shd w:val="clear" w:color="000000" w:fill="FFFFFF"/>
            <w:vAlign w:val="center"/>
            <w:hideMark/>
          </w:tcPr>
          <w:p w:rsidR="008E5BEC" w:rsidRPr="008E5BEC" w:rsidRDefault="008E5BEC" w:rsidP="008E5BEC">
            <w:pPr>
              <w:pStyle w:val="a7"/>
            </w:pPr>
            <w:r w:rsidRPr="008E5BEC">
              <w:rPr>
                <w:szCs w:val="18"/>
              </w:rPr>
              <w:t>6105</w:t>
            </w:r>
          </w:p>
        </w:tc>
        <w:tc>
          <w:tcPr>
            <w:tcW w:w="723" w:type="pct"/>
            <w:tcBorders>
              <w:top w:val="nil"/>
              <w:left w:val="nil"/>
              <w:bottom w:val="single" w:sz="4" w:space="0" w:color="auto"/>
              <w:right w:val="single" w:sz="4" w:space="0" w:color="auto"/>
            </w:tcBorders>
            <w:shd w:val="clear" w:color="auto" w:fill="auto"/>
            <w:noWrap/>
            <w:vAlign w:val="center"/>
            <w:hideMark/>
          </w:tcPr>
          <w:p w:rsidR="008E5BEC" w:rsidRPr="008E5BEC" w:rsidRDefault="008E5BEC" w:rsidP="008E5BEC">
            <w:pPr>
              <w:pStyle w:val="a7"/>
            </w:pPr>
            <w:r w:rsidRPr="008E5BEC">
              <w:rPr>
                <w:rFonts w:hint="eastAsia"/>
                <w:szCs w:val="22"/>
              </w:rPr>
              <w:t>6207</w:t>
            </w:r>
          </w:p>
        </w:tc>
        <w:tc>
          <w:tcPr>
            <w:tcW w:w="80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8E5BEC" w:rsidRDefault="008E5BEC" w:rsidP="008E5BEC">
            <w:pPr>
              <w:pStyle w:val="a7"/>
              <w:rPr>
                <w:szCs w:val="22"/>
              </w:rPr>
            </w:pPr>
            <w:r w:rsidRPr="008E5BEC">
              <w:rPr>
                <w:rFonts w:hint="eastAsia"/>
                <w:szCs w:val="22"/>
              </w:rPr>
              <w:t>2019</w:t>
            </w:r>
            <w:r w:rsidRPr="008E5BEC">
              <w:rPr>
                <w:rFonts w:hint="eastAsia"/>
                <w:szCs w:val="22"/>
              </w:rPr>
              <w:t>年</w:t>
            </w:r>
            <w:r w:rsidRPr="008E5BEC">
              <w:rPr>
                <w:rFonts w:hint="eastAsia"/>
                <w:szCs w:val="22"/>
              </w:rPr>
              <w:t>5</w:t>
            </w:r>
            <w:r w:rsidRPr="008E5BEC">
              <w:rPr>
                <w:rFonts w:hint="eastAsia"/>
                <w:szCs w:val="22"/>
              </w:rPr>
              <w:t>月</w:t>
            </w:r>
            <w:r>
              <w:rPr>
                <w:rFonts w:hint="eastAsia"/>
                <w:szCs w:val="22"/>
              </w:rPr>
              <w:t>-</w:t>
            </w:r>
          </w:p>
          <w:p w:rsidR="008E5BEC" w:rsidRPr="008E5BEC" w:rsidRDefault="008E5BEC" w:rsidP="008E5BEC">
            <w:pPr>
              <w:pStyle w:val="a7"/>
            </w:pPr>
            <w:r w:rsidRPr="008E5BEC">
              <w:rPr>
                <w:rFonts w:hint="eastAsia"/>
                <w:szCs w:val="22"/>
              </w:rPr>
              <w:t>2019</w:t>
            </w:r>
            <w:r w:rsidRPr="008E5BEC">
              <w:rPr>
                <w:rFonts w:hint="eastAsia"/>
                <w:szCs w:val="22"/>
              </w:rPr>
              <w:t>年</w:t>
            </w:r>
            <w:r w:rsidRPr="008E5BEC">
              <w:rPr>
                <w:rFonts w:hint="eastAsia"/>
                <w:szCs w:val="22"/>
              </w:rPr>
              <w:t>6</w:t>
            </w:r>
            <w:r w:rsidRPr="008E5BEC">
              <w:rPr>
                <w:rFonts w:hint="eastAsia"/>
                <w:szCs w:val="22"/>
              </w:rPr>
              <w:t>月</w:t>
            </w:r>
          </w:p>
        </w:tc>
      </w:tr>
      <w:tr w:rsidR="008E5BEC" w:rsidRPr="008E5BEC" w:rsidTr="008E5BEC">
        <w:trPr>
          <w:trHeight w:val="510"/>
        </w:trPr>
        <w:tc>
          <w:tcPr>
            <w:tcW w:w="621" w:type="pct"/>
            <w:vMerge/>
            <w:tcBorders>
              <w:top w:val="nil"/>
              <w:left w:val="single" w:sz="4" w:space="0" w:color="auto"/>
              <w:bottom w:val="single" w:sz="4" w:space="0" w:color="auto"/>
              <w:right w:val="single" w:sz="4" w:space="0" w:color="auto"/>
            </w:tcBorders>
            <w:vAlign w:val="center"/>
            <w:hideMark/>
          </w:tcPr>
          <w:p w:rsidR="008E5BEC" w:rsidRPr="008E5BEC" w:rsidRDefault="008E5BEC" w:rsidP="008E5BEC">
            <w:pPr>
              <w:pStyle w:val="a7"/>
            </w:pPr>
          </w:p>
        </w:tc>
        <w:tc>
          <w:tcPr>
            <w:tcW w:w="773" w:type="pct"/>
            <w:vMerge/>
            <w:tcBorders>
              <w:top w:val="nil"/>
              <w:left w:val="single" w:sz="4" w:space="0" w:color="auto"/>
              <w:bottom w:val="single" w:sz="4" w:space="0" w:color="auto"/>
              <w:right w:val="single" w:sz="4" w:space="0" w:color="auto"/>
            </w:tcBorders>
            <w:vAlign w:val="center"/>
            <w:hideMark/>
          </w:tcPr>
          <w:p w:rsidR="008E5BEC" w:rsidRPr="008E5BEC" w:rsidRDefault="008E5BEC" w:rsidP="008E5BEC">
            <w:pPr>
              <w:pStyle w:val="a7"/>
            </w:pPr>
          </w:p>
        </w:tc>
        <w:tc>
          <w:tcPr>
            <w:tcW w:w="998" w:type="pct"/>
            <w:tcBorders>
              <w:top w:val="nil"/>
              <w:left w:val="nil"/>
              <w:bottom w:val="single" w:sz="4" w:space="0" w:color="auto"/>
              <w:right w:val="single" w:sz="4" w:space="0" w:color="auto"/>
            </w:tcBorders>
            <w:shd w:val="clear" w:color="000000" w:fill="FFFFFF"/>
            <w:vAlign w:val="center"/>
            <w:hideMark/>
          </w:tcPr>
          <w:p w:rsidR="008E5BEC" w:rsidRPr="008E5BEC" w:rsidRDefault="008E5BEC" w:rsidP="008E5BEC">
            <w:pPr>
              <w:pStyle w:val="a7"/>
            </w:pPr>
            <w:r w:rsidRPr="008E5BEC">
              <w:rPr>
                <w:rFonts w:hint="eastAsia"/>
                <w:szCs w:val="18"/>
              </w:rPr>
              <w:t>临时沉砂池</w:t>
            </w:r>
          </w:p>
        </w:tc>
        <w:tc>
          <w:tcPr>
            <w:tcW w:w="416" w:type="pct"/>
            <w:tcBorders>
              <w:top w:val="nil"/>
              <w:left w:val="nil"/>
              <w:bottom w:val="single" w:sz="4" w:space="0" w:color="auto"/>
              <w:right w:val="single" w:sz="4" w:space="0" w:color="auto"/>
            </w:tcBorders>
            <w:shd w:val="clear" w:color="000000" w:fill="FFFFFF"/>
            <w:vAlign w:val="center"/>
            <w:hideMark/>
          </w:tcPr>
          <w:p w:rsidR="008E5BEC" w:rsidRPr="008E5BEC" w:rsidRDefault="008E5BEC" w:rsidP="008E5BEC">
            <w:pPr>
              <w:pStyle w:val="a7"/>
            </w:pPr>
            <w:r w:rsidRPr="008E5BEC">
              <w:rPr>
                <w:rFonts w:hint="eastAsia"/>
                <w:szCs w:val="18"/>
              </w:rPr>
              <w:t>座</w:t>
            </w:r>
          </w:p>
        </w:tc>
        <w:tc>
          <w:tcPr>
            <w:tcW w:w="665" w:type="pct"/>
            <w:tcBorders>
              <w:top w:val="nil"/>
              <w:left w:val="nil"/>
              <w:bottom w:val="single" w:sz="4" w:space="0" w:color="auto"/>
              <w:right w:val="single" w:sz="4" w:space="0" w:color="auto"/>
            </w:tcBorders>
            <w:shd w:val="clear" w:color="000000" w:fill="FFFFFF"/>
            <w:vAlign w:val="center"/>
            <w:hideMark/>
          </w:tcPr>
          <w:p w:rsidR="008E5BEC" w:rsidRPr="008E5BEC" w:rsidRDefault="008E5BEC" w:rsidP="008E5BEC">
            <w:pPr>
              <w:pStyle w:val="a7"/>
            </w:pPr>
            <w:r w:rsidRPr="008E5BEC">
              <w:rPr>
                <w:szCs w:val="18"/>
              </w:rPr>
              <w:t>18</w:t>
            </w:r>
          </w:p>
        </w:tc>
        <w:tc>
          <w:tcPr>
            <w:tcW w:w="723" w:type="pct"/>
            <w:tcBorders>
              <w:top w:val="nil"/>
              <w:left w:val="nil"/>
              <w:bottom w:val="single" w:sz="4" w:space="0" w:color="auto"/>
              <w:right w:val="single" w:sz="4" w:space="0" w:color="auto"/>
            </w:tcBorders>
            <w:shd w:val="clear" w:color="auto" w:fill="auto"/>
            <w:noWrap/>
            <w:vAlign w:val="center"/>
            <w:hideMark/>
          </w:tcPr>
          <w:p w:rsidR="008E5BEC" w:rsidRPr="008E5BEC" w:rsidRDefault="008E5BEC" w:rsidP="008E5BEC">
            <w:pPr>
              <w:pStyle w:val="a7"/>
            </w:pPr>
            <w:r w:rsidRPr="008E5BEC">
              <w:rPr>
                <w:rFonts w:hint="eastAsia"/>
                <w:szCs w:val="22"/>
              </w:rPr>
              <w:t>16</w:t>
            </w:r>
          </w:p>
        </w:tc>
        <w:tc>
          <w:tcPr>
            <w:tcW w:w="803" w:type="pct"/>
            <w:vMerge/>
            <w:tcBorders>
              <w:top w:val="nil"/>
              <w:left w:val="single" w:sz="4" w:space="0" w:color="auto"/>
              <w:bottom w:val="single" w:sz="4" w:space="0" w:color="auto"/>
              <w:right w:val="single" w:sz="4" w:space="0" w:color="auto"/>
            </w:tcBorders>
            <w:vAlign w:val="center"/>
            <w:hideMark/>
          </w:tcPr>
          <w:p w:rsidR="008E5BEC" w:rsidRPr="008E5BEC" w:rsidRDefault="008E5BEC" w:rsidP="008E5BEC">
            <w:pPr>
              <w:pStyle w:val="a7"/>
            </w:pPr>
          </w:p>
        </w:tc>
      </w:tr>
      <w:tr w:rsidR="008E5BEC" w:rsidRPr="008E5BEC" w:rsidTr="008E5BEC">
        <w:trPr>
          <w:trHeight w:val="270"/>
        </w:trPr>
        <w:tc>
          <w:tcPr>
            <w:tcW w:w="621" w:type="pct"/>
            <w:vMerge/>
            <w:tcBorders>
              <w:top w:val="nil"/>
              <w:left w:val="single" w:sz="4" w:space="0" w:color="auto"/>
              <w:bottom w:val="single" w:sz="4" w:space="0" w:color="auto"/>
              <w:right w:val="single" w:sz="4" w:space="0" w:color="auto"/>
            </w:tcBorders>
            <w:vAlign w:val="center"/>
            <w:hideMark/>
          </w:tcPr>
          <w:p w:rsidR="008E5BEC" w:rsidRPr="008E5BEC" w:rsidRDefault="008E5BEC" w:rsidP="008E5BEC">
            <w:pPr>
              <w:pStyle w:val="a7"/>
            </w:pPr>
          </w:p>
        </w:tc>
        <w:tc>
          <w:tcPr>
            <w:tcW w:w="773" w:type="pct"/>
            <w:vMerge/>
            <w:tcBorders>
              <w:top w:val="nil"/>
              <w:left w:val="single" w:sz="4" w:space="0" w:color="auto"/>
              <w:bottom w:val="single" w:sz="4" w:space="0" w:color="auto"/>
              <w:right w:val="single" w:sz="4" w:space="0" w:color="auto"/>
            </w:tcBorders>
            <w:vAlign w:val="center"/>
            <w:hideMark/>
          </w:tcPr>
          <w:p w:rsidR="008E5BEC" w:rsidRPr="008E5BEC" w:rsidRDefault="008E5BEC" w:rsidP="008E5BEC">
            <w:pPr>
              <w:pStyle w:val="a7"/>
            </w:pPr>
          </w:p>
        </w:tc>
        <w:tc>
          <w:tcPr>
            <w:tcW w:w="998" w:type="pct"/>
            <w:tcBorders>
              <w:top w:val="nil"/>
              <w:left w:val="nil"/>
              <w:bottom w:val="single" w:sz="4" w:space="0" w:color="auto"/>
              <w:right w:val="single" w:sz="4" w:space="0" w:color="auto"/>
            </w:tcBorders>
            <w:shd w:val="clear" w:color="000000" w:fill="FFFFFF"/>
            <w:vAlign w:val="center"/>
            <w:hideMark/>
          </w:tcPr>
          <w:p w:rsidR="008E5BEC" w:rsidRPr="008E5BEC" w:rsidRDefault="008E5BEC" w:rsidP="008E5BEC">
            <w:pPr>
              <w:pStyle w:val="a7"/>
            </w:pPr>
            <w:r w:rsidRPr="008E5BEC">
              <w:rPr>
                <w:rFonts w:hint="eastAsia"/>
                <w:szCs w:val="18"/>
              </w:rPr>
              <w:t>土袋挡土墙</w:t>
            </w:r>
          </w:p>
        </w:tc>
        <w:tc>
          <w:tcPr>
            <w:tcW w:w="416" w:type="pct"/>
            <w:tcBorders>
              <w:top w:val="nil"/>
              <w:left w:val="nil"/>
              <w:bottom w:val="single" w:sz="4" w:space="0" w:color="auto"/>
              <w:right w:val="single" w:sz="4" w:space="0" w:color="auto"/>
            </w:tcBorders>
            <w:shd w:val="clear" w:color="000000" w:fill="FFFFFF"/>
            <w:vAlign w:val="center"/>
            <w:hideMark/>
          </w:tcPr>
          <w:p w:rsidR="008E5BEC" w:rsidRPr="008E5BEC" w:rsidRDefault="008E5BEC" w:rsidP="008E5BEC">
            <w:pPr>
              <w:pStyle w:val="a7"/>
            </w:pPr>
            <w:r w:rsidRPr="008E5BEC">
              <w:rPr>
                <w:szCs w:val="18"/>
              </w:rPr>
              <w:t>m</w:t>
            </w:r>
          </w:p>
        </w:tc>
        <w:tc>
          <w:tcPr>
            <w:tcW w:w="665" w:type="pct"/>
            <w:tcBorders>
              <w:top w:val="nil"/>
              <w:left w:val="nil"/>
              <w:bottom w:val="single" w:sz="4" w:space="0" w:color="auto"/>
              <w:right w:val="single" w:sz="4" w:space="0" w:color="auto"/>
            </w:tcBorders>
            <w:shd w:val="clear" w:color="000000" w:fill="FFFFFF"/>
            <w:vAlign w:val="center"/>
            <w:hideMark/>
          </w:tcPr>
          <w:p w:rsidR="008E5BEC" w:rsidRPr="008E5BEC" w:rsidRDefault="008E5BEC" w:rsidP="008E5BEC">
            <w:pPr>
              <w:pStyle w:val="a7"/>
            </w:pPr>
            <w:r w:rsidRPr="008E5BEC">
              <w:rPr>
                <w:szCs w:val="18"/>
              </w:rPr>
              <w:t>1000</w:t>
            </w:r>
          </w:p>
        </w:tc>
        <w:tc>
          <w:tcPr>
            <w:tcW w:w="723" w:type="pct"/>
            <w:tcBorders>
              <w:top w:val="nil"/>
              <w:left w:val="nil"/>
              <w:bottom w:val="single" w:sz="4" w:space="0" w:color="auto"/>
              <w:right w:val="single" w:sz="4" w:space="0" w:color="auto"/>
            </w:tcBorders>
            <w:shd w:val="clear" w:color="auto" w:fill="auto"/>
            <w:noWrap/>
            <w:vAlign w:val="center"/>
            <w:hideMark/>
          </w:tcPr>
          <w:p w:rsidR="008E5BEC" w:rsidRPr="008E5BEC" w:rsidRDefault="008E5BEC" w:rsidP="008E5BEC">
            <w:pPr>
              <w:pStyle w:val="a7"/>
            </w:pPr>
            <w:r w:rsidRPr="008E5BEC">
              <w:rPr>
                <w:rFonts w:hint="eastAsia"/>
                <w:szCs w:val="22"/>
              </w:rPr>
              <w:t>1200</w:t>
            </w:r>
          </w:p>
        </w:tc>
        <w:tc>
          <w:tcPr>
            <w:tcW w:w="803" w:type="pct"/>
            <w:vMerge/>
            <w:tcBorders>
              <w:top w:val="nil"/>
              <w:left w:val="single" w:sz="4" w:space="0" w:color="auto"/>
              <w:bottom w:val="single" w:sz="4" w:space="0" w:color="auto"/>
              <w:right w:val="single" w:sz="4" w:space="0" w:color="auto"/>
            </w:tcBorders>
            <w:vAlign w:val="center"/>
            <w:hideMark/>
          </w:tcPr>
          <w:p w:rsidR="008E5BEC" w:rsidRPr="008E5BEC" w:rsidRDefault="008E5BEC" w:rsidP="008E5BEC">
            <w:pPr>
              <w:pStyle w:val="a7"/>
            </w:pPr>
          </w:p>
        </w:tc>
      </w:tr>
      <w:tr w:rsidR="008E5BEC" w:rsidRPr="008E5BEC" w:rsidTr="008E5BEC">
        <w:trPr>
          <w:trHeight w:val="270"/>
        </w:trPr>
        <w:tc>
          <w:tcPr>
            <w:tcW w:w="621" w:type="pct"/>
            <w:vMerge/>
            <w:tcBorders>
              <w:top w:val="nil"/>
              <w:left w:val="single" w:sz="4" w:space="0" w:color="auto"/>
              <w:bottom w:val="single" w:sz="4" w:space="0" w:color="auto"/>
              <w:right w:val="single" w:sz="4" w:space="0" w:color="auto"/>
            </w:tcBorders>
            <w:vAlign w:val="center"/>
            <w:hideMark/>
          </w:tcPr>
          <w:p w:rsidR="008E5BEC" w:rsidRPr="008E5BEC" w:rsidRDefault="008E5BEC" w:rsidP="008E5BEC">
            <w:pPr>
              <w:pStyle w:val="a7"/>
            </w:pPr>
          </w:p>
        </w:tc>
        <w:tc>
          <w:tcPr>
            <w:tcW w:w="773" w:type="pct"/>
            <w:vMerge/>
            <w:tcBorders>
              <w:top w:val="nil"/>
              <w:left w:val="single" w:sz="4" w:space="0" w:color="auto"/>
              <w:bottom w:val="single" w:sz="4" w:space="0" w:color="auto"/>
              <w:right w:val="single" w:sz="4" w:space="0" w:color="auto"/>
            </w:tcBorders>
            <w:vAlign w:val="center"/>
            <w:hideMark/>
          </w:tcPr>
          <w:p w:rsidR="008E5BEC" w:rsidRPr="008E5BEC" w:rsidRDefault="008E5BEC" w:rsidP="008E5BEC">
            <w:pPr>
              <w:pStyle w:val="a7"/>
            </w:pPr>
          </w:p>
        </w:tc>
        <w:tc>
          <w:tcPr>
            <w:tcW w:w="998" w:type="pct"/>
            <w:tcBorders>
              <w:top w:val="nil"/>
              <w:left w:val="nil"/>
              <w:bottom w:val="single" w:sz="4" w:space="0" w:color="auto"/>
              <w:right w:val="single" w:sz="4" w:space="0" w:color="auto"/>
            </w:tcBorders>
            <w:shd w:val="clear" w:color="000000" w:fill="FFFFFF"/>
            <w:vAlign w:val="center"/>
            <w:hideMark/>
          </w:tcPr>
          <w:p w:rsidR="008E5BEC" w:rsidRPr="008E5BEC" w:rsidRDefault="008E5BEC" w:rsidP="008E5BEC">
            <w:pPr>
              <w:pStyle w:val="a7"/>
            </w:pPr>
            <w:r w:rsidRPr="008E5BEC">
              <w:rPr>
                <w:rFonts w:hint="eastAsia"/>
                <w:szCs w:val="18"/>
              </w:rPr>
              <w:t>防雨布苫盖</w:t>
            </w:r>
          </w:p>
        </w:tc>
        <w:tc>
          <w:tcPr>
            <w:tcW w:w="416" w:type="pct"/>
            <w:tcBorders>
              <w:top w:val="nil"/>
              <w:left w:val="nil"/>
              <w:bottom w:val="single" w:sz="4" w:space="0" w:color="auto"/>
              <w:right w:val="single" w:sz="4" w:space="0" w:color="auto"/>
            </w:tcBorders>
            <w:shd w:val="clear" w:color="000000" w:fill="FFFFFF"/>
            <w:vAlign w:val="center"/>
            <w:hideMark/>
          </w:tcPr>
          <w:p w:rsidR="008E5BEC" w:rsidRPr="008E5BEC" w:rsidRDefault="00B217BB" w:rsidP="008E5BEC">
            <w:pPr>
              <w:pStyle w:val="a7"/>
            </w:pPr>
            <w:r>
              <w:rPr>
                <w:szCs w:val="18"/>
              </w:rPr>
              <w:t>m</w:t>
            </w:r>
            <w:r w:rsidRPr="00B217BB">
              <w:rPr>
                <w:szCs w:val="18"/>
                <w:vertAlign w:val="superscript"/>
              </w:rPr>
              <w:t>2</w:t>
            </w:r>
          </w:p>
        </w:tc>
        <w:tc>
          <w:tcPr>
            <w:tcW w:w="665" w:type="pct"/>
            <w:tcBorders>
              <w:top w:val="nil"/>
              <w:left w:val="nil"/>
              <w:bottom w:val="single" w:sz="4" w:space="0" w:color="auto"/>
              <w:right w:val="single" w:sz="4" w:space="0" w:color="auto"/>
            </w:tcBorders>
            <w:shd w:val="clear" w:color="000000" w:fill="FFFFFF"/>
            <w:vAlign w:val="center"/>
            <w:hideMark/>
          </w:tcPr>
          <w:p w:rsidR="008E5BEC" w:rsidRPr="008E5BEC" w:rsidRDefault="008E5BEC" w:rsidP="008E5BEC">
            <w:pPr>
              <w:pStyle w:val="a7"/>
            </w:pPr>
            <w:r w:rsidRPr="008E5BEC">
              <w:rPr>
                <w:szCs w:val="18"/>
              </w:rPr>
              <w:t>3000</w:t>
            </w:r>
          </w:p>
        </w:tc>
        <w:tc>
          <w:tcPr>
            <w:tcW w:w="723" w:type="pct"/>
            <w:tcBorders>
              <w:top w:val="nil"/>
              <w:left w:val="nil"/>
              <w:bottom w:val="single" w:sz="4" w:space="0" w:color="auto"/>
              <w:right w:val="single" w:sz="4" w:space="0" w:color="auto"/>
            </w:tcBorders>
            <w:shd w:val="clear" w:color="auto" w:fill="auto"/>
            <w:noWrap/>
            <w:vAlign w:val="center"/>
            <w:hideMark/>
          </w:tcPr>
          <w:p w:rsidR="008E5BEC" w:rsidRPr="008E5BEC" w:rsidRDefault="008E5BEC" w:rsidP="008E5BEC">
            <w:pPr>
              <w:pStyle w:val="a7"/>
            </w:pPr>
            <w:r w:rsidRPr="008E5BEC">
              <w:rPr>
                <w:rFonts w:hint="eastAsia"/>
                <w:szCs w:val="22"/>
              </w:rPr>
              <w:t>3500</w:t>
            </w:r>
          </w:p>
        </w:tc>
        <w:tc>
          <w:tcPr>
            <w:tcW w:w="803" w:type="pct"/>
            <w:vMerge/>
            <w:tcBorders>
              <w:top w:val="nil"/>
              <w:left w:val="single" w:sz="4" w:space="0" w:color="auto"/>
              <w:bottom w:val="single" w:sz="4" w:space="0" w:color="auto"/>
              <w:right w:val="single" w:sz="4" w:space="0" w:color="auto"/>
            </w:tcBorders>
            <w:vAlign w:val="center"/>
            <w:hideMark/>
          </w:tcPr>
          <w:p w:rsidR="008E5BEC" w:rsidRPr="008E5BEC" w:rsidRDefault="008E5BEC" w:rsidP="008E5BEC">
            <w:pPr>
              <w:pStyle w:val="a7"/>
            </w:pPr>
          </w:p>
        </w:tc>
      </w:tr>
    </w:tbl>
    <w:p w:rsidR="00A46A43" w:rsidRPr="00A46A43" w:rsidRDefault="00A46A43" w:rsidP="008511DD">
      <w:pPr>
        <w:pStyle w:val="3"/>
      </w:pPr>
      <w:bookmarkStart w:id="132" w:name="_Toc525221707"/>
      <w:bookmarkStart w:id="133" w:name="_Toc533155528"/>
      <w:r w:rsidRPr="00A46A43">
        <w:t>监测结果</w:t>
      </w:r>
      <w:bookmarkEnd w:id="132"/>
      <w:bookmarkEnd w:id="133"/>
    </w:p>
    <w:p w:rsidR="00A46A43" w:rsidRDefault="00A46A43" w:rsidP="00311C83">
      <w:pPr>
        <w:ind w:firstLine="480"/>
        <w:rPr>
          <w:snapToGrid w:val="0"/>
          <w:lang w:val="en-GB"/>
        </w:rPr>
      </w:pPr>
      <w:r w:rsidRPr="003C61DA">
        <w:rPr>
          <w:snapToGrid w:val="0"/>
          <w:lang w:val="en-GB"/>
        </w:rPr>
        <w:t>根据</w:t>
      </w:r>
      <w:r>
        <w:rPr>
          <w:rFonts w:hint="eastAsia"/>
          <w:snapToGrid w:val="0"/>
          <w:lang w:val="en-GB"/>
        </w:rPr>
        <w:t>施工及监理</w:t>
      </w:r>
      <w:r w:rsidRPr="003C61DA">
        <w:rPr>
          <w:snapToGrid w:val="0"/>
          <w:lang w:val="en-GB"/>
        </w:rPr>
        <w:t>过程资料，该项目设计水土保持临时</w:t>
      </w:r>
      <w:r w:rsidRPr="003C61DA">
        <w:rPr>
          <w:rFonts w:hint="eastAsia"/>
          <w:snapToGrid w:val="0"/>
          <w:lang w:val="en-GB"/>
        </w:rPr>
        <w:t>措施基本</w:t>
      </w:r>
      <w:r w:rsidRPr="003C61DA">
        <w:rPr>
          <w:snapToGrid w:val="0"/>
          <w:lang w:val="en-GB"/>
        </w:rPr>
        <w:t>实施，实施部位对施工过程中高强度的水土流失起到了较好的水土流失防治效果。</w:t>
      </w:r>
    </w:p>
    <w:p w:rsidR="00A46A43" w:rsidRPr="00A46A43" w:rsidRDefault="00A46A43" w:rsidP="000E0DB2">
      <w:pPr>
        <w:pStyle w:val="2"/>
      </w:pPr>
      <w:bookmarkStart w:id="134" w:name="_Toc525221708"/>
      <w:bookmarkStart w:id="135" w:name="_Toc533155529"/>
      <w:bookmarkStart w:id="136" w:name="_Toc77006358"/>
      <w:r w:rsidRPr="00A46A43">
        <w:t>水土保持措施防治效果</w:t>
      </w:r>
      <w:bookmarkEnd w:id="134"/>
      <w:bookmarkEnd w:id="135"/>
      <w:bookmarkEnd w:id="136"/>
    </w:p>
    <w:p w:rsidR="00A46A43" w:rsidRPr="003C61DA" w:rsidRDefault="00A46A43" w:rsidP="00311C83">
      <w:pPr>
        <w:ind w:firstLine="480"/>
        <w:rPr>
          <w:snapToGrid w:val="0"/>
        </w:rPr>
      </w:pPr>
      <w:r w:rsidRPr="001B7266">
        <w:rPr>
          <w:snapToGrid w:val="0"/>
          <w:lang w:val="en-GB"/>
        </w:rPr>
        <w:t>通过了解《</w:t>
      </w:r>
      <w:r w:rsidR="008441F3">
        <w:rPr>
          <w:rFonts w:hint="eastAsia"/>
          <w:snapToGrid w:val="0"/>
          <w:lang w:val="en-GB"/>
        </w:rPr>
        <w:t>县城江东自来水厂取水口搬迁工程</w:t>
      </w:r>
      <w:r w:rsidRPr="001B7266">
        <w:rPr>
          <w:rFonts w:hint="eastAsia"/>
          <w:snapToGrid w:val="0"/>
          <w:lang w:val="en-GB"/>
        </w:rPr>
        <w:t>水土保持方案</w:t>
      </w:r>
      <w:r>
        <w:rPr>
          <w:snapToGrid w:val="0"/>
          <w:lang w:val="en-GB"/>
        </w:rPr>
        <w:t>报告书》</w:t>
      </w:r>
      <w:r w:rsidRPr="003C61DA">
        <w:rPr>
          <w:snapToGrid w:val="0"/>
          <w:lang w:val="en-GB"/>
        </w:rPr>
        <w:t>，</w:t>
      </w:r>
      <w:r w:rsidRPr="003C61DA">
        <w:rPr>
          <w:snapToGrid w:val="0"/>
        </w:rPr>
        <w:t>对照项目施工过程实施的水土保持防治措施与效果，检验项目建设过程中水土流失是否得到有效控制，是否达到了水土保持方案提出的目标和国家规定的标准，判断项目水土保持防护工程的技术合理性。</w:t>
      </w:r>
    </w:p>
    <w:p w:rsidR="00A46A43" w:rsidRPr="003C61DA" w:rsidRDefault="00A46A43" w:rsidP="00311C83">
      <w:pPr>
        <w:ind w:firstLine="480"/>
        <w:rPr>
          <w:snapToGrid w:val="0"/>
          <w:lang w:val="en-GB"/>
        </w:rPr>
      </w:pPr>
      <w:r w:rsidRPr="003C61DA">
        <w:rPr>
          <w:snapToGrid w:val="0"/>
        </w:rPr>
        <w:t>根据现场监测</w:t>
      </w:r>
      <w:r>
        <w:rPr>
          <w:rFonts w:hint="eastAsia"/>
          <w:snapToGrid w:val="0"/>
        </w:rPr>
        <w:t>及查阅施工、监理资料</w:t>
      </w:r>
      <w:r w:rsidRPr="003C61DA">
        <w:rPr>
          <w:snapToGrid w:val="0"/>
        </w:rPr>
        <w:t>统计结果，本项目建设区采取的水土保持措施详见表</w:t>
      </w:r>
      <w:r w:rsidRPr="003C61DA">
        <w:rPr>
          <w:snapToGrid w:val="0"/>
        </w:rPr>
        <w:t>4-7</w:t>
      </w:r>
      <w:r w:rsidRPr="003C61DA">
        <w:rPr>
          <w:snapToGrid w:val="0"/>
        </w:rPr>
        <w:t>。</w:t>
      </w:r>
    </w:p>
    <w:p w:rsidR="00A46A43" w:rsidRDefault="00A46A43" w:rsidP="00334958">
      <w:pPr>
        <w:pStyle w:val="aa"/>
        <w:rPr>
          <w:snapToGrid w:val="0"/>
          <w:lang w:val="en-GB"/>
        </w:rPr>
      </w:pPr>
      <w:r w:rsidRPr="003C61DA">
        <w:rPr>
          <w:snapToGrid w:val="0"/>
          <w:lang w:val="en-GB"/>
        </w:rPr>
        <w:t>水土保持措施监测表</w:t>
      </w:r>
    </w:p>
    <w:p w:rsidR="00BD7F8F" w:rsidRDefault="00BD7F8F" w:rsidP="00334958">
      <w:pPr>
        <w:pStyle w:val="a8"/>
        <w:rPr>
          <w:snapToGrid w:val="0"/>
          <w:lang w:val="en-GB"/>
        </w:rPr>
      </w:pPr>
      <w:r w:rsidRPr="00BD7F8F">
        <w:rPr>
          <w:snapToGrid w:val="0"/>
          <w:lang w:val="en-GB"/>
        </w:rPr>
        <w:t>表</w:t>
      </w:r>
      <w:r w:rsidRPr="00BD7F8F">
        <w:rPr>
          <w:snapToGrid w:val="0"/>
          <w:lang w:val="en-GB"/>
        </w:rPr>
        <w:t>4-7</w:t>
      </w:r>
    </w:p>
    <w:tbl>
      <w:tblPr>
        <w:tblW w:w="5000" w:type="pct"/>
        <w:tblCellMar>
          <w:left w:w="28" w:type="dxa"/>
          <w:right w:w="28" w:type="dxa"/>
        </w:tblCellMar>
        <w:tblLook w:val="04A0"/>
      </w:tblPr>
      <w:tblGrid>
        <w:gridCol w:w="897"/>
        <w:gridCol w:w="896"/>
        <w:gridCol w:w="1526"/>
        <w:gridCol w:w="554"/>
        <w:gridCol w:w="686"/>
        <w:gridCol w:w="686"/>
        <w:gridCol w:w="738"/>
        <w:gridCol w:w="1483"/>
        <w:gridCol w:w="896"/>
      </w:tblGrid>
      <w:tr w:rsidR="00AB78C4" w:rsidRPr="00AB78C4" w:rsidTr="00B217BB">
        <w:trPr>
          <w:trHeight w:val="397"/>
        </w:trPr>
        <w:tc>
          <w:tcPr>
            <w:tcW w:w="53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防治分区</w:t>
            </w:r>
          </w:p>
        </w:tc>
        <w:tc>
          <w:tcPr>
            <w:tcW w:w="536" w:type="pct"/>
            <w:tcBorders>
              <w:top w:val="single" w:sz="4" w:space="0" w:color="auto"/>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措施类型</w:t>
            </w:r>
          </w:p>
        </w:tc>
        <w:tc>
          <w:tcPr>
            <w:tcW w:w="912" w:type="pct"/>
            <w:tcBorders>
              <w:top w:val="single" w:sz="4" w:space="0" w:color="auto"/>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措施名称</w:t>
            </w:r>
          </w:p>
        </w:tc>
        <w:tc>
          <w:tcPr>
            <w:tcW w:w="331" w:type="pct"/>
            <w:tcBorders>
              <w:top w:val="single" w:sz="4" w:space="0" w:color="auto"/>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单位</w:t>
            </w:r>
          </w:p>
        </w:tc>
        <w:tc>
          <w:tcPr>
            <w:tcW w:w="410" w:type="pct"/>
            <w:tcBorders>
              <w:top w:val="single" w:sz="4" w:space="0" w:color="auto"/>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设计</w:t>
            </w:r>
          </w:p>
          <w:p w:rsidR="00AB78C4" w:rsidRPr="00AB78C4" w:rsidRDefault="00AB78C4" w:rsidP="00AB78C4">
            <w:pPr>
              <w:pStyle w:val="a7"/>
            </w:pPr>
            <w:r w:rsidRPr="00AB78C4">
              <w:rPr>
                <w:rFonts w:hint="eastAsia"/>
              </w:rPr>
              <w:t>工程量</w:t>
            </w:r>
          </w:p>
        </w:tc>
        <w:tc>
          <w:tcPr>
            <w:tcW w:w="410" w:type="pct"/>
            <w:tcBorders>
              <w:top w:val="single" w:sz="4" w:space="0" w:color="auto"/>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实际</w:t>
            </w:r>
          </w:p>
          <w:p w:rsidR="00AB78C4" w:rsidRPr="00AB78C4" w:rsidRDefault="00AB78C4" w:rsidP="00AB78C4">
            <w:pPr>
              <w:pStyle w:val="a7"/>
            </w:pPr>
            <w:r w:rsidRPr="00AB78C4">
              <w:rPr>
                <w:rFonts w:hint="eastAsia"/>
              </w:rPr>
              <w:t>工程量</w:t>
            </w:r>
          </w:p>
        </w:tc>
        <w:tc>
          <w:tcPr>
            <w:tcW w:w="441" w:type="pct"/>
            <w:tcBorders>
              <w:top w:val="single" w:sz="4" w:space="0" w:color="auto"/>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对比</w:t>
            </w:r>
          </w:p>
        </w:tc>
        <w:tc>
          <w:tcPr>
            <w:tcW w:w="887" w:type="pct"/>
            <w:tcBorders>
              <w:top w:val="single" w:sz="4" w:space="0" w:color="auto"/>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实施时间</w:t>
            </w:r>
          </w:p>
        </w:tc>
        <w:tc>
          <w:tcPr>
            <w:tcW w:w="536" w:type="pct"/>
            <w:tcBorders>
              <w:top w:val="single" w:sz="4" w:space="0" w:color="auto"/>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备注</w:t>
            </w:r>
          </w:p>
        </w:tc>
      </w:tr>
      <w:tr w:rsidR="00AB78C4" w:rsidRPr="00AB78C4" w:rsidTr="00B217BB">
        <w:trPr>
          <w:trHeight w:val="397"/>
        </w:trPr>
        <w:tc>
          <w:tcPr>
            <w:tcW w:w="536" w:type="pct"/>
            <w:vMerge w:val="restart"/>
            <w:tcBorders>
              <w:top w:val="nil"/>
              <w:left w:val="single" w:sz="4" w:space="0" w:color="auto"/>
              <w:bottom w:val="single" w:sz="4" w:space="0" w:color="auto"/>
              <w:right w:val="single" w:sz="4" w:space="0" w:color="auto"/>
            </w:tcBorders>
            <w:shd w:val="clear" w:color="auto" w:fill="auto"/>
            <w:vAlign w:val="center"/>
            <w:hideMark/>
          </w:tcPr>
          <w:p w:rsidR="00AB78C4" w:rsidRPr="00AB78C4" w:rsidRDefault="00AB78C4" w:rsidP="00AB78C4">
            <w:pPr>
              <w:pStyle w:val="a7"/>
            </w:pPr>
            <w:r w:rsidRPr="00AB78C4">
              <w:rPr>
                <w:rFonts w:hint="eastAsia"/>
              </w:rPr>
              <w:t>取水</w:t>
            </w:r>
          </w:p>
          <w:p w:rsidR="00AB78C4" w:rsidRPr="00AB78C4" w:rsidRDefault="00AB78C4" w:rsidP="00AB78C4">
            <w:pPr>
              <w:pStyle w:val="a7"/>
            </w:pPr>
            <w:r w:rsidRPr="00AB78C4">
              <w:rPr>
                <w:rFonts w:hint="eastAsia"/>
              </w:rPr>
              <w:t>工程区</w:t>
            </w:r>
          </w:p>
        </w:tc>
        <w:tc>
          <w:tcPr>
            <w:tcW w:w="5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工程措施</w:t>
            </w:r>
          </w:p>
        </w:tc>
        <w:tc>
          <w:tcPr>
            <w:tcW w:w="912" w:type="pct"/>
            <w:tcBorders>
              <w:top w:val="nil"/>
              <w:left w:val="nil"/>
              <w:bottom w:val="single" w:sz="4" w:space="0" w:color="auto"/>
              <w:right w:val="single" w:sz="4" w:space="0" w:color="auto"/>
            </w:tcBorders>
            <w:shd w:val="clear" w:color="auto" w:fill="auto"/>
            <w:vAlign w:val="center"/>
            <w:hideMark/>
          </w:tcPr>
          <w:p w:rsidR="00AB78C4" w:rsidRPr="00AB78C4" w:rsidRDefault="00AB78C4" w:rsidP="00AB78C4">
            <w:pPr>
              <w:pStyle w:val="a7"/>
            </w:pPr>
            <w:r w:rsidRPr="00AB78C4">
              <w:rPr>
                <w:rFonts w:hint="eastAsia"/>
              </w:rPr>
              <w:t>表土剥离</w:t>
            </w:r>
          </w:p>
        </w:tc>
        <w:tc>
          <w:tcPr>
            <w:tcW w:w="331" w:type="pct"/>
            <w:tcBorders>
              <w:top w:val="nil"/>
              <w:left w:val="nil"/>
              <w:bottom w:val="single" w:sz="4" w:space="0" w:color="auto"/>
              <w:right w:val="single" w:sz="4" w:space="0" w:color="auto"/>
            </w:tcBorders>
            <w:shd w:val="clear" w:color="auto" w:fill="auto"/>
            <w:vAlign w:val="center"/>
            <w:hideMark/>
          </w:tcPr>
          <w:p w:rsidR="00AB78C4" w:rsidRPr="00AB78C4" w:rsidRDefault="00B217BB" w:rsidP="00AB78C4">
            <w:pPr>
              <w:pStyle w:val="a7"/>
            </w:pPr>
            <w:r>
              <w:rPr>
                <w:rFonts w:hint="eastAsia"/>
              </w:rPr>
              <w:t>m</w:t>
            </w:r>
            <w:r w:rsidRPr="00B217BB">
              <w:rPr>
                <w:rFonts w:hint="eastAsia"/>
                <w:vertAlign w:val="superscript"/>
              </w:rPr>
              <w:t>3</w:t>
            </w:r>
          </w:p>
        </w:tc>
        <w:tc>
          <w:tcPr>
            <w:tcW w:w="410" w:type="pct"/>
            <w:tcBorders>
              <w:top w:val="nil"/>
              <w:left w:val="nil"/>
              <w:bottom w:val="single" w:sz="4" w:space="0" w:color="auto"/>
              <w:right w:val="single" w:sz="4" w:space="0" w:color="auto"/>
            </w:tcBorders>
            <w:shd w:val="clear" w:color="auto" w:fill="auto"/>
            <w:vAlign w:val="center"/>
            <w:hideMark/>
          </w:tcPr>
          <w:p w:rsidR="00AB78C4" w:rsidRPr="00AB78C4" w:rsidRDefault="00AB78C4" w:rsidP="00AB78C4">
            <w:pPr>
              <w:pStyle w:val="a7"/>
            </w:pPr>
            <w:r w:rsidRPr="00AB78C4">
              <w:rPr>
                <w:rFonts w:hint="eastAsia"/>
              </w:rPr>
              <w:t>1700</w:t>
            </w:r>
          </w:p>
        </w:tc>
        <w:tc>
          <w:tcPr>
            <w:tcW w:w="410"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2000</w:t>
            </w:r>
          </w:p>
        </w:tc>
        <w:tc>
          <w:tcPr>
            <w:tcW w:w="441"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300</w:t>
            </w:r>
          </w:p>
        </w:tc>
        <w:tc>
          <w:tcPr>
            <w:tcW w:w="887"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2018</w:t>
            </w:r>
            <w:r w:rsidRPr="00AB78C4">
              <w:rPr>
                <w:rFonts w:hint="eastAsia"/>
              </w:rPr>
              <w:t>年</w:t>
            </w:r>
            <w:r w:rsidRPr="00AB78C4">
              <w:rPr>
                <w:rFonts w:hint="eastAsia"/>
              </w:rPr>
              <w:t>9</w:t>
            </w:r>
            <w:r w:rsidRPr="00AB78C4">
              <w:rPr>
                <w:rFonts w:hint="eastAsia"/>
              </w:rPr>
              <w:t>月</w:t>
            </w:r>
            <w:r w:rsidRPr="00AB78C4">
              <w:rPr>
                <w:rFonts w:hint="eastAsia"/>
              </w:rPr>
              <w:t>-</w:t>
            </w:r>
          </w:p>
          <w:p w:rsidR="00AB78C4" w:rsidRPr="00AB78C4" w:rsidRDefault="00AB78C4" w:rsidP="00AB78C4">
            <w:pPr>
              <w:pStyle w:val="a7"/>
            </w:pPr>
            <w:r w:rsidRPr="00AB78C4">
              <w:rPr>
                <w:rFonts w:hint="eastAsia"/>
              </w:rPr>
              <w:t>2018</w:t>
            </w:r>
            <w:r w:rsidRPr="00AB78C4">
              <w:rPr>
                <w:rFonts w:hint="eastAsia"/>
              </w:rPr>
              <w:t>年</w:t>
            </w:r>
            <w:r w:rsidRPr="00AB78C4">
              <w:rPr>
                <w:rFonts w:hint="eastAsia"/>
              </w:rPr>
              <w:t>10</w:t>
            </w:r>
            <w:r w:rsidRPr="00AB78C4">
              <w:rPr>
                <w:rFonts w:hint="eastAsia"/>
              </w:rPr>
              <w:t>月</w:t>
            </w:r>
          </w:p>
        </w:tc>
        <w:tc>
          <w:tcPr>
            <w:tcW w:w="5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主体已有</w:t>
            </w:r>
          </w:p>
        </w:tc>
      </w:tr>
      <w:tr w:rsidR="00AB78C4" w:rsidRPr="00AB78C4" w:rsidTr="00B217BB">
        <w:trPr>
          <w:trHeight w:val="397"/>
        </w:trPr>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912"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截排水沟</w:t>
            </w:r>
          </w:p>
        </w:tc>
        <w:tc>
          <w:tcPr>
            <w:tcW w:w="331"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m</w:t>
            </w:r>
          </w:p>
        </w:tc>
        <w:tc>
          <w:tcPr>
            <w:tcW w:w="410"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153</w:t>
            </w:r>
          </w:p>
        </w:tc>
        <w:tc>
          <w:tcPr>
            <w:tcW w:w="410"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172</w:t>
            </w:r>
          </w:p>
        </w:tc>
        <w:tc>
          <w:tcPr>
            <w:tcW w:w="441"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19</w:t>
            </w:r>
          </w:p>
        </w:tc>
        <w:tc>
          <w:tcPr>
            <w:tcW w:w="887"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2019</w:t>
            </w:r>
            <w:r w:rsidRPr="00AB78C4">
              <w:rPr>
                <w:rFonts w:hint="eastAsia"/>
              </w:rPr>
              <w:t>年</w:t>
            </w:r>
            <w:r w:rsidRPr="00AB78C4">
              <w:rPr>
                <w:rFonts w:hint="eastAsia"/>
              </w:rPr>
              <w:t>3</w:t>
            </w:r>
            <w:r w:rsidRPr="00AB78C4">
              <w:rPr>
                <w:rFonts w:hint="eastAsia"/>
              </w:rPr>
              <w:t>月</w:t>
            </w:r>
            <w:r w:rsidRPr="00AB78C4">
              <w:rPr>
                <w:rFonts w:hint="eastAsia"/>
              </w:rPr>
              <w:t>-</w:t>
            </w:r>
          </w:p>
          <w:p w:rsidR="00AB78C4" w:rsidRPr="00AB78C4" w:rsidRDefault="00AB78C4" w:rsidP="00AB78C4">
            <w:pPr>
              <w:pStyle w:val="a7"/>
            </w:pPr>
            <w:r w:rsidRPr="00AB78C4">
              <w:rPr>
                <w:rFonts w:hint="eastAsia"/>
              </w:rPr>
              <w:t>2019</w:t>
            </w:r>
            <w:r w:rsidRPr="00AB78C4">
              <w:rPr>
                <w:rFonts w:hint="eastAsia"/>
              </w:rPr>
              <w:t>年</w:t>
            </w:r>
            <w:r w:rsidRPr="00AB78C4">
              <w:rPr>
                <w:rFonts w:hint="eastAsia"/>
              </w:rPr>
              <w:t>6</w:t>
            </w:r>
            <w:r w:rsidRPr="00AB78C4">
              <w:rPr>
                <w:rFonts w:hint="eastAsia"/>
              </w:rPr>
              <w:t>月</w:t>
            </w:r>
          </w:p>
        </w:tc>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r>
      <w:tr w:rsidR="00AB78C4" w:rsidRPr="00AB78C4" w:rsidTr="00B217BB">
        <w:trPr>
          <w:trHeight w:val="397"/>
        </w:trPr>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912" w:type="pct"/>
            <w:tcBorders>
              <w:top w:val="nil"/>
              <w:left w:val="nil"/>
              <w:bottom w:val="single" w:sz="4" w:space="0" w:color="auto"/>
              <w:right w:val="single" w:sz="4" w:space="0" w:color="auto"/>
            </w:tcBorders>
            <w:shd w:val="clear" w:color="auto" w:fill="auto"/>
            <w:vAlign w:val="center"/>
            <w:hideMark/>
          </w:tcPr>
          <w:p w:rsidR="00AB78C4" w:rsidRPr="00AB78C4" w:rsidRDefault="00AB78C4" w:rsidP="00AB78C4">
            <w:pPr>
              <w:pStyle w:val="a7"/>
            </w:pPr>
            <w:r w:rsidRPr="00AB78C4">
              <w:rPr>
                <w:rFonts w:hint="eastAsia"/>
              </w:rPr>
              <w:t>表土回覆</w:t>
            </w:r>
          </w:p>
        </w:tc>
        <w:tc>
          <w:tcPr>
            <w:tcW w:w="331" w:type="pct"/>
            <w:tcBorders>
              <w:top w:val="nil"/>
              <w:left w:val="nil"/>
              <w:bottom w:val="single" w:sz="4" w:space="0" w:color="auto"/>
              <w:right w:val="single" w:sz="4" w:space="0" w:color="auto"/>
            </w:tcBorders>
            <w:shd w:val="clear" w:color="auto" w:fill="auto"/>
            <w:vAlign w:val="center"/>
            <w:hideMark/>
          </w:tcPr>
          <w:p w:rsidR="00AB78C4" w:rsidRPr="00AB78C4" w:rsidRDefault="00B217BB" w:rsidP="00AB78C4">
            <w:pPr>
              <w:pStyle w:val="a7"/>
            </w:pPr>
            <w:r>
              <w:rPr>
                <w:rFonts w:hint="eastAsia"/>
              </w:rPr>
              <w:t>m</w:t>
            </w:r>
            <w:r w:rsidRPr="00B217BB">
              <w:rPr>
                <w:rFonts w:hint="eastAsia"/>
                <w:vertAlign w:val="superscript"/>
              </w:rPr>
              <w:t>3</w:t>
            </w:r>
          </w:p>
        </w:tc>
        <w:tc>
          <w:tcPr>
            <w:tcW w:w="410" w:type="pct"/>
            <w:tcBorders>
              <w:top w:val="nil"/>
              <w:left w:val="nil"/>
              <w:bottom w:val="single" w:sz="4" w:space="0" w:color="auto"/>
              <w:right w:val="single" w:sz="4" w:space="0" w:color="auto"/>
            </w:tcBorders>
            <w:shd w:val="clear" w:color="auto" w:fill="auto"/>
            <w:vAlign w:val="center"/>
            <w:hideMark/>
          </w:tcPr>
          <w:p w:rsidR="00AB78C4" w:rsidRPr="00AB78C4" w:rsidRDefault="00AB78C4" w:rsidP="00AB78C4">
            <w:pPr>
              <w:pStyle w:val="a7"/>
            </w:pPr>
            <w:r w:rsidRPr="00AB78C4">
              <w:rPr>
                <w:rFonts w:hint="eastAsia"/>
              </w:rPr>
              <w:t>500</w:t>
            </w:r>
          </w:p>
        </w:tc>
        <w:tc>
          <w:tcPr>
            <w:tcW w:w="410"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500</w:t>
            </w:r>
          </w:p>
        </w:tc>
        <w:tc>
          <w:tcPr>
            <w:tcW w:w="441"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0</w:t>
            </w:r>
          </w:p>
        </w:tc>
        <w:tc>
          <w:tcPr>
            <w:tcW w:w="88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2019</w:t>
            </w:r>
            <w:r w:rsidRPr="00AB78C4">
              <w:rPr>
                <w:rFonts w:hint="eastAsia"/>
              </w:rPr>
              <w:t>年</w:t>
            </w:r>
            <w:r w:rsidRPr="00AB78C4">
              <w:rPr>
                <w:rFonts w:hint="eastAsia"/>
              </w:rPr>
              <w:t>9</w:t>
            </w:r>
            <w:r w:rsidRPr="00AB78C4">
              <w:rPr>
                <w:rFonts w:hint="eastAsia"/>
              </w:rPr>
              <w:t>月</w:t>
            </w:r>
            <w:r w:rsidRPr="00AB78C4">
              <w:rPr>
                <w:rFonts w:hint="eastAsia"/>
              </w:rPr>
              <w:t>-</w:t>
            </w:r>
          </w:p>
          <w:p w:rsidR="00AB78C4" w:rsidRPr="00AB78C4" w:rsidRDefault="00AB78C4" w:rsidP="00AB78C4">
            <w:pPr>
              <w:pStyle w:val="a7"/>
            </w:pPr>
            <w:r w:rsidRPr="00AB78C4">
              <w:rPr>
                <w:rFonts w:hint="eastAsia"/>
              </w:rPr>
              <w:t>2019</w:t>
            </w:r>
            <w:r w:rsidRPr="00AB78C4">
              <w:rPr>
                <w:rFonts w:hint="eastAsia"/>
              </w:rPr>
              <w:t>年</w:t>
            </w:r>
            <w:r w:rsidRPr="00AB78C4">
              <w:rPr>
                <w:rFonts w:hint="eastAsia"/>
              </w:rPr>
              <w:t>11</w:t>
            </w:r>
            <w:r w:rsidRPr="00AB78C4">
              <w:rPr>
                <w:rFonts w:hint="eastAsia"/>
              </w:rPr>
              <w:t>月</w:t>
            </w:r>
          </w:p>
        </w:tc>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r>
      <w:tr w:rsidR="00AB78C4" w:rsidRPr="00AB78C4" w:rsidTr="00B217BB">
        <w:trPr>
          <w:trHeight w:val="397"/>
        </w:trPr>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植物措施</w:t>
            </w:r>
          </w:p>
        </w:tc>
        <w:tc>
          <w:tcPr>
            <w:tcW w:w="912" w:type="pct"/>
            <w:tcBorders>
              <w:top w:val="nil"/>
              <w:left w:val="nil"/>
              <w:bottom w:val="single" w:sz="4" w:space="0" w:color="auto"/>
              <w:right w:val="single" w:sz="4" w:space="0" w:color="auto"/>
            </w:tcBorders>
            <w:shd w:val="clear" w:color="auto" w:fill="auto"/>
            <w:vAlign w:val="center"/>
            <w:hideMark/>
          </w:tcPr>
          <w:p w:rsidR="00AB78C4" w:rsidRPr="00AB78C4" w:rsidRDefault="00AB78C4" w:rsidP="00AB78C4">
            <w:pPr>
              <w:pStyle w:val="a7"/>
            </w:pPr>
            <w:r w:rsidRPr="00AB78C4">
              <w:rPr>
                <w:rFonts w:hint="eastAsia"/>
              </w:rPr>
              <w:t>植草</w:t>
            </w:r>
          </w:p>
        </w:tc>
        <w:tc>
          <w:tcPr>
            <w:tcW w:w="331" w:type="pct"/>
            <w:tcBorders>
              <w:top w:val="nil"/>
              <w:left w:val="nil"/>
              <w:bottom w:val="single" w:sz="4" w:space="0" w:color="auto"/>
              <w:right w:val="single" w:sz="4" w:space="0" w:color="auto"/>
            </w:tcBorders>
            <w:shd w:val="clear" w:color="auto" w:fill="auto"/>
            <w:vAlign w:val="center"/>
            <w:hideMark/>
          </w:tcPr>
          <w:p w:rsidR="00AB78C4" w:rsidRPr="00AB78C4" w:rsidRDefault="00B217BB" w:rsidP="00AB78C4">
            <w:pPr>
              <w:pStyle w:val="a7"/>
            </w:pPr>
            <w:r>
              <w:rPr>
                <w:rFonts w:hint="eastAsia"/>
              </w:rPr>
              <w:t>m</w:t>
            </w:r>
            <w:r w:rsidRPr="00B217BB">
              <w:rPr>
                <w:rFonts w:hint="eastAsia"/>
                <w:vertAlign w:val="superscript"/>
              </w:rPr>
              <w:t>2</w:t>
            </w:r>
          </w:p>
        </w:tc>
        <w:tc>
          <w:tcPr>
            <w:tcW w:w="410" w:type="pct"/>
            <w:tcBorders>
              <w:top w:val="nil"/>
              <w:left w:val="nil"/>
              <w:bottom w:val="single" w:sz="4" w:space="0" w:color="auto"/>
              <w:right w:val="single" w:sz="4" w:space="0" w:color="auto"/>
            </w:tcBorders>
            <w:shd w:val="clear" w:color="auto" w:fill="auto"/>
            <w:vAlign w:val="center"/>
            <w:hideMark/>
          </w:tcPr>
          <w:p w:rsidR="00AB78C4" w:rsidRPr="00AB78C4" w:rsidRDefault="00AB78C4" w:rsidP="00AB78C4">
            <w:pPr>
              <w:pStyle w:val="a7"/>
            </w:pPr>
            <w:r w:rsidRPr="00AB78C4">
              <w:t>1500</w:t>
            </w:r>
          </w:p>
        </w:tc>
        <w:tc>
          <w:tcPr>
            <w:tcW w:w="410"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1500</w:t>
            </w:r>
          </w:p>
        </w:tc>
        <w:tc>
          <w:tcPr>
            <w:tcW w:w="441"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0</w:t>
            </w:r>
          </w:p>
        </w:tc>
        <w:tc>
          <w:tcPr>
            <w:tcW w:w="887"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r>
      <w:tr w:rsidR="00AB78C4" w:rsidRPr="00AB78C4" w:rsidTr="00B217BB">
        <w:trPr>
          <w:trHeight w:val="397"/>
        </w:trPr>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临时措施</w:t>
            </w:r>
          </w:p>
        </w:tc>
        <w:tc>
          <w:tcPr>
            <w:tcW w:w="912"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Ⅱ型临时排水沟</w:t>
            </w:r>
          </w:p>
        </w:tc>
        <w:tc>
          <w:tcPr>
            <w:tcW w:w="331" w:type="pct"/>
            <w:tcBorders>
              <w:top w:val="nil"/>
              <w:left w:val="nil"/>
              <w:bottom w:val="single" w:sz="4" w:space="0" w:color="auto"/>
              <w:right w:val="single" w:sz="4" w:space="0" w:color="auto"/>
            </w:tcBorders>
            <w:shd w:val="clear" w:color="auto" w:fill="auto"/>
            <w:vAlign w:val="center"/>
            <w:hideMark/>
          </w:tcPr>
          <w:p w:rsidR="00AB78C4" w:rsidRPr="00AB78C4" w:rsidRDefault="00AB78C4" w:rsidP="00AB78C4">
            <w:pPr>
              <w:pStyle w:val="a7"/>
            </w:pPr>
            <w:r w:rsidRPr="00AB78C4">
              <w:rPr>
                <w:rFonts w:hint="eastAsia"/>
              </w:rPr>
              <w:t>m</w:t>
            </w:r>
          </w:p>
        </w:tc>
        <w:tc>
          <w:tcPr>
            <w:tcW w:w="410" w:type="pct"/>
            <w:tcBorders>
              <w:top w:val="nil"/>
              <w:left w:val="nil"/>
              <w:bottom w:val="single" w:sz="4" w:space="0" w:color="auto"/>
              <w:right w:val="single" w:sz="4" w:space="0" w:color="auto"/>
            </w:tcBorders>
            <w:shd w:val="clear" w:color="auto" w:fill="auto"/>
            <w:vAlign w:val="center"/>
            <w:hideMark/>
          </w:tcPr>
          <w:p w:rsidR="00AB78C4" w:rsidRPr="00AB78C4" w:rsidRDefault="00AB78C4" w:rsidP="00AB78C4">
            <w:pPr>
              <w:pStyle w:val="a7"/>
            </w:pPr>
            <w:r w:rsidRPr="00AB78C4">
              <w:rPr>
                <w:rFonts w:hint="eastAsia"/>
              </w:rPr>
              <w:t>375.64</w:t>
            </w:r>
          </w:p>
        </w:tc>
        <w:tc>
          <w:tcPr>
            <w:tcW w:w="410"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362.8</w:t>
            </w:r>
          </w:p>
        </w:tc>
        <w:tc>
          <w:tcPr>
            <w:tcW w:w="441"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-12.84</w:t>
            </w:r>
          </w:p>
        </w:tc>
        <w:tc>
          <w:tcPr>
            <w:tcW w:w="88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2019</w:t>
            </w:r>
            <w:r w:rsidRPr="00AB78C4">
              <w:rPr>
                <w:rFonts w:hint="eastAsia"/>
              </w:rPr>
              <w:t>年</w:t>
            </w:r>
            <w:r w:rsidRPr="00AB78C4">
              <w:rPr>
                <w:rFonts w:hint="eastAsia"/>
              </w:rPr>
              <w:t>5</w:t>
            </w:r>
            <w:r w:rsidRPr="00AB78C4">
              <w:rPr>
                <w:rFonts w:hint="eastAsia"/>
              </w:rPr>
              <w:t>月</w:t>
            </w:r>
            <w:r w:rsidRPr="00AB78C4">
              <w:rPr>
                <w:rFonts w:hint="eastAsia"/>
              </w:rPr>
              <w:t>-</w:t>
            </w:r>
          </w:p>
          <w:p w:rsidR="00AB78C4" w:rsidRPr="00AB78C4" w:rsidRDefault="00AB78C4" w:rsidP="00AB78C4">
            <w:pPr>
              <w:pStyle w:val="a7"/>
            </w:pPr>
            <w:r w:rsidRPr="00AB78C4">
              <w:rPr>
                <w:rFonts w:hint="eastAsia"/>
              </w:rPr>
              <w:t>2019</w:t>
            </w:r>
            <w:r w:rsidRPr="00AB78C4">
              <w:rPr>
                <w:rFonts w:hint="eastAsia"/>
              </w:rPr>
              <w:t>年</w:t>
            </w:r>
            <w:r w:rsidRPr="00AB78C4">
              <w:rPr>
                <w:rFonts w:hint="eastAsia"/>
              </w:rPr>
              <w:t>6</w:t>
            </w:r>
            <w:r w:rsidRPr="00AB78C4">
              <w:rPr>
                <w:rFonts w:hint="eastAsia"/>
              </w:rPr>
              <w:t>月</w:t>
            </w:r>
          </w:p>
        </w:tc>
        <w:tc>
          <w:tcPr>
            <w:tcW w:w="5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方案新增</w:t>
            </w:r>
          </w:p>
        </w:tc>
      </w:tr>
      <w:tr w:rsidR="00AB78C4" w:rsidRPr="00AB78C4" w:rsidTr="00B217BB">
        <w:trPr>
          <w:trHeight w:val="397"/>
        </w:trPr>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912"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rPr>
                <w:rFonts w:hint="eastAsia"/>
              </w:rPr>
              <w:t>临时沉砂池</w:t>
            </w:r>
          </w:p>
        </w:tc>
        <w:tc>
          <w:tcPr>
            <w:tcW w:w="331"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rPr>
                <w:rFonts w:hint="eastAsia"/>
              </w:rPr>
              <w:t>座</w:t>
            </w:r>
          </w:p>
        </w:tc>
        <w:tc>
          <w:tcPr>
            <w:tcW w:w="410" w:type="pct"/>
            <w:tcBorders>
              <w:top w:val="nil"/>
              <w:left w:val="nil"/>
              <w:bottom w:val="single" w:sz="4" w:space="0" w:color="auto"/>
              <w:right w:val="single" w:sz="4" w:space="0" w:color="auto"/>
            </w:tcBorders>
            <w:shd w:val="clear" w:color="auto" w:fill="auto"/>
            <w:vAlign w:val="center"/>
            <w:hideMark/>
          </w:tcPr>
          <w:p w:rsidR="00AB78C4" w:rsidRPr="00AB78C4" w:rsidRDefault="00AB78C4" w:rsidP="00AB78C4">
            <w:pPr>
              <w:pStyle w:val="a7"/>
            </w:pPr>
            <w:r w:rsidRPr="00AB78C4">
              <w:t>4</w:t>
            </w:r>
          </w:p>
        </w:tc>
        <w:tc>
          <w:tcPr>
            <w:tcW w:w="410"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3</w:t>
            </w:r>
          </w:p>
        </w:tc>
        <w:tc>
          <w:tcPr>
            <w:tcW w:w="441"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-1</w:t>
            </w:r>
          </w:p>
        </w:tc>
        <w:tc>
          <w:tcPr>
            <w:tcW w:w="887"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r>
      <w:tr w:rsidR="00AB78C4" w:rsidRPr="00AB78C4" w:rsidTr="00B217BB">
        <w:trPr>
          <w:trHeight w:val="397"/>
        </w:trPr>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912"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rPr>
                <w:rFonts w:hint="eastAsia"/>
              </w:rPr>
              <w:t>防雨布苫盖</w:t>
            </w:r>
          </w:p>
        </w:tc>
        <w:tc>
          <w:tcPr>
            <w:tcW w:w="331" w:type="pct"/>
            <w:tcBorders>
              <w:top w:val="nil"/>
              <w:left w:val="nil"/>
              <w:bottom w:val="single" w:sz="4" w:space="0" w:color="auto"/>
              <w:right w:val="single" w:sz="4" w:space="0" w:color="auto"/>
            </w:tcBorders>
            <w:shd w:val="clear" w:color="000000" w:fill="FFFFFF"/>
            <w:vAlign w:val="center"/>
            <w:hideMark/>
          </w:tcPr>
          <w:p w:rsidR="00AB78C4" w:rsidRPr="00AB78C4" w:rsidRDefault="00B217BB" w:rsidP="00AB78C4">
            <w:pPr>
              <w:pStyle w:val="a7"/>
            </w:pPr>
            <w:r>
              <w:t>m</w:t>
            </w:r>
            <w:r w:rsidRPr="00B217BB">
              <w:rPr>
                <w:vertAlign w:val="superscript"/>
              </w:rPr>
              <w:t>2</w:t>
            </w:r>
          </w:p>
        </w:tc>
        <w:tc>
          <w:tcPr>
            <w:tcW w:w="410" w:type="pct"/>
            <w:tcBorders>
              <w:top w:val="nil"/>
              <w:left w:val="nil"/>
              <w:bottom w:val="single" w:sz="4" w:space="0" w:color="auto"/>
              <w:right w:val="single" w:sz="4" w:space="0" w:color="auto"/>
            </w:tcBorders>
            <w:shd w:val="clear" w:color="auto" w:fill="auto"/>
            <w:vAlign w:val="center"/>
            <w:hideMark/>
          </w:tcPr>
          <w:p w:rsidR="00AB78C4" w:rsidRPr="00AB78C4" w:rsidRDefault="00AB78C4" w:rsidP="00AB78C4">
            <w:pPr>
              <w:pStyle w:val="a7"/>
            </w:pPr>
            <w:r w:rsidRPr="00AB78C4">
              <w:t>800</w:t>
            </w:r>
          </w:p>
        </w:tc>
        <w:tc>
          <w:tcPr>
            <w:tcW w:w="410"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1100</w:t>
            </w:r>
          </w:p>
        </w:tc>
        <w:tc>
          <w:tcPr>
            <w:tcW w:w="441"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300</w:t>
            </w:r>
          </w:p>
        </w:tc>
        <w:tc>
          <w:tcPr>
            <w:tcW w:w="887"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r>
      <w:tr w:rsidR="00AB78C4" w:rsidRPr="00AB78C4" w:rsidTr="00B217BB">
        <w:trPr>
          <w:trHeight w:val="397"/>
        </w:trPr>
        <w:tc>
          <w:tcPr>
            <w:tcW w:w="536" w:type="pct"/>
            <w:vMerge w:val="restart"/>
            <w:tcBorders>
              <w:top w:val="nil"/>
              <w:left w:val="single" w:sz="4" w:space="0" w:color="auto"/>
              <w:bottom w:val="single" w:sz="4" w:space="0" w:color="auto"/>
              <w:right w:val="single" w:sz="4" w:space="0" w:color="auto"/>
            </w:tcBorders>
            <w:shd w:val="clear" w:color="auto" w:fill="auto"/>
            <w:vAlign w:val="center"/>
            <w:hideMark/>
          </w:tcPr>
          <w:p w:rsidR="00AB78C4" w:rsidRPr="00AB78C4" w:rsidRDefault="00AB78C4" w:rsidP="00AB78C4">
            <w:pPr>
              <w:pStyle w:val="a7"/>
            </w:pPr>
            <w:r w:rsidRPr="00AB78C4">
              <w:rPr>
                <w:rFonts w:hint="eastAsia"/>
              </w:rPr>
              <w:t>输水</w:t>
            </w:r>
          </w:p>
          <w:p w:rsidR="00AB78C4" w:rsidRPr="00AB78C4" w:rsidRDefault="00AB78C4" w:rsidP="00AB78C4">
            <w:pPr>
              <w:pStyle w:val="a7"/>
            </w:pPr>
            <w:r w:rsidRPr="00AB78C4">
              <w:rPr>
                <w:rFonts w:hint="eastAsia"/>
              </w:rPr>
              <w:lastRenderedPageBreak/>
              <w:t>工程区</w:t>
            </w:r>
          </w:p>
        </w:tc>
        <w:tc>
          <w:tcPr>
            <w:tcW w:w="5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lastRenderedPageBreak/>
              <w:t>工程措施</w:t>
            </w:r>
          </w:p>
        </w:tc>
        <w:tc>
          <w:tcPr>
            <w:tcW w:w="912" w:type="pct"/>
            <w:tcBorders>
              <w:top w:val="nil"/>
              <w:left w:val="nil"/>
              <w:bottom w:val="single" w:sz="4" w:space="0" w:color="auto"/>
              <w:right w:val="single" w:sz="4" w:space="0" w:color="auto"/>
            </w:tcBorders>
            <w:shd w:val="clear" w:color="auto" w:fill="auto"/>
            <w:vAlign w:val="center"/>
            <w:hideMark/>
          </w:tcPr>
          <w:p w:rsidR="00AB78C4" w:rsidRPr="00AB78C4" w:rsidRDefault="00AB78C4" w:rsidP="00AB78C4">
            <w:pPr>
              <w:pStyle w:val="a7"/>
            </w:pPr>
            <w:r w:rsidRPr="00AB78C4">
              <w:rPr>
                <w:rFonts w:hint="eastAsia"/>
              </w:rPr>
              <w:t>表土剥离</w:t>
            </w:r>
          </w:p>
        </w:tc>
        <w:tc>
          <w:tcPr>
            <w:tcW w:w="331" w:type="pct"/>
            <w:tcBorders>
              <w:top w:val="nil"/>
              <w:left w:val="nil"/>
              <w:bottom w:val="single" w:sz="4" w:space="0" w:color="auto"/>
              <w:right w:val="single" w:sz="4" w:space="0" w:color="auto"/>
            </w:tcBorders>
            <w:shd w:val="clear" w:color="auto" w:fill="auto"/>
            <w:vAlign w:val="center"/>
            <w:hideMark/>
          </w:tcPr>
          <w:p w:rsidR="00AB78C4" w:rsidRPr="00AB78C4" w:rsidRDefault="00B217BB" w:rsidP="00AB78C4">
            <w:pPr>
              <w:pStyle w:val="a7"/>
            </w:pPr>
            <w:r>
              <w:rPr>
                <w:rFonts w:hint="eastAsia"/>
              </w:rPr>
              <w:t>m</w:t>
            </w:r>
            <w:r w:rsidRPr="00B217BB">
              <w:rPr>
                <w:rFonts w:hint="eastAsia"/>
                <w:vertAlign w:val="superscript"/>
              </w:rPr>
              <w:t>3</w:t>
            </w:r>
          </w:p>
        </w:tc>
        <w:tc>
          <w:tcPr>
            <w:tcW w:w="410" w:type="pct"/>
            <w:tcBorders>
              <w:top w:val="nil"/>
              <w:left w:val="nil"/>
              <w:bottom w:val="single" w:sz="4" w:space="0" w:color="auto"/>
              <w:right w:val="single" w:sz="4" w:space="0" w:color="auto"/>
            </w:tcBorders>
            <w:shd w:val="clear" w:color="auto" w:fill="auto"/>
            <w:vAlign w:val="center"/>
            <w:hideMark/>
          </w:tcPr>
          <w:p w:rsidR="00AB78C4" w:rsidRPr="00AB78C4" w:rsidRDefault="00AB78C4" w:rsidP="00AB78C4">
            <w:pPr>
              <w:pStyle w:val="a7"/>
            </w:pPr>
            <w:r w:rsidRPr="00AB78C4">
              <w:rPr>
                <w:rFonts w:hint="eastAsia"/>
              </w:rPr>
              <w:t>10400</w:t>
            </w:r>
          </w:p>
        </w:tc>
        <w:tc>
          <w:tcPr>
            <w:tcW w:w="410"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10700</w:t>
            </w:r>
          </w:p>
        </w:tc>
        <w:tc>
          <w:tcPr>
            <w:tcW w:w="441"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300</w:t>
            </w:r>
          </w:p>
        </w:tc>
        <w:tc>
          <w:tcPr>
            <w:tcW w:w="887"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2018</w:t>
            </w:r>
            <w:r w:rsidRPr="00AB78C4">
              <w:rPr>
                <w:rFonts w:hint="eastAsia"/>
              </w:rPr>
              <w:t>年</w:t>
            </w:r>
            <w:r w:rsidRPr="00AB78C4">
              <w:rPr>
                <w:rFonts w:hint="eastAsia"/>
              </w:rPr>
              <w:t>9</w:t>
            </w:r>
            <w:r w:rsidRPr="00AB78C4">
              <w:rPr>
                <w:rFonts w:hint="eastAsia"/>
              </w:rPr>
              <w:t>月</w:t>
            </w:r>
          </w:p>
          <w:p w:rsidR="00AB78C4" w:rsidRPr="00AB78C4" w:rsidRDefault="00AB78C4" w:rsidP="00AB78C4">
            <w:pPr>
              <w:pStyle w:val="a7"/>
            </w:pPr>
            <w:r w:rsidRPr="00AB78C4">
              <w:rPr>
                <w:rFonts w:hint="eastAsia"/>
              </w:rPr>
              <w:lastRenderedPageBreak/>
              <w:t>2018</w:t>
            </w:r>
            <w:r w:rsidRPr="00AB78C4">
              <w:rPr>
                <w:rFonts w:hint="eastAsia"/>
              </w:rPr>
              <w:t>年</w:t>
            </w:r>
            <w:r w:rsidRPr="00AB78C4">
              <w:rPr>
                <w:rFonts w:hint="eastAsia"/>
              </w:rPr>
              <w:t>10</w:t>
            </w:r>
            <w:r w:rsidRPr="00AB78C4">
              <w:rPr>
                <w:rFonts w:hint="eastAsia"/>
              </w:rPr>
              <w:t>月</w:t>
            </w:r>
          </w:p>
        </w:tc>
        <w:tc>
          <w:tcPr>
            <w:tcW w:w="5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lastRenderedPageBreak/>
              <w:t>主体已有</w:t>
            </w:r>
          </w:p>
        </w:tc>
      </w:tr>
      <w:tr w:rsidR="00AB78C4" w:rsidRPr="00AB78C4" w:rsidTr="00B217BB">
        <w:trPr>
          <w:trHeight w:val="397"/>
        </w:trPr>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912" w:type="pct"/>
            <w:tcBorders>
              <w:top w:val="nil"/>
              <w:left w:val="nil"/>
              <w:bottom w:val="single" w:sz="4" w:space="0" w:color="auto"/>
              <w:right w:val="single" w:sz="4" w:space="0" w:color="auto"/>
            </w:tcBorders>
            <w:shd w:val="clear" w:color="auto" w:fill="auto"/>
            <w:vAlign w:val="center"/>
            <w:hideMark/>
          </w:tcPr>
          <w:p w:rsidR="00AB78C4" w:rsidRPr="00AB78C4" w:rsidRDefault="00AB78C4" w:rsidP="00AB78C4">
            <w:pPr>
              <w:pStyle w:val="a7"/>
            </w:pPr>
            <w:r w:rsidRPr="00AB78C4">
              <w:rPr>
                <w:rFonts w:hint="eastAsia"/>
              </w:rPr>
              <w:t>表土回覆</w:t>
            </w:r>
          </w:p>
        </w:tc>
        <w:tc>
          <w:tcPr>
            <w:tcW w:w="331" w:type="pct"/>
            <w:tcBorders>
              <w:top w:val="nil"/>
              <w:left w:val="nil"/>
              <w:bottom w:val="single" w:sz="4" w:space="0" w:color="auto"/>
              <w:right w:val="single" w:sz="4" w:space="0" w:color="auto"/>
            </w:tcBorders>
            <w:shd w:val="clear" w:color="auto" w:fill="auto"/>
            <w:vAlign w:val="center"/>
            <w:hideMark/>
          </w:tcPr>
          <w:p w:rsidR="00AB78C4" w:rsidRPr="00AB78C4" w:rsidRDefault="00B217BB" w:rsidP="00AB78C4">
            <w:pPr>
              <w:pStyle w:val="a7"/>
            </w:pPr>
            <w:r>
              <w:rPr>
                <w:rFonts w:hint="eastAsia"/>
              </w:rPr>
              <w:t>m</w:t>
            </w:r>
            <w:r w:rsidRPr="00B217BB">
              <w:rPr>
                <w:rFonts w:hint="eastAsia"/>
                <w:vertAlign w:val="superscript"/>
              </w:rPr>
              <w:t>3</w:t>
            </w:r>
          </w:p>
        </w:tc>
        <w:tc>
          <w:tcPr>
            <w:tcW w:w="410" w:type="pct"/>
            <w:tcBorders>
              <w:top w:val="nil"/>
              <w:left w:val="nil"/>
              <w:bottom w:val="single" w:sz="4" w:space="0" w:color="auto"/>
              <w:right w:val="single" w:sz="4" w:space="0" w:color="auto"/>
            </w:tcBorders>
            <w:shd w:val="clear" w:color="auto" w:fill="auto"/>
            <w:vAlign w:val="center"/>
            <w:hideMark/>
          </w:tcPr>
          <w:p w:rsidR="00AB78C4" w:rsidRPr="00AB78C4" w:rsidRDefault="00AB78C4" w:rsidP="00AB78C4">
            <w:pPr>
              <w:pStyle w:val="a7"/>
            </w:pPr>
            <w:r w:rsidRPr="00AB78C4">
              <w:t>12100</w:t>
            </w:r>
          </w:p>
        </w:tc>
        <w:tc>
          <w:tcPr>
            <w:tcW w:w="410"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12400</w:t>
            </w:r>
          </w:p>
        </w:tc>
        <w:tc>
          <w:tcPr>
            <w:tcW w:w="441"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300</w:t>
            </w:r>
          </w:p>
        </w:tc>
        <w:tc>
          <w:tcPr>
            <w:tcW w:w="88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2019</w:t>
            </w:r>
            <w:r w:rsidRPr="00AB78C4">
              <w:rPr>
                <w:rFonts w:hint="eastAsia"/>
              </w:rPr>
              <w:t>年</w:t>
            </w:r>
            <w:r w:rsidRPr="00AB78C4">
              <w:rPr>
                <w:rFonts w:hint="eastAsia"/>
              </w:rPr>
              <w:t>9</w:t>
            </w:r>
            <w:r w:rsidRPr="00AB78C4">
              <w:rPr>
                <w:rFonts w:hint="eastAsia"/>
              </w:rPr>
              <w:t>月</w:t>
            </w:r>
          </w:p>
          <w:p w:rsidR="00AB78C4" w:rsidRPr="00AB78C4" w:rsidRDefault="00AB78C4" w:rsidP="00AB78C4">
            <w:pPr>
              <w:pStyle w:val="a7"/>
            </w:pPr>
            <w:r w:rsidRPr="00AB78C4">
              <w:rPr>
                <w:rFonts w:hint="eastAsia"/>
              </w:rPr>
              <w:t>2019</w:t>
            </w:r>
            <w:r w:rsidRPr="00AB78C4">
              <w:rPr>
                <w:rFonts w:hint="eastAsia"/>
              </w:rPr>
              <w:t>年</w:t>
            </w:r>
            <w:r w:rsidRPr="00AB78C4">
              <w:rPr>
                <w:rFonts w:hint="eastAsia"/>
              </w:rPr>
              <w:t>11</w:t>
            </w:r>
            <w:r w:rsidRPr="00AB78C4">
              <w:rPr>
                <w:rFonts w:hint="eastAsia"/>
              </w:rPr>
              <w:t>月</w:t>
            </w:r>
          </w:p>
        </w:tc>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r>
      <w:tr w:rsidR="00AB78C4" w:rsidRPr="00AB78C4" w:rsidTr="00B217BB">
        <w:trPr>
          <w:trHeight w:val="397"/>
        </w:trPr>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912" w:type="pct"/>
            <w:tcBorders>
              <w:top w:val="nil"/>
              <w:left w:val="nil"/>
              <w:bottom w:val="single" w:sz="4" w:space="0" w:color="auto"/>
              <w:right w:val="single" w:sz="4" w:space="0" w:color="auto"/>
            </w:tcBorders>
            <w:shd w:val="clear" w:color="auto" w:fill="auto"/>
            <w:vAlign w:val="center"/>
            <w:hideMark/>
          </w:tcPr>
          <w:p w:rsidR="00AB78C4" w:rsidRPr="00AB78C4" w:rsidRDefault="00AB78C4" w:rsidP="00AB78C4">
            <w:pPr>
              <w:pStyle w:val="a7"/>
            </w:pPr>
            <w:r w:rsidRPr="00AB78C4">
              <w:rPr>
                <w:rFonts w:hint="eastAsia"/>
              </w:rPr>
              <w:t>土地整治</w:t>
            </w:r>
          </w:p>
        </w:tc>
        <w:tc>
          <w:tcPr>
            <w:tcW w:w="331" w:type="pct"/>
            <w:tcBorders>
              <w:top w:val="nil"/>
              <w:left w:val="nil"/>
              <w:bottom w:val="single" w:sz="4" w:space="0" w:color="auto"/>
              <w:right w:val="single" w:sz="4" w:space="0" w:color="auto"/>
            </w:tcBorders>
            <w:shd w:val="clear" w:color="auto" w:fill="auto"/>
            <w:vAlign w:val="center"/>
            <w:hideMark/>
          </w:tcPr>
          <w:p w:rsidR="00AB78C4" w:rsidRPr="00AB78C4" w:rsidRDefault="00AB78C4" w:rsidP="00AB78C4">
            <w:pPr>
              <w:pStyle w:val="a7"/>
            </w:pPr>
            <w:r w:rsidRPr="00AB78C4">
              <w:rPr>
                <w:rFonts w:hint="eastAsia"/>
              </w:rPr>
              <w:t>h</w:t>
            </w:r>
            <w:r w:rsidR="00B217BB">
              <w:rPr>
                <w:rFonts w:hint="eastAsia"/>
              </w:rPr>
              <w:t>m</w:t>
            </w:r>
            <w:r w:rsidR="00B217BB" w:rsidRPr="00B217BB">
              <w:rPr>
                <w:rFonts w:hint="eastAsia"/>
                <w:vertAlign w:val="superscript"/>
              </w:rPr>
              <w:t>2</w:t>
            </w:r>
          </w:p>
        </w:tc>
        <w:tc>
          <w:tcPr>
            <w:tcW w:w="410" w:type="pct"/>
            <w:tcBorders>
              <w:top w:val="nil"/>
              <w:left w:val="nil"/>
              <w:bottom w:val="single" w:sz="4" w:space="0" w:color="auto"/>
              <w:right w:val="single" w:sz="4" w:space="0" w:color="auto"/>
            </w:tcBorders>
            <w:shd w:val="clear" w:color="auto" w:fill="auto"/>
            <w:vAlign w:val="center"/>
            <w:hideMark/>
          </w:tcPr>
          <w:p w:rsidR="00AB78C4" w:rsidRPr="00AB78C4" w:rsidRDefault="00AB78C4" w:rsidP="00AB78C4">
            <w:pPr>
              <w:pStyle w:val="a7"/>
            </w:pPr>
            <w:r w:rsidRPr="00AB78C4">
              <w:t>2.73</w:t>
            </w:r>
          </w:p>
        </w:tc>
        <w:tc>
          <w:tcPr>
            <w:tcW w:w="410"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2.73</w:t>
            </w:r>
          </w:p>
        </w:tc>
        <w:tc>
          <w:tcPr>
            <w:tcW w:w="441"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0</w:t>
            </w:r>
          </w:p>
        </w:tc>
        <w:tc>
          <w:tcPr>
            <w:tcW w:w="887"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方案新增</w:t>
            </w:r>
          </w:p>
        </w:tc>
      </w:tr>
      <w:tr w:rsidR="00AB78C4" w:rsidRPr="00AB78C4" w:rsidTr="00B217BB">
        <w:trPr>
          <w:trHeight w:val="397"/>
        </w:trPr>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植物措施</w:t>
            </w:r>
          </w:p>
        </w:tc>
        <w:tc>
          <w:tcPr>
            <w:tcW w:w="912"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rPr>
                <w:rFonts w:hint="eastAsia"/>
              </w:rPr>
              <w:t>撒播植草</w:t>
            </w:r>
          </w:p>
        </w:tc>
        <w:tc>
          <w:tcPr>
            <w:tcW w:w="331"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t>h</w:t>
            </w:r>
            <w:r w:rsidR="00B217BB">
              <w:t>m</w:t>
            </w:r>
            <w:r w:rsidR="00B217BB" w:rsidRPr="00B217BB">
              <w:rPr>
                <w:vertAlign w:val="superscript"/>
              </w:rPr>
              <w:t>2</w:t>
            </w:r>
          </w:p>
        </w:tc>
        <w:tc>
          <w:tcPr>
            <w:tcW w:w="410"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t>0.44</w:t>
            </w:r>
          </w:p>
        </w:tc>
        <w:tc>
          <w:tcPr>
            <w:tcW w:w="410"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3.92</w:t>
            </w:r>
          </w:p>
        </w:tc>
        <w:tc>
          <w:tcPr>
            <w:tcW w:w="441"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3.48</w:t>
            </w:r>
          </w:p>
        </w:tc>
        <w:tc>
          <w:tcPr>
            <w:tcW w:w="887"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tcBorders>
              <w:top w:val="nil"/>
              <w:left w:val="single" w:sz="4" w:space="0" w:color="auto"/>
              <w:bottom w:val="single" w:sz="4" w:space="0" w:color="000000"/>
              <w:right w:val="single" w:sz="4" w:space="0" w:color="auto"/>
            </w:tcBorders>
            <w:vAlign w:val="center"/>
            <w:hideMark/>
          </w:tcPr>
          <w:p w:rsidR="00AB78C4" w:rsidRPr="00AB78C4" w:rsidRDefault="00AB78C4" w:rsidP="00AB78C4">
            <w:pPr>
              <w:pStyle w:val="a7"/>
            </w:pPr>
          </w:p>
        </w:tc>
      </w:tr>
      <w:tr w:rsidR="00AB78C4" w:rsidRPr="00AB78C4" w:rsidTr="00B217BB">
        <w:trPr>
          <w:trHeight w:val="397"/>
        </w:trPr>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临时措施</w:t>
            </w:r>
          </w:p>
        </w:tc>
        <w:tc>
          <w:tcPr>
            <w:tcW w:w="912"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rPr>
                <w:rFonts w:hint="eastAsia"/>
              </w:rPr>
              <w:t>集水坑</w:t>
            </w:r>
          </w:p>
        </w:tc>
        <w:tc>
          <w:tcPr>
            <w:tcW w:w="331"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rPr>
                <w:rFonts w:hint="eastAsia"/>
              </w:rPr>
              <w:t>座</w:t>
            </w:r>
          </w:p>
        </w:tc>
        <w:tc>
          <w:tcPr>
            <w:tcW w:w="410" w:type="pct"/>
            <w:tcBorders>
              <w:top w:val="nil"/>
              <w:left w:val="nil"/>
              <w:bottom w:val="single" w:sz="4" w:space="0" w:color="auto"/>
              <w:right w:val="single" w:sz="4" w:space="0" w:color="auto"/>
            </w:tcBorders>
            <w:shd w:val="clear" w:color="auto" w:fill="auto"/>
            <w:vAlign w:val="center"/>
            <w:hideMark/>
          </w:tcPr>
          <w:p w:rsidR="00AB78C4" w:rsidRPr="00AB78C4" w:rsidRDefault="00AB78C4" w:rsidP="00AB78C4">
            <w:pPr>
              <w:pStyle w:val="a7"/>
            </w:pPr>
            <w:r w:rsidRPr="00AB78C4">
              <w:t>30</w:t>
            </w:r>
          </w:p>
        </w:tc>
        <w:tc>
          <w:tcPr>
            <w:tcW w:w="410"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26</w:t>
            </w:r>
          </w:p>
        </w:tc>
        <w:tc>
          <w:tcPr>
            <w:tcW w:w="441"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-4</w:t>
            </w:r>
          </w:p>
        </w:tc>
        <w:tc>
          <w:tcPr>
            <w:tcW w:w="88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2019</w:t>
            </w:r>
            <w:r w:rsidRPr="00AB78C4">
              <w:rPr>
                <w:rFonts w:hint="eastAsia"/>
              </w:rPr>
              <w:t>年</w:t>
            </w:r>
            <w:r w:rsidRPr="00AB78C4">
              <w:rPr>
                <w:rFonts w:hint="eastAsia"/>
              </w:rPr>
              <w:t>5</w:t>
            </w:r>
            <w:r w:rsidRPr="00AB78C4">
              <w:rPr>
                <w:rFonts w:hint="eastAsia"/>
              </w:rPr>
              <w:t>月</w:t>
            </w:r>
            <w:r w:rsidRPr="00AB78C4">
              <w:rPr>
                <w:rFonts w:hint="eastAsia"/>
              </w:rPr>
              <w:t>-</w:t>
            </w:r>
          </w:p>
          <w:p w:rsidR="00AB78C4" w:rsidRPr="00AB78C4" w:rsidRDefault="00AB78C4" w:rsidP="00AB78C4">
            <w:pPr>
              <w:pStyle w:val="a7"/>
            </w:pPr>
            <w:r w:rsidRPr="00AB78C4">
              <w:rPr>
                <w:rFonts w:hint="eastAsia"/>
              </w:rPr>
              <w:t>2019</w:t>
            </w:r>
            <w:r w:rsidRPr="00AB78C4">
              <w:rPr>
                <w:rFonts w:hint="eastAsia"/>
              </w:rPr>
              <w:t>年</w:t>
            </w:r>
            <w:r w:rsidRPr="00AB78C4">
              <w:rPr>
                <w:rFonts w:hint="eastAsia"/>
              </w:rPr>
              <w:t>6</w:t>
            </w:r>
            <w:r w:rsidRPr="00AB78C4">
              <w:rPr>
                <w:rFonts w:hint="eastAsia"/>
              </w:rPr>
              <w:t>月</w:t>
            </w:r>
          </w:p>
        </w:tc>
        <w:tc>
          <w:tcPr>
            <w:tcW w:w="536" w:type="pct"/>
            <w:vMerge/>
            <w:tcBorders>
              <w:top w:val="nil"/>
              <w:left w:val="single" w:sz="4" w:space="0" w:color="auto"/>
              <w:bottom w:val="single" w:sz="4" w:space="0" w:color="000000"/>
              <w:right w:val="single" w:sz="4" w:space="0" w:color="auto"/>
            </w:tcBorders>
            <w:vAlign w:val="center"/>
            <w:hideMark/>
          </w:tcPr>
          <w:p w:rsidR="00AB78C4" w:rsidRPr="00AB78C4" w:rsidRDefault="00AB78C4" w:rsidP="00AB78C4">
            <w:pPr>
              <w:pStyle w:val="a7"/>
            </w:pPr>
          </w:p>
        </w:tc>
      </w:tr>
      <w:tr w:rsidR="00AB78C4" w:rsidRPr="00AB78C4" w:rsidTr="00B217BB">
        <w:trPr>
          <w:trHeight w:val="397"/>
        </w:trPr>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912"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rPr>
                <w:rFonts w:hint="eastAsia"/>
              </w:rPr>
              <w:t>Ⅰ型临时排水沟</w:t>
            </w:r>
          </w:p>
        </w:tc>
        <w:tc>
          <w:tcPr>
            <w:tcW w:w="331"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t>m</w:t>
            </w:r>
          </w:p>
        </w:tc>
        <w:tc>
          <w:tcPr>
            <w:tcW w:w="410" w:type="pct"/>
            <w:tcBorders>
              <w:top w:val="nil"/>
              <w:left w:val="nil"/>
              <w:bottom w:val="single" w:sz="4" w:space="0" w:color="auto"/>
              <w:right w:val="single" w:sz="4" w:space="0" w:color="auto"/>
            </w:tcBorders>
            <w:shd w:val="clear" w:color="auto" w:fill="auto"/>
            <w:vAlign w:val="center"/>
            <w:hideMark/>
          </w:tcPr>
          <w:p w:rsidR="00AB78C4" w:rsidRPr="00AB78C4" w:rsidRDefault="00AB78C4" w:rsidP="00AB78C4">
            <w:pPr>
              <w:pStyle w:val="a7"/>
            </w:pPr>
            <w:r w:rsidRPr="00AB78C4">
              <w:t>705</w:t>
            </w:r>
          </w:p>
        </w:tc>
        <w:tc>
          <w:tcPr>
            <w:tcW w:w="410"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720</w:t>
            </w:r>
          </w:p>
        </w:tc>
        <w:tc>
          <w:tcPr>
            <w:tcW w:w="441"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15</w:t>
            </w:r>
          </w:p>
        </w:tc>
        <w:tc>
          <w:tcPr>
            <w:tcW w:w="887"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tcBorders>
              <w:top w:val="nil"/>
              <w:left w:val="single" w:sz="4" w:space="0" w:color="auto"/>
              <w:bottom w:val="single" w:sz="4" w:space="0" w:color="000000"/>
              <w:right w:val="single" w:sz="4" w:space="0" w:color="auto"/>
            </w:tcBorders>
            <w:vAlign w:val="center"/>
            <w:hideMark/>
          </w:tcPr>
          <w:p w:rsidR="00AB78C4" w:rsidRPr="00AB78C4" w:rsidRDefault="00AB78C4" w:rsidP="00AB78C4">
            <w:pPr>
              <w:pStyle w:val="a7"/>
            </w:pPr>
          </w:p>
        </w:tc>
      </w:tr>
      <w:tr w:rsidR="00AB78C4" w:rsidRPr="00AB78C4" w:rsidTr="00B217BB">
        <w:trPr>
          <w:trHeight w:val="397"/>
        </w:trPr>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912"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rPr>
                <w:rFonts w:hint="eastAsia"/>
              </w:rPr>
              <w:t>Ⅱ型临时排水沟</w:t>
            </w:r>
          </w:p>
        </w:tc>
        <w:tc>
          <w:tcPr>
            <w:tcW w:w="331"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t>m</w:t>
            </w:r>
          </w:p>
        </w:tc>
        <w:tc>
          <w:tcPr>
            <w:tcW w:w="410" w:type="pct"/>
            <w:tcBorders>
              <w:top w:val="nil"/>
              <w:left w:val="nil"/>
              <w:bottom w:val="single" w:sz="4" w:space="0" w:color="auto"/>
              <w:right w:val="single" w:sz="4" w:space="0" w:color="auto"/>
            </w:tcBorders>
            <w:shd w:val="clear" w:color="auto" w:fill="auto"/>
            <w:vAlign w:val="center"/>
            <w:hideMark/>
          </w:tcPr>
          <w:p w:rsidR="00AB78C4" w:rsidRPr="00AB78C4" w:rsidRDefault="00AB78C4" w:rsidP="00AB78C4">
            <w:pPr>
              <w:pStyle w:val="a7"/>
            </w:pPr>
            <w:r w:rsidRPr="00AB78C4">
              <w:t>1000</w:t>
            </w:r>
          </w:p>
        </w:tc>
        <w:tc>
          <w:tcPr>
            <w:tcW w:w="410"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964</w:t>
            </w:r>
          </w:p>
        </w:tc>
        <w:tc>
          <w:tcPr>
            <w:tcW w:w="441"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-36</w:t>
            </w:r>
          </w:p>
        </w:tc>
        <w:tc>
          <w:tcPr>
            <w:tcW w:w="887"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tcBorders>
              <w:top w:val="nil"/>
              <w:left w:val="single" w:sz="4" w:space="0" w:color="auto"/>
              <w:bottom w:val="single" w:sz="4" w:space="0" w:color="000000"/>
              <w:right w:val="single" w:sz="4" w:space="0" w:color="auto"/>
            </w:tcBorders>
            <w:vAlign w:val="center"/>
            <w:hideMark/>
          </w:tcPr>
          <w:p w:rsidR="00AB78C4" w:rsidRPr="00AB78C4" w:rsidRDefault="00AB78C4" w:rsidP="00AB78C4">
            <w:pPr>
              <w:pStyle w:val="a7"/>
            </w:pPr>
          </w:p>
        </w:tc>
      </w:tr>
      <w:tr w:rsidR="00AB78C4" w:rsidRPr="00AB78C4" w:rsidTr="00B217BB">
        <w:trPr>
          <w:trHeight w:val="397"/>
        </w:trPr>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912"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rPr>
                <w:rFonts w:hint="eastAsia"/>
              </w:rPr>
              <w:t>Ⅲ型临时排水沟</w:t>
            </w:r>
          </w:p>
        </w:tc>
        <w:tc>
          <w:tcPr>
            <w:tcW w:w="331"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t>m</w:t>
            </w:r>
          </w:p>
        </w:tc>
        <w:tc>
          <w:tcPr>
            <w:tcW w:w="410" w:type="pct"/>
            <w:tcBorders>
              <w:top w:val="nil"/>
              <w:left w:val="nil"/>
              <w:bottom w:val="single" w:sz="4" w:space="0" w:color="auto"/>
              <w:right w:val="single" w:sz="4" w:space="0" w:color="auto"/>
            </w:tcBorders>
            <w:shd w:val="clear" w:color="auto" w:fill="auto"/>
            <w:vAlign w:val="center"/>
            <w:hideMark/>
          </w:tcPr>
          <w:p w:rsidR="00AB78C4" w:rsidRPr="00AB78C4" w:rsidRDefault="00AB78C4" w:rsidP="00AB78C4">
            <w:pPr>
              <w:pStyle w:val="a7"/>
            </w:pPr>
            <w:r w:rsidRPr="00AB78C4">
              <w:t>4400</w:t>
            </w:r>
          </w:p>
        </w:tc>
        <w:tc>
          <w:tcPr>
            <w:tcW w:w="410"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4460</w:t>
            </w:r>
          </w:p>
        </w:tc>
        <w:tc>
          <w:tcPr>
            <w:tcW w:w="441"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60</w:t>
            </w:r>
          </w:p>
        </w:tc>
        <w:tc>
          <w:tcPr>
            <w:tcW w:w="887"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tcBorders>
              <w:top w:val="nil"/>
              <w:left w:val="single" w:sz="4" w:space="0" w:color="auto"/>
              <w:bottom w:val="single" w:sz="4" w:space="0" w:color="000000"/>
              <w:right w:val="single" w:sz="4" w:space="0" w:color="auto"/>
            </w:tcBorders>
            <w:vAlign w:val="center"/>
            <w:hideMark/>
          </w:tcPr>
          <w:p w:rsidR="00AB78C4" w:rsidRPr="00AB78C4" w:rsidRDefault="00AB78C4" w:rsidP="00AB78C4">
            <w:pPr>
              <w:pStyle w:val="a7"/>
            </w:pPr>
          </w:p>
        </w:tc>
      </w:tr>
      <w:tr w:rsidR="00AB78C4" w:rsidRPr="00AB78C4" w:rsidTr="00B217BB">
        <w:trPr>
          <w:trHeight w:val="397"/>
        </w:trPr>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912"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rPr>
                <w:rFonts w:hint="eastAsia"/>
              </w:rPr>
              <w:t>临时沉砂池</w:t>
            </w:r>
          </w:p>
        </w:tc>
        <w:tc>
          <w:tcPr>
            <w:tcW w:w="331"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t>m</w:t>
            </w:r>
          </w:p>
        </w:tc>
        <w:tc>
          <w:tcPr>
            <w:tcW w:w="410" w:type="pct"/>
            <w:tcBorders>
              <w:top w:val="nil"/>
              <w:left w:val="nil"/>
              <w:bottom w:val="single" w:sz="4" w:space="0" w:color="auto"/>
              <w:right w:val="single" w:sz="4" w:space="0" w:color="auto"/>
            </w:tcBorders>
            <w:shd w:val="clear" w:color="auto" w:fill="auto"/>
            <w:vAlign w:val="center"/>
            <w:hideMark/>
          </w:tcPr>
          <w:p w:rsidR="00AB78C4" w:rsidRPr="00AB78C4" w:rsidRDefault="00AB78C4" w:rsidP="00AB78C4">
            <w:pPr>
              <w:pStyle w:val="a7"/>
            </w:pPr>
            <w:r w:rsidRPr="00AB78C4">
              <w:t>16</w:t>
            </w:r>
          </w:p>
        </w:tc>
        <w:tc>
          <w:tcPr>
            <w:tcW w:w="410"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21</w:t>
            </w:r>
          </w:p>
        </w:tc>
        <w:tc>
          <w:tcPr>
            <w:tcW w:w="441"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5</w:t>
            </w:r>
          </w:p>
        </w:tc>
        <w:tc>
          <w:tcPr>
            <w:tcW w:w="887"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tcBorders>
              <w:top w:val="nil"/>
              <w:left w:val="single" w:sz="4" w:space="0" w:color="auto"/>
              <w:bottom w:val="single" w:sz="4" w:space="0" w:color="000000"/>
              <w:right w:val="single" w:sz="4" w:space="0" w:color="auto"/>
            </w:tcBorders>
            <w:vAlign w:val="center"/>
            <w:hideMark/>
          </w:tcPr>
          <w:p w:rsidR="00AB78C4" w:rsidRPr="00AB78C4" w:rsidRDefault="00AB78C4" w:rsidP="00AB78C4">
            <w:pPr>
              <w:pStyle w:val="a7"/>
            </w:pPr>
          </w:p>
        </w:tc>
      </w:tr>
      <w:tr w:rsidR="00AB78C4" w:rsidRPr="00AB78C4" w:rsidTr="00B217BB">
        <w:trPr>
          <w:trHeight w:val="397"/>
        </w:trPr>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912"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rPr>
                <w:rFonts w:hint="eastAsia"/>
              </w:rPr>
              <w:t>防雨布苫盖</w:t>
            </w:r>
          </w:p>
        </w:tc>
        <w:tc>
          <w:tcPr>
            <w:tcW w:w="331" w:type="pct"/>
            <w:tcBorders>
              <w:top w:val="nil"/>
              <w:left w:val="nil"/>
              <w:bottom w:val="single" w:sz="4" w:space="0" w:color="auto"/>
              <w:right w:val="single" w:sz="4" w:space="0" w:color="auto"/>
            </w:tcBorders>
            <w:shd w:val="clear" w:color="000000" w:fill="FFFFFF"/>
            <w:vAlign w:val="center"/>
            <w:hideMark/>
          </w:tcPr>
          <w:p w:rsidR="00AB78C4" w:rsidRPr="00AB78C4" w:rsidRDefault="00B217BB" w:rsidP="00AB78C4">
            <w:pPr>
              <w:pStyle w:val="a7"/>
            </w:pPr>
            <w:r>
              <w:t>m</w:t>
            </w:r>
            <w:r w:rsidRPr="00B217BB">
              <w:rPr>
                <w:vertAlign w:val="superscript"/>
              </w:rPr>
              <w:t>2</w:t>
            </w:r>
          </w:p>
        </w:tc>
        <w:tc>
          <w:tcPr>
            <w:tcW w:w="410" w:type="pct"/>
            <w:tcBorders>
              <w:top w:val="nil"/>
              <w:left w:val="nil"/>
              <w:bottom w:val="single" w:sz="4" w:space="0" w:color="auto"/>
              <w:right w:val="single" w:sz="4" w:space="0" w:color="auto"/>
            </w:tcBorders>
            <w:shd w:val="clear" w:color="auto" w:fill="auto"/>
            <w:vAlign w:val="center"/>
            <w:hideMark/>
          </w:tcPr>
          <w:p w:rsidR="00AB78C4" w:rsidRPr="00AB78C4" w:rsidRDefault="00AB78C4" w:rsidP="00AB78C4">
            <w:pPr>
              <w:pStyle w:val="a7"/>
            </w:pPr>
            <w:r w:rsidRPr="00AB78C4">
              <w:t>2000</w:t>
            </w:r>
          </w:p>
        </w:tc>
        <w:tc>
          <w:tcPr>
            <w:tcW w:w="410"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2800</w:t>
            </w:r>
          </w:p>
        </w:tc>
        <w:tc>
          <w:tcPr>
            <w:tcW w:w="441"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800</w:t>
            </w:r>
          </w:p>
        </w:tc>
        <w:tc>
          <w:tcPr>
            <w:tcW w:w="887"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tcBorders>
              <w:top w:val="nil"/>
              <w:left w:val="single" w:sz="4" w:space="0" w:color="auto"/>
              <w:bottom w:val="single" w:sz="4" w:space="0" w:color="000000"/>
              <w:right w:val="single" w:sz="4" w:space="0" w:color="auto"/>
            </w:tcBorders>
            <w:vAlign w:val="center"/>
            <w:hideMark/>
          </w:tcPr>
          <w:p w:rsidR="00AB78C4" w:rsidRPr="00AB78C4" w:rsidRDefault="00AB78C4" w:rsidP="00AB78C4">
            <w:pPr>
              <w:pStyle w:val="a7"/>
            </w:pPr>
          </w:p>
        </w:tc>
      </w:tr>
      <w:tr w:rsidR="00AB78C4" w:rsidRPr="00AB78C4" w:rsidTr="00B217BB">
        <w:trPr>
          <w:trHeight w:val="397"/>
        </w:trPr>
        <w:tc>
          <w:tcPr>
            <w:tcW w:w="536" w:type="pct"/>
            <w:vMerge w:val="restart"/>
            <w:tcBorders>
              <w:top w:val="nil"/>
              <w:left w:val="single" w:sz="4" w:space="0" w:color="auto"/>
              <w:bottom w:val="single" w:sz="4" w:space="0" w:color="auto"/>
              <w:right w:val="single" w:sz="4" w:space="0" w:color="auto"/>
            </w:tcBorders>
            <w:shd w:val="clear" w:color="auto" w:fill="auto"/>
            <w:vAlign w:val="center"/>
            <w:hideMark/>
          </w:tcPr>
          <w:p w:rsidR="00AB78C4" w:rsidRPr="00AB78C4" w:rsidRDefault="00AB78C4" w:rsidP="00AB78C4">
            <w:pPr>
              <w:pStyle w:val="a7"/>
            </w:pPr>
            <w:r w:rsidRPr="00AB78C4">
              <w:rPr>
                <w:rFonts w:hint="eastAsia"/>
              </w:rPr>
              <w:t>施工</w:t>
            </w:r>
          </w:p>
          <w:p w:rsidR="00AB78C4" w:rsidRPr="00AB78C4" w:rsidRDefault="00AB78C4" w:rsidP="00AB78C4">
            <w:pPr>
              <w:pStyle w:val="a7"/>
            </w:pPr>
            <w:r w:rsidRPr="00AB78C4">
              <w:rPr>
                <w:rFonts w:hint="eastAsia"/>
              </w:rPr>
              <w:t>场地区</w:t>
            </w:r>
          </w:p>
        </w:tc>
        <w:tc>
          <w:tcPr>
            <w:tcW w:w="5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工程措施</w:t>
            </w:r>
          </w:p>
        </w:tc>
        <w:tc>
          <w:tcPr>
            <w:tcW w:w="912" w:type="pct"/>
            <w:tcBorders>
              <w:top w:val="nil"/>
              <w:left w:val="nil"/>
              <w:bottom w:val="single" w:sz="4" w:space="0" w:color="auto"/>
              <w:right w:val="single" w:sz="4" w:space="0" w:color="auto"/>
            </w:tcBorders>
            <w:shd w:val="clear" w:color="000000" w:fill="FFFFFF"/>
            <w:noWrap/>
            <w:vAlign w:val="center"/>
            <w:hideMark/>
          </w:tcPr>
          <w:p w:rsidR="00AB78C4" w:rsidRPr="00AB78C4" w:rsidRDefault="00AB78C4" w:rsidP="00AB78C4">
            <w:pPr>
              <w:pStyle w:val="a7"/>
            </w:pPr>
            <w:r w:rsidRPr="00AB78C4">
              <w:rPr>
                <w:rFonts w:hint="eastAsia"/>
              </w:rPr>
              <w:t>表土剥离</w:t>
            </w:r>
          </w:p>
        </w:tc>
        <w:tc>
          <w:tcPr>
            <w:tcW w:w="331" w:type="pct"/>
            <w:tcBorders>
              <w:top w:val="nil"/>
              <w:left w:val="nil"/>
              <w:bottom w:val="single" w:sz="4" w:space="0" w:color="auto"/>
              <w:right w:val="single" w:sz="4" w:space="0" w:color="auto"/>
            </w:tcBorders>
            <w:shd w:val="clear" w:color="000000" w:fill="FFFFFF"/>
            <w:vAlign w:val="center"/>
            <w:hideMark/>
          </w:tcPr>
          <w:p w:rsidR="00AB78C4" w:rsidRPr="00AB78C4" w:rsidRDefault="00B217BB" w:rsidP="00AB78C4">
            <w:pPr>
              <w:pStyle w:val="a7"/>
            </w:pPr>
            <w:r>
              <w:t>m</w:t>
            </w:r>
            <w:r w:rsidRPr="00B217BB">
              <w:rPr>
                <w:vertAlign w:val="superscript"/>
              </w:rPr>
              <w:t>3</w:t>
            </w:r>
          </w:p>
        </w:tc>
        <w:tc>
          <w:tcPr>
            <w:tcW w:w="410"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t>100</w:t>
            </w:r>
          </w:p>
        </w:tc>
        <w:tc>
          <w:tcPr>
            <w:tcW w:w="410"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100</w:t>
            </w:r>
          </w:p>
        </w:tc>
        <w:tc>
          <w:tcPr>
            <w:tcW w:w="441"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0</w:t>
            </w:r>
          </w:p>
        </w:tc>
        <w:tc>
          <w:tcPr>
            <w:tcW w:w="887"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2019</w:t>
            </w:r>
            <w:r w:rsidRPr="00AB78C4">
              <w:rPr>
                <w:rFonts w:hint="eastAsia"/>
              </w:rPr>
              <w:t>年</w:t>
            </w:r>
            <w:r w:rsidRPr="00AB78C4">
              <w:rPr>
                <w:rFonts w:hint="eastAsia"/>
              </w:rPr>
              <w:t>4</w:t>
            </w:r>
            <w:r w:rsidRPr="00AB78C4">
              <w:rPr>
                <w:rFonts w:hint="eastAsia"/>
              </w:rPr>
              <w:t>月</w:t>
            </w:r>
            <w:r w:rsidRPr="00AB78C4">
              <w:rPr>
                <w:rFonts w:hint="eastAsia"/>
              </w:rPr>
              <w:t>-</w:t>
            </w:r>
          </w:p>
          <w:p w:rsidR="00AB78C4" w:rsidRPr="00AB78C4" w:rsidRDefault="00AB78C4" w:rsidP="00AB78C4">
            <w:pPr>
              <w:pStyle w:val="a7"/>
            </w:pPr>
            <w:r w:rsidRPr="00AB78C4">
              <w:rPr>
                <w:rFonts w:hint="eastAsia"/>
              </w:rPr>
              <w:t>2019</w:t>
            </w:r>
            <w:r w:rsidRPr="00AB78C4">
              <w:rPr>
                <w:rFonts w:hint="eastAsia"/>
              </w:rPr>
              <w:t>年</w:t>
            </w:r>
            <w:r w:rsidRPr="00AB78C4">
              <w:rPr>
                <w:rFonts w:hint="eastAsia"/>
              </w:rPr>
              <w:t>5</w:t>
            </w:r>
            <w:r w:rsidRPr="00AB78C4">
              <w:rPr>
                <w:rFonts w:hint="eastAsia"/>
              </w:rPr>
              <w:t>月</w:t>
            </w:r>
          </w:p>
        </w:tc>
        <w:tc>
          <w:tcPr>
            <w:tcW w:w="536" w:type="pct"/>
            <w:vMerge/>
            <w:tcBorders>
              <w:top w:val="nil"/>
              <w:left w:val="single" w:sz="4" w:space="0" w:color="auto"/>
              <w:bottom w:val="single" w:sz="4" w:space="0" w:color="000000"/>
              <w:right w:val="single" w:sz="4" w:space="0" w:color="auto"/>
            </w:tcBorders>
            <w:vAlign w:val="center"/>
            <w:hideMark/>
          </w:tcPr>
          <w:p w:rsidR="00AB78C4" w:rsidRPr="00AB78C4" w:rsidRDefault="00AB78C4" w:rsidP="00AB78C4">
            <w:pPr>
              <w:pStyle w:val="a7"/>
            </w:pPr>
          </w:p>
        </w:tc>
      </w:tr>
      <w:tr w:rsidR="00AB78C4" w:rsidRPr="00AB78C4" w:rsidTr="00B217BB">
        <w:trPr>
          <w:trHeight w:val="397"/>
        </w:trPr>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912" w:type="pct"/>
            <w:tcBorders>
              <w:top w:val="nil"/>
              <w:left w:val="nil"/>
              <w:bottom w:val="single" w:sz="4" w:space="0" w:color="auto"/>
              <w:right w:val="single" w:sz="4" w:space="0" w:color="auto"/>
            </w:tcBorders>
            <w:shd w:val="clear" w:color="000000" w:fill="FFFFFF"/>
            <w:noWrap/>
            <w:vAlign w:val="center"/>
            <w:hideMark/>
          </w:tcPr>
          <w:p w:rsidR="00AB78C4" w:rsidRPr="00AB78C4" w:rsidRDefault="00AB78C4" w:rsidP="00AB78C4">
            <w:pPr>
              <w:pStyle w:val="a7"/>
            </w:pPr>
            <w:r w:rsidRPr="00AB78C4">
              <w:rPr>
                <w:rFonts w:hint="eastAsia"/>
              </w:rPr>
              <w:t>表土回覆</w:t>
            </w:r>
          </w:p>
        </w:tc>
        <w:tc>
          <w:tcPr>
            <w:tcW w:w="331" w:type="pct"/>
            <w:tcBorders>
              <w:top w:val="nil"/>
              <w:left w:val="nil"/>
              <w:bottom w:val="single" w:sz="4" w:space="0" w:color="auto"/>
              <w:right w:val="single" w:sz="4" w:space="0" w:color="auto"/>
            </w:tcBorders>
            <w:shd w:val="clear" w:color="000000" w:fill="FFFFFF"/>
            <w:vAlign w:val="center"/>
            <w:hideMark/>
          </w:tcPr>
          <w:p w:rsidR="00AB78C4" w:rsidRPr="00AB78C4" w:rsidRDefault="00B217BB" w:rsidP="00AB78C4">
            <w:pPr>
              <w:pStyle w:val="a7"/>
            </w:pPr>
            <w:r>
              <w:t>m</w:t>
            </w:r>
            <w:r w:rsidRPr="00B217BB">
              <w:rPr>
                <w:vertAlign w:val="superscript"/>
              </w:rPr>
              <w:t>3</w:t>
            </w:r>
          </w:p>
        </w:tc>
        <w:tc>
          <w:tcPr>
            <w:tcW w:w="410"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t>100</w:t>
            </w:r>
          </w:p>
        </w:tc>
        <w:tc>
          <w:tcPr>
            <w:tcW w:w="410"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100</w:t>
            </w:r>
          </w:p>
        </w:tc>
        <w:tc>
          <w:tcPr>
            <w:tcW w:w="441"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0</w:t>
            </w:r>
          </w:p>
        </w:tc>
        <w:tc>
          <w:tcPr>
            <w:tcW w:w="88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2019</w:t>
            </w:r>
            <w:r w:rsidRPr="00AB78C4">
              <w:rPr>
                <w:rFonts w:hint="eastAsia"/>
              </w:rPr>
              <w:t>年</w:t>
            </w:r>
            <w:r w:rsidRPr="00AB78C4">
              <w:rPr>
                <w:rFonts w:hint="eastAsia"/>
              </w:rPr>
              <w:t>9</w:t>
            </w:r>
            <w:r w:rsidRPr="00AB78C4">
              <w:rPr>
                <w:rFonts w:hint="eastAsia"/>
              </w:rPr>
              <w:t>月</w:t>
            </w:r>
            <w:r w:rsidRPr="00AB78C4">
              <w:rPr>
                <w:rFonts w:hint="eastAsia"/>
              </w:rPr>
              <w:t>-</w:t>
            </w:r>
          </w:p>
          <w:p w:rsidR="00AB78C4" w:rsidRPr="00AB78C4" w:rsidRDefault="00AB78C4" w:rsidP="00AB78C4">
            <w:pPr>
              <w:pStyle w:val="a7"/>
            </w:pPr>
            <w:r w:rsidRPr="00AB78C4">
              <w:rPr>
                <w:rFonts w:hint="eastAsia"/>
              </w:rPr>
              <w:t>2019</w:t>
            </w:r>
            <w:r w:rsidRPr="00AB78C4">
              <w:rPr>
                <w:rFonts w:hint="eastAsia"/>
              </w:rPr>
              <w:t>年</w:t>
            </w:r>
            <w:r w:rsidRPr="00AB78C4">
              <w:rPr>
                <w:rFonts w:hint="eastAsia"/>
              </w:rPr>
              <w:t>11</w:t>
            </w:r>
            <w:r w:rsidRPr="00AB78C4">
              <w:rPr>
                <w:rFonts w:hint="eastAsia"/>
              </w:rPr>
              <w:t>月</w:t>
            </w:r>
          </w:p>
        </w:tc>
        <w:tc>
          <w:tcPr>
            <w:tcW w:w="536" w:type="pct"/>
            <w:vMerge/>
            <w:tcBorders>
              <w:top w:val="nil"/>
              <w:left w:val="single" w:sz="4" w:space="0" w:color="auto"/>
              <w:bottom w:val="single" w:sz="4" w:space="0" w:color="000000"/>
              <w:right w:val="single" w:sz="4" w:space="0" w:color="auto"/>
            </w:tcBorders>
            <w:vAlign w:val="center"/>
            <w:hideMark/>
          </w:tcPr>
          <w:p w:rsidR="00AB78C4" w:rsidRPr="00AB78C4" w:rsidRDefault="00AB78C4" w:rsidP="00AB78C4">
            <w:pPr>
              <w:pStyle w:val="a7"/>
            </w:pPr>
          </w:p>
        </w:tc>
      </w:tr>
      <w:tr w:rsidR="00AB78C4" w:rsidRPr="00AB78C4" w:rsidTr="00B217BB">
        <w:trPr>
          <w:trHeight w:val="397"/>
        </w:trPr>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912" w:type="pct"/>
            <w:tcBorders>
              <w:top w:val="nil"/>
              <w:left w:val="nil"/>
              <w:bottom w:val="single" w:sz="4" w:space="0" w:color="auto"/>
              <w:right w:val="single" w:sz="4" w:space="0" w:color="auto"/>
            </w:tcBorders>
            <w:shd w:val="clear" w:color="000000" w:fill="FFFFFF"/>
            <w:noWrap/>
            <w:vAlign w:val="center"/>
            <w:hideMark/>
          </w:tcPr>
          <w:p w:rsidR="00AB78C4" w:rsidRPr="00AB78C4" w:rsidRDefault="00AB78C4" w:rsidP="00AB78C4">
            <w:pPr>
              <w:pStyle w:val="a7"/>
            </w:pPr>
            <w:r w:rsidRPr="00AB78C4">
              <w:rPr>
                <w:rFonts w:hint="eastAsia"/>
              </w:rPr>
              <w:t>土地整治</w:t>
            </w:r>
          </w:p>
        </w:tc>
        <w:tc>
          <w:tcPr>
            <w:tcW w:w="331"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t>h</w:t>
            </w:r>
            <w:r w:rsidR="00B217BB">
              <w:t>m</w:t>
            </w:r>
            <w:r w:rsidR="00B217BB" w:rsidRPr="00B217BB">
              <w:rPr>
                <w:vertAlign w:val="superscript"/>
              </w:rPr>
              <w:t>2</w:t>
            </w:r>
          </w:p>
        </w:tc>
        <w:tc>
          <w:tcPr>
            <w:tcW w:w="410"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t>0.02</w:t>
            </w:r>
          </w:p>
        </w:tc>
        <w:tc>
          <w:tcPr>
            <w:tcW w:w="410"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0.02</w:t>
            </w:r>
          </w:p>
        </w:tc>
        <w:tc>
          <w:tcPr>
            <w:tcW w:w="441"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0</w:t>
            </w:r>
          </w:p>
        </w:tc>
        <w:tc>
          <w:tcPr>
            <w:tcW w:w="887"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tcBorders>
              <w:top w:val="nil"/>
              <w:left w:val="single" w:sz="4" w:space="0" w:color="auto"/>
              <w:bottom w:val="single" w:sz="4" w:space="0" w:color="000000"/>
              <w:right w:val="single" w:sz="4" w:space="0" w:color="auto"/>
            </w:tcBorders>
            <w:vAlign w:val="center"/>
            <w:hideMark/>
          </w:tcPr>
          <w:p w:rsidR="00AB78C4" w:rsidRPr="00AB78C4" w:rsidRDefault="00AB78C4" w:rsidP="00AB78C4">
            <w:pPr>
              <w:pStyle w:val="a7"/>
            </w:pPr>
          </w:p>
        </w:tc>
      </w:tr>
      <w:tr w:rsidR="00AB78C4" w:rsidRPr="00AB78C4" w:rsidTr="00B217BB">
        <w:trPr>
          <w:trHeight w:val="397"/>
        </w:trPr>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临时措施</w:t>
            </w:r>
          </w:p>
        </w:tc>
        <w:tc>
          <w:tcPr>
            <w:tcW w:w="912"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rPr>
                <w:rFonts w:hint="eastAsia"/>
              </w:rPr>
              <w:t>防雨布苫盖</w:t>
            </w:r>
          </w:p>
        </w:tc>
        <w:tc>
          <w:tcPr>
            <w:tcW w:w="331" w:type="pct"/>
            <w:tcBorders>
              <w:top w:val="nil"/>
              <w:left w:val="nil"/>
              <w:bottom w:val="single" w:sz="4" w:space="0" w:color="auto"/>
              <w:right w:val="single" w:sz="4" w:space="0" w:color="auto"/>
            </w:tcBorders>
            <w:shd w:val="clear" w:color="000000" w:fill="FFFFFF"/>
            <w:vAlign w:val="center"/>
            <w:hideMark/>
          </w:tcPr>
          <w:p w:rsidR="00AB78C4" w:rsidRPr="00AB78C4" w:rsidRDefault="00B217BB" w:rsidP="00AB78C4">
            <w:pPr>
              <w:pStyle w:val="a7"/>
            </w:pPr>
            <w:r>
              <w:t>m</w:t>
            </w:r>
            <w:r w:rsidRPr="00B217BB">
              <w:rPr>
                <w:vertAlign w:val="superscript"/>
              </w:rPr>
              <w:t>2</w:t>
            </w:r>
          </w:p>
        </w:tc>
        <w:tc>
          <w:tcPr>
            <w:tcW w:w="410" w:type="pct"/>
            <w:tcBorders>
              <w:top w:val="nil"/>
              <w:left w:val="nil"/>
              <w:bottom w:val="single" w:sz="4" w:space="0" w:color="auto"/>
              <w:right w:val="single" w:sz="4" w:space="0" w:color="auto"/>
            </w:tcBorders>
            <w:shd w:val="clear" w:color="auto" w:fill="auto"/>
            <w:vAlign w:val="center"/>
            <w:hideMark/>
          </w:tcPr>
          <w:p w:rsidR="00AB78C4" w:rsidRPr="00AB78C4" w:rsidRDefault="00AB78C4" w:rsidP="00AB78C4">
            <w:pPr>
              <w:pStyle w:val="a7"/>
            </w:pPr>
            <w:r w:rsidRPr="00AB78C4">
              <w:t>100</w:t>
            </w:r>
          </w:p>
        </w:tc>
        <w:tc>
          <w:tcPr>
            <w:tcW w:w="410"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100</w:t>
            </w:r>
          </w:p>
        </w:tc>
        <w:tc>
          <w:tcPr>
            <w:tcW w:w="441"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0</w:t>
            </w:r>
          </w:p>
        </w:tc>
        <w:tc>
          <w:tcPr>
            <w:tcW w:w="887"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2019</w:t>
            </w:r>
            <w:r w:rsidRPr="00AB78C4">
              <w:rPr>
                <w:rFonts w:hint="eastAsia"/>
              </w:rPr>
              <w:t>年</w:t>
            </w:r>
            <w:r w:rsidRPr="00AB78C4">
              <w:rPr>
                <w:rFonts w:hint="eastAsia"/>
              </w:rPr>
              <w:t>5</w:t>
            </w:r>
            <w:r w:rsidRPr="00AB78C4">
              <w:rPr>
                <w:rFonts w:hint="eastAsia"/>
              </w:rPr>
              <w:t>月</w:t>
            </w:r>
            <w:r w:rsidRPr="00AB78C4">
              <w:rPr>
                <w:rFonts w:hint="eastAsia"/>
              </w:rPr>
              <w:t>-</w:t>
            </w:r>
          </w:p>
          <w:p w:rsidR="00AB78C4" w:rsidRPr="00AB78C4" w:rsidRDefault="00AB78C4" w:rsidP="00AB78C4">
            <w:pPr>
              <w:pStyle w:val="a7"/>
            </w:pPr>
            <w:r w:rsidRPr="00AB78C4">
              <w:rPr>
                <w:rFonts w:hint="eastAsia"/>
              </w:rPr>
              <w:t>2019</w:t>
            </w:r>
            <w:r w:rsidRPr="00AB78C4">
              <w:rPr>
                <w:rFonts w:hint="eastAsia"/>
              </w:rPr>
              <w:t>年</w:t>
            </w:r>
            <w:r w:rsidRPr="00AB78C4">
              <w:rPr>
                <w:rFonts w:hint="eastAsia"/>
              </w:rPr>
              <w:t>6</w:t>
            </w:r>
            <w:r w:rsidRPr="00AB78C4">
              <w:rPr>
                <w:rFonts w:hint="eastAsia"/>
              </w:rPr>
              <w:t>月</w:t>
            </w:r>
          </w:p>
        </w:tc>
        <w:tc>
          <w:tcPr>
            <w:tcW w:w="536" w:type="pct"/>
            <w:vMerge/>
            <w:tcBorders>
              <w:top w:val="nil"/>
              <w:left w:val="single" w:sz="4" w:space="0" w:color="auto"/>
              <w:bottom w:val="single" w:sz="4" w:space="0" w:color="000000"/>
              <w:right w:val="single" w:sz="4" w:space="0" w:color="auto"/>
            </w:tcBorders>
            <w:vAlign w:val="center"/>
            <w:hideMark/>
          </w:tcPr>
          <w:p w:rsidR="00AB78C4" w:rsidRPr="00AB78C4" w:rsidRDefault="00AB78C4" w:rsidP="00AB78C4">
            <w:pPr>
              <w:pStyle w:val="a7"/>
            </w:pPr>
          </w:p>
        </w:tc>
      </w:tr>
      <w:tr w:rsidR="00AB78C4" w:rsidRPr="00AB78C4" w:rsidTr="00B217BB">
        <w:trPr>
          <w:trHeight w:val="397"/>
        </w:trPr>
        <w:tc>
          <w:tcPr>
            <w:tcW w:w="536" w:type="pct"/>
            <w:vMerge w:val="restart"/>
            <w:tcBorders>
              <w:top w:val="nil"/>
              <w:left w:val="single" w:sz="4" w:space="0" w:color="auto"/>
              <w:bottom w:val="single" w:sz="4" w:space="0" w:color="auto"/>
              <w:right w:val="single" w:sz="4" w:space="0" w:color="auto"/>
            </w:tcBorders>
            <w:shd w:val="clear" w:color="auto" w:fill="auto"/>
            <w:vAlign w:val="center"/>
            <w:hideMark/>
          </w:tcPr>
          <w:p w:rsidR="00AB78C4" w:rsidRPr="00AB78C4" w:rsidRDefault="00AB78C4" w:rsidP="00AB78C4">
            <w:pPr>
              <w:pStyle w:val="a7"/>
            </w:pPr>
            <w:r w:rsidRPr="00AB78C4">
              <w:rPr>
                <w:rFonts w:hint="eastAsia"/>
              </w:rPr>
              <w:t>临时</w:t>
            </w:r>
          </w:p>
          <w:p w:rsidR="00AB78C4" w:rsidRPr="00AB78C4" w:rsidRDefault="00AB78C4" w:rsidP="00AB78C4">
            <w:pPr>
              <w:pStyle w:val="a7"/>
            </w:pPr>
            <w:r w:rsidRPr="00AB78C4">
              <w:rPr>
                <w:rFonts w:hint="eastAsia"/>
              </w:rPr>
              <w:t>堆土区</w:t>
            </w:r>
          </w:p>
        </w:tc>
        <w:tc>
          <w:tcPr>
            <w:tcW w:w="5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工程措施</w:t>
            </w:r>
          </w:p>
        </w:tc>
        <w:tc>
          <w:tcPr>
            <w:tcW w:w="912" w:type="pct"/>
            <w:tcBorders>
              <w:top w:val="nil"/>
              <w:left w:val="nil"/>
              <w:bottom w:val="single" w:sz="4" w:space="0" w:color="auto"/>
              <w:right w:val="single" w:sz="4" w:space="0" w:color="auto"/>
            </w:tcBorders>
            <w:shd w:val="clear" w:color="000000" w:fill="FFFFFF"/>
            <w:noWrap/>
            <w:vAlign w:val="center"/>
            <w:hideMark/>
          </w:tcPr>
          <w:p w:rsidR="00AB78C4" w:rsidRPr="00AB78C4" w:rsidRDefault="00AB78C4" w:rsidP="00AB78C4">
            <w:pPr>
              <w:pStyle w:val="a7"/>
            </w:pPr>
            <w:r w:rsidRPr="00AB78C4">
              <w:rPr>
                <w:rFonts w:hint="eastAsia"/>
              </w:rPr>
              <w:t>表土剥离</w:t>
            </w:r>
          </w:p>
        </w:tc>
        <w:tc>
          <w:tcPr>
            <w:tcW w:w="331" w:type="pct"/>
            <w:tcBorders>
              <w:top w:val="nil"/>
              <w:left w:val="nil"/>
              <w:bottom w:val="single" w:sz="4" w:space="0" w:color="auto"/>
              <w:right w:val="single" w:sz="4" w:space="0" w:color="auto"/>
            </w:tcBorders>
            <w:shd w:val="clear" w:color="000000" w:fill="FFFFFF"/>
            <w:vAlign w:val="center"/>
            <w:hideMark/>
          </w:tcPr>
          <w:p w:rsidR="00AB78C4" w:rsidRPr="00AB78C4" w:rsidRDefault="00B217BB" w:rsidP="00AB78C4">
            <w:pPr>
              <w:pStyle w:val="a7"/>
            </w:pPr>
            <w:r>
              <w:t>m</w:t>
            </w:r>
            <w:r w:rsidRPr="00B217BB">
              <w:rPr>
                <w:vertAlign w:val="superscript"/>
              </w:rPr>
              <w:t>3</w:t>
            </w:r>
          </w:p>
        </w:tc>
        <w:tc>
          <w:tcPr>
            <w:tcW w:w="410"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t>15100</w:t>
            </w:r>
          </w:p>
        </w:tc>
        <w:tc>
          <w:tcPr>
            <w:tcW w:w="410"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15300</w:t>
            </w:r>
          </w:p>
        </w:tc>
        <w:tc>
          <w:tcPr>
            <w:tcW w:w="441"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200</w:t>
            </w:r>
          </w:p>
        </w:tc>
        <w:tc>
          <w:tcPr>
            <w:tcW w:w="887"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2019</w:t>
            </w:r>
            <w:r w:rsidRPr="00AB78C4">
              <w:rPr>
                <w:rFonts w:hint="eastAsia"/>
              </w:rPr>
              <w:t>年</w:t>
            </w:r>
            <w:r w:rsidRPr="00AB78C4">
              <w:rPr>
                <w:rFonts w:hint="eastAsia"/>
              </w:rPr>
              <w:t>4</w:t>
            </w:r>
            <w:r w:rsidRPr="00AB78C4">
              <w:rPr>
                <w:rFonts w:hint="eastAsia"/>
              </w:rPr>
              <w:t>月</w:t>
            </w:r>
            <w:r w:rsidRPr="00AB78C4">
              <w:rPr>
                <w:rFonts w:hint="eastAsia"/>
              </w:rPr>
              <w:t>-</w:t>
            </w:r>
          </w:p>
          <w:p w:rsidR="00AB78C4" w:rsidRPr="00AB78C4" w:rsidRDefault="00AB78C4" w:rsidP="00AB78C4">
            <w:pPr>
              <w:pStyle w:val="a7"/>
            </w:pPr>
            <w:r w:rsidRPr="00AB78C4">
              <w:rPr>
                <w:rFonts w:hint="eastAsia"/>
              </w:rPr>
              <w:t>2019</w:t>
            </w:r>
            <w:r w:rsidRPr="00AB78C4">
              <w:rPr>
                <w:rFonts w:hint="eastAsia"/>
              </w:rPr>
              <w:t>年</w:t>
            </w:r>
            <w:r w:rsidRPr="00AB78C4">
              <w:rPr>
                <w:rFonts w:hint="eastAsia"/>
              </w:rPr>
              <w:t>5</w:t>
            </w:r>
            <w:r w:rsidRPr="00AB78C4">
              <w:rPr>
                <w:rFonts w:hint="eastAsia"/>
              </w:rPr>
              <w:t>月</w:t>
            </w:r>
          </w:p>
        </w:tc>
        <w:tc>
          <w:tcPr>
            <w:tcW w:w="536" w:type="pct"/>
            <w:vMerge/>
            <w:tcBorders>
              <w:top w:val="nil"/>
              <w:left w:val="single" w:sz="4" w:space="0" w:color="auto"/>
              <w:bottom w:val="single" w:sz="4" w:space="0" w:color="000000"/>
              <w:right w:val="single" w:sz="4" w:space="0" w:color="auto"/>
            </w:tcBorders>
            <w:vAlign w:val="center"/>
            <w:hideMark/>
          </w:tcPr>
          <w:p w:rsidR="00AB78C4" w:rsidRPr="00AB78C4" w:rsidRDefault="00AB78C4" w:rsidP="00AB78C4">
            <w:pPr>
              <w:pStyle w:val="a7"/>
            </w:pPr>
          </w:p>
        </w:tc>
      </w:tr>
      <w:tr w:rsidR="00AB78C4" w:rsidRPr="00AB78C4" w:rsidTr="00B217BB">
        <w:trPr>
          <w:trHeight w:val="397"/>
        </w:trPr>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912" w:type="pct"/>
            <w:tcBorders>
              <w:top w:val="nil"/>
              <w:left w:val="nil"/>
              <w:bottom w:val="single" w:sz="4" w:space="0" w:color="auto"/>
              <w:right w:val="single" w:sz="4" w:space="0" w:color="auto"/>
            </w:tcBorders>
            <w:shd w:val="clear" w:color="000000" w:fill="FFFFFF"/>
            <w:noWrap/>
            <w:vAlign w:val="center"/>
            <w:hideMark/>
          </w:tcPr>
          <w:p w:rsidR="00AB78C4" w:rsidRPr="00AB78C4" w:rsidRDefault="00AB78C4" w:rsidP="00AB78C4">
            <w:pPr>
              <w:pStyle w:val="a7"/>
            </w:pPr>
            <w:r w:rsidRPr="00AB78C4">
              <w:rPr>
                <w:rFonts w:hint="eastAsia"/>
              </w:rPr>
              <w:t>表土回覆</w:t>
            </w:r>
          </w:p>
        </w:tc>
        <w:tc>
          <w:tcPr>
            <w:tcW w:w="331" w:type="pct"/>
            <w:tcBorders>
              <w:top w:val="nil"/>
              <w:left w:val="nil"/>
              <w:bottom w:val="single" w:sz="4" w:space="0" w:color="auto"/>
              <w:right w:val="single" w:sz="4" w:space="0" w:color="auto"/>
            </w:tcBorders>
            <w:shd w:val="clear" w:color="000000" w:fill="FFFFFF"/>
            <w:vAlign w:val="center"/>
            <w:hideMark/>
          </w:tcPr>
          <w:p w:rsidR="00AB78C4" w:rsidRPr="00AB78C4" w:rsidRDefault="00B217BB" w:rsidP="00AB78C4">
            <w:pPr>
              <w:pStyle w:val="a7"/>
            </w:pPr>
            <w:r>
              <w:t>m</w:t>
            </w:r>
            <w:r w:rsidRPr="00B217BB">
              <w:rPr>
                <w:vertAlign w:val="superscript"/>
              </w:rPr>
              <w:t>3</w:t>
            </w:r>
          </w:p>
        </w:tc>
        <w:tc>
          <w:tcPr>
            <w:tcW w:w="410"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t>14700</w:t>
            </w:r>
          </w:p>
        </w:tc>
        <w:tc>
          <w:tcPr>
            <w:tcW w:w="410"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15100</w:t>
            </w:r>
          </w:p>
        </w:tc>
        <w:tc>
          <w:tcPr>
            <w:tcW w:w="441"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400</w:t>
            </w:r>
          </w:p>
        </w:tc>
        <w:tc>
          <w:tcPr>
            <w:tcW w:w="88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2019</w:t>
            </w:r>
            <w:r w:rsidRPr="00AB78C4">
              <w:rPr>
                <w:rFonts w:hint="eastAsia"/>
              </w:rPr>
              <w:t>年</w:t>
            </w:r>
            <w:r w:rsidRPr="00AB78C4">
              <w:rPr>
                <w:rFonts w:hint="eastAsia"/>
              </w:rPr>
              <w:t>9</w:t>
            </w:r>
            <w:r w:rsidRPr="00AB78C4">
              <w:rPr>
                <w:rFonts w:hint="eastAsia"/>
              </w:rPr>
              <w:t>月</w:t>
            </w:r>
            <w:r w:rsidRPr="00AB78C4">
              <w:rPr>
                <w:rFonts w:hint="eastAsia"/>
              </w:rPr>
              <w:t>-</w:t>
            </w:r>
          </w:p>
          <w:p w:rsidR="00AB78C4" w:rsidRPr="00AB78C4" w:rsidRDefault="00AB78C4" w:rsidP="00AB78C4">
            <w:pPr>
              <w:pStyle w:val="a7"/>
            </w:pPr>
            <w:r w:rsidRPr="00AB78C4">
              <w:rPr>
                <w:rFonts w:hint="eastAsia"/>
              </w:rPr>
              <w:t>2019</w:t>
            </w:r>
            <w:r w:rsidRPr="00AB78C4">
              <w:rPr>
                <w:rFonts w:hint="eastAsia"/>
              </w:rPr>
              <w:t>年</w:t>
            </w:r>
            <w:r w:rsidRPr="00AB78C4">
              <w:rPr>
                <w:rFonts w:hint="eastAsia"/>
              </w:rPr>
              <w:t>11</w:t>
            </w:r>
            <w:r w:rsidRPr="00AB78C4">
              <w:rPr>
                <w:rFonts w:hint="eastAsia"/>
              </w:rPr>
              <w:t>月</w:t>
            </w:r>
          </w:p>
        </w:tc>
        <w:tc>
          <w:tcPr>
            <w:tcW w:w="536" w:type="pct"/>
            <w:vMerge/>
            <w:tcBorders>
              <w:top w:val="nil"/>
              <w:left w:val="single" w:sz="4" w:space="0" w:color="auto"/>
              <w:bottom w:val="single" w:sz="4" w:space="0" w:color="000000"/>
              <w:right w:val="single" w:sz="4" w:space="0" w:color="auto"/>
            </w:tcBorders>
            <w:vAlign w:val="center"/>
            <w:hideMark/>
          </w:tcPr>
          <w:p w:rsidR="00AB78C4" w:rsidRPr="00AB78C4" w:rsidRDefault="00AB78C4" w:rsidP="00AB78C4">
            <w:pPr>
              <w:pStyle w:val="a7"/>
            </w:pPr>
          </w:p>
        </w:tc>
      </w:tr>
      <w:tr w:rsidR="00AB78C4" w:rsidRPr="00AB78C4" w:rsidTr="00B217BB">
        <w:trPr>
          <w:trHeight w:val="397"/>
        </w:trPr>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912" w:type="pct"/>
            <w:tcBorders>
              <w:top w:val="nil"/>
              <w:left w:val="nil"/>
              <w:bottom w:val="single" w:sz="4" w:space="0" w:color="auto"/>
              <w:right w:val="single" w:sz="4" w:space="0" w:color="auto"/>
            </w:tcBorders>
            <w:shd w:val="clear" w:color="000000" w:fill="FFFFFF"/>
            <w:noWrap/>
            <w:vAlign w:val="center"/>
            <w:hideMark/>
          </w:tcPr>
          <w:p w:rsidR="00AB78C4" w:rsidRPr="00AB78C4" w:rsidRDefault="00AB78C4" w:rsidP="00AB78C4">
            <w:pPr>
              <w:pStyle w:val="a7"/>
            </w:pPr>
            <w:r w:rsidRPr="00AB78C4">
              <w:rPr>
                <w:rFonts w:hint="eastAsia"/>
              </w:rPr>
              <w:t>土地整治</w:t>
            </w:r>
          </w:p>
        </w:tc>
        <w:tc>
          <w:tcPr>
            <w:tcW w:w="331"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t>h</w:t>
            </w:r>
            <w:r w:rsidR="00B217BB">
              <w:t>m</w:t>
            </w:r>
            <w:r w:rsidR="00B217BB" w:rsidRPr="00B217BB">
              <w:rPr>
                <w:vertAlign w:val="superscript"/>
              </w:rPr>
              <w:t>2</w:t>
            </w:r>
          </w:p>
        </w:tc>
        <w:tc>
          <w:tcPr>
            <w:tcW w:w="410"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t>5.8</w:t>
            </w:r>
          </w:p>
        </w:tc>
        <w:tc>
          <w:tcPr>
            <w:tcW w:w="410"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5.46</w:t>
            </w:r>
          </w:p>
        </w:tc>
        <w:tc>
          <w:tcPr>
            <w:tcW w:w="441"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-0.34</w:t>
            </w:r>
          </w:p>
        </w:tc>
        <w:tc>
          <w:tcPr>
            <w:tcW w:w="887"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tcBorders>
              <w:top w:val="nil"/>
              <w:left w:val="single" w:sz="4" w:space="0" w:color="auto"/>
              <w:bottom w:val="single" w:sz="4" w:space="0" w:color="000000"/>
              <w:right w:val="single" w:sz="4" w:space="0" w:color="auto"/>
            </w:tcBorders>
            <w:vAlign w:val="center"/>
            <w:hideMark/>
          </w:tcPr>
          <w:p w:rsidR="00AB78C4" w:rsidRPr="00AB78C4" w:rsidRDefault="00AB78C4" w:rsidP="00AB78C4">
            <w:pPr>
              <w:pStyle w:val="a7"/>
            </w:pPr>
          </w:p>
        </w:tc>
      </w:tr>
      <w:tr w:rsidR="00AB78C4" w:rsidRPr="00AB78C4" w:rsidTr="00B217BB">
        <w:trPr>
          <w:trHeight w:val="397"/>
        </w:trPr>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植物措施</w:t>
            </w:r>
          </w:p>
        </w:tc>
        <w:tc>
          <w:tcPr>
            <w:tcW w:w="912"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rPr>
                <w:rFonts w:hint="eastAsia"/>
              </w:rPr>
              <w:t>撒播植草</w:t>
            </w:r>
          </w:p>
        </w:tc>
        <w:tc>
          <w:tcPr>
            <w:tcW w:w="331"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t>h</w:t>
            </w:r>
            <w:r w:rsidR="00B217BB">
              <w:t>m</w:t>
            </w:r>
            <w:r w:rsidR="00B217BB" w:rsidRPr="00B217BB">
              <w:rPr>
                <w:vertAlign w:val="superscript"/>
              </w:rPr>
              <w:t>2</w:t>
            </w:r>
          </w:p>
        </w:tc>
        <w:tc>
          <w:tcPr>
            <w:tcW w:w="410"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t>3.78</w:t>
            </w:r>
          </w:p>
        </w:tc>
        <w:tc>
          <w:tcPr>
            <w:tcW w:w="410"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5.46</w:t>
            </w:r>
          </w:p>
        </w:tc>
        <w:tc>
          <w:tcPr>
            <w:tcW w:w="441"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1.68</w:t>
            </w:r>
          </w:p>
        </w:tc>
        <w:tc>
          <w:tcPr>
            <w:tcW w:w="887"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tcBorders>
              <w:top w:val="nil"/>
              <w:left w:val="single" w:sz="4" w:space="0" w:color="auto"/>
              <w:bottom w:val="single" w:sz="4" w:space="0" w:color="000000"/>
              <w:right w:val="single" w:sz="4" w:space="0" w:color="auto"/>
            </w:tcBorders>
            <w:vAlign w:val="center"/>
            <w:hideMark/>
          </w:tcPr>
          <w:p w:rsidR="00AB78C4" w:rsidRPr="00AB78C4" w:rsidRDefault="00AB78C4" w:rsidP="00AB78C4">
            <w:pPr>
              <w:pStyle w:val="a7"/>
            </w:pPr>
          </w:p>
        </w:tc>
      </w:tr>
      <w:tr w:rsidR="00AB78C4" w:rsidRPr="00AB78C4" w:rsidTr="00B217BB">
        <w:trPr>
          <w:trHeight w:val="397"/>
        </w:trPr>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临时措施</w:t>
            </w:r>
          </w:p>
        </w:tc>
        <w:tc>
          <w:tcPr>
            <w:tcW w:w="912"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rPr>
                <w:rFonts w:hint="eastAsia"/>
              </w:rPr>
              <w:t>Ⅱ型临时排水沟</w:t>
            </w:r>
          </w:p>
        </w:tc>
        <w:tc>
          <w:tcPr>
            <w:tcW w:w="331"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t>m</w:t>
            </w:r>
          </w:p>
        </w:tc>
        <w:tc>
          <w:tcPr>
            <w:tcW w:w="410"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t>6105</w:t>
            </w:r>
          </w:p>
        </w:tc>
        <w:tc>
          <w:tcPr>
            <w:tcW w:w="410"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6207</w:t>
            </w:r>
          </w:p>
        </w:tc>
        <w:tc>
          <w:tcPr>
            <w:tcW w:w="441"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102</w:t>
            </w:r>
          </w:p>
        </w:tc>
        <w:tc>
          <w:tcPr>
            <w:tcW w:w="88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2019</w:t>
            </w:r>
            <w:r w:rsidRPr="00AB78C4">
              <w:rPr>
                <w:rFonts w:hint="eastAsia"/>
              </w:rPr>
              <w:t>年</w:t>
            </w:r>
            <w:r w:rsidRPr="00AB78C4">
              <w:rPr>
                <w:rFonts w:hint="eastAsia"/>
              </w:rPr>
              <w:t>5</w:t>
            </w:r>
            <w:r w:rsidRPr="00AB78C4">
              <w:rPr>
                <w:rFonts w:hint="eastAsia"/>
              </w:rPr>
              <w:t>月</w:t>
            </w:r>
            <w:r w:rsidRPr="00AB78C4">
              <w:rPr>
                <w:rFonts w:hint="eastAsia"/>
              </w:rPr>
              <w:t>-</w:t>
            </w:r>
          </w:p>
          <w:p w:rsidR="00AB78C4" w:rsidRPr="00AB78C4" w:rsidRDefault="00AB78C4" w:rsidP="00AB78C4">
            <w:pPr>
              <w:pStyle w:val="a7"/>
            </w:pPr>
            <w:r w:rsidRPr="00AB78C4">
              <w:rPr>
                <w:rFonts w:hint="eastAsia"/>
              </w:rPr>
              <w:t>2019</w:t>
            </w:r>
            <w:r w:rsidRPr="00AB78C4">
              <w:rPr>
                <w:rFonts w:hint="eastAsia"/>
              </w:rPr>
              <w:t>年</w:t>
            </w:r>
            <w:r w:rsidRPr="00AB78C4">
              <w:rPr>
                <w:rFonts w:hint="eastAsia"/>
              </w:rPr>
              <w:t>6</w:t>
            </w:r>
            <w:r w:rsidRPr="00AB78C4">
              <w:rPr>
                <w:rFonts w:hint="eastAsia"/>
              </w:rPr>
              <w:t>月</w:t>
            </w:r>
          </w:p>
        </w:tc>
        <w:tc>
          <w:tcPr>
            <w:tcW w:w="536" w:type="pct"/>
            <w:vMerge/>
            <w:tcBorders>
              <w:top w:val="nil"/>
              <w:left w:val="single" w:sz="4" w:space="0" w:color="auto"/>
              <w:bottom w:val="single" w:sz="4" w:space="0" w:color="000000"/>
              <w:right w:val="single" w:sz="4" w:space="0" w:color="auto"/>
            </w:tcBorders>
            <w:vAlign w:val="center"/>
            <w:hideMark/>
          </w:tcPr>
          <w:p w:rsidR="00AB78C4" w:rsidRPr="00AB78C4" w:rsidRDefault="00AB78C4" w:rsidP="00AB78C4">
            <w:pPr>
              <w:pStyle w:val="a7"/>
            </w:pPr>
          </w:p>
        </w:tc>
      </w:tr>
      <w:tr w:rsidR="00AB78C4" w:rsidRPr="00AB78C4" w:rsidTr="00B217BB">
        <w:trPr>
          <w:trHeight w:val="397"/>
        </w:trPr>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912"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rPr>
                <w:rFonts w:hint="eastAsia"/>
              </w:rPr>
              <w:t>临时沉砂池</w:t>
            </w:r>
          </w:p>
        </w:tc>
        <w:tc>
          <w:tcPr>
            <w:tcW w:w="331"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rPr>
                <w:rFonts w:hint="eastAsia"/>
              </w:rPr>
              <w:t>座</w:t>
            </w:r>
          </w:p>
        </w:tc>
        <w:tc>
          <w:tcPr>
            <w:tcW w:w="410"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t>18</w:t>
            </w:r>
          </w:p>
        </w:tc>
        <w:tc>
          <w:tcPr>
            <w:tcW w:w="410"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16</w:t>
            </w:r>
          </w:p>
        </w:tc>
        <w:tc>
          <w:tcPr>
            <w:tcW w:w="441"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-2</w:t>
            </w:r>
          </w:p>
        </w:tc>
        <w:tc>
          <w:tcPr>
            <w:tcW w:w="887"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tcBorders>
              <w:top w:val="nil"/>
              <w:left w:val="single" w:sz="4" w:space="0" w:color="auto"/>
              <w:bottom w:val="single" w:sz="4" w:space="0" w:color="000000"/>
              <w:right w:val="single" w:sz="4" w:space="0" w:color="auto"/>
            </w:tcBorders>
            <w:vAlign w:val="center"/>
            <w:hideMark/>
          </w:tcPr>
          <w:p w:rsidR="00AB78C4" w:rsidRPr="00AB78C4" w:rsidRDefault="00AB78C4" w:rsidP="00AB78C4">
            <w:pPr>
              <w:pStyle w:val="a7"/>
            </w:pPr>
          </w:p>
        </w:tc>
      </w:tr>
      <w:tr w:rsidR="00AB78C4" w:rsidRPr="00AB78C4" w:rsidTr="00B217BB">
        <w:trPr>
          <w:trHeight w:val="397"/>
        </w:trPr>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912"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rPr>
                <w:rFonts w:hint="eastAsia"/>
              </w:rPr>
              <w:t>土袋挡土墙</w:t>
            </w:r>
          </w:p>
        </w:tc>
        <w:tc>
          <w:tcPr>
            <w:tcW w:w="331"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t>m</w:t>
            </w:r>
          </w:p>
        </w:tc>
        <w:tc>
          <w:tcPr>
            <w:tcW w:w="410"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t>1000</w:t>
            </w:r>
          </w:p>
        </w:tc>
        <w:tc>
          <w:tcPr>
            <w:tcW w:w="410"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1200</w:t>
            </w:r>
          </w:p>
        </w:tc>
        <w:tc>
          <w:tcPr>
            <w:tcW w:w="441"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200</w:t>
            </w:r>
          </w:p>
        </w:tc>
        <w:tc>
          <w:tcPr>
            <w:tcW w:w="887"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tcBorders>
              <w:top w:val="nil"/>
              <w:left w:val="single" w:sz="4" w:space="0" w:color="auto"/>
              <w:bottom w:val="single" w:sz="4" w:space="0" w:color="000000"/>
              <w:right w:val="single" w:sz="4" w:space="0" w:color="auto"/>
            </w:tcBorders>
            <w:vAlign w:val="center"/>
            <w:hideMark/>
          </w:tcPr>
          <w:p w:rsidR="00AB78C4" w:rsidRPr="00AB78C4" w:rsidRDefault="00AB78C4" w:rsidP="00AB78C4">
            <w:pPr>
              <w:pStyle w:val="a7"/>
            </w:pPr>
          </w:p>
        </w:tc>
      </w:tr>
      <w:tr w:rsidR="00AB78C4" w:rsidRPr="00AB78C4" w:rsidTr="00B217BB">
        <w:trPr>
          <w:trHeight w:val="397"/>
        </w:trPr>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912"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rPr>
                <w:rFonts w:hint="eastAsia"/>
              </w:rPr>
              <w:t>防雨布苫盖</w:t>
            </w:r>
          </w:p>
        </w:tc>
        <w:tc>
          <w:tcPr>
            <w:tcW w:w="331" w:type="pct"/>
            <w:tcBorders>
              <w:top w:val="nil"/>
              <w:left w:val="nil"/>
              <w:bottom w:val="single" w:sz="4" w:space="0" w:color="auto"/>
              <w:right w:val="single" w:sz="4" w:space="0" w:color="auto"/>
            </w:tcBorders>
            <w:shd w:val="clear" w:color="000000" w:fill="FFFFFF"/>
            <w:vAlign w:val="center"/>
            <w:hideMark/>
          </w:tcPr>
          <w:p w:rsidR="00AB78C4" w:rsidRPr="00AB78C4" w:rsidRDefault="00B217BB" w:rsidP="00AB78C4">
            <w:pPr>
              <w:pStyle w:val="a7"/>
            </w:pPr>
            <w:r>
              <w:t>m</w:t>
            </w:r>
            <w:r w:rsidRPr="00B217BB">
              <w:rPr>
                <w:vertAlign w:val="superscript"/>
              </w:rPr>
              <w:t>2</w:t>
            </w:r>
          </w:p>
        </w:tc>
        <w:tc>
          <w:tcPr>
            <w:tcW w:w="410" w:type="pct"/>
            <w:tcBorders>
              <w:top w:val="nil"/>
              <w:left w:val="nil"/>
              <w:bottom w:val="single" w:sz="4" w:space="0" w:color="auto"/>
              <w:right w:val="single" w:sz="4" w:space="0" w:color="auto"/>
            </w:tcBorders>
            <w:shd w:val="clear" w:color="000000" w:fill="FFFFFF"/>
            <w:vAlign w:val="center"/>
            <w:hideMark/>
          </w:tcPr>
          <w:p w:rsidR="00AB78C4" w:rsidRPr="00AB78C4" w:rsidRDefault="00AB78C4" w:rsidP="00AB78C4">
            <w:pPr>
              <w:pStyle w:val="a7"/>
            </w:pPr>
            <w:r w:rsidRPr="00AB78C4">
              <w:t>3000</w:t>
            </w:r>
          </w:p>
        </w:tc>
        <w:tc>
          <w:tcPr>
            <w:tcW w:w="410"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3500</w:t>
            </w:r>
          </w:p>
        </w:tc>
        <w:tc>
          <w:tcPr>
            <w:tcW w:w="441" w:type="pct"/>
            <w:tcBorders>
              <w:top w:val="nil"/>
              <w:left w:val="nil"/>
              <w:bottom w:val="single" w:sz="4" w:space="0" w:color="auto"/>
              <w:right w:val="single" w:sz="4" w:space="0" w:color="auto"/>
            </w:tcBorders>
            <w:shd w:val="clear" w:color="auto" w:fill="auto"/>
            <w:noWrap/>
            <w:vAlign w:val="center"/>
            <w:hideMark/>
          </w:tcPr>
          <w:p w:rsidR="00AB78C4" w:rsidRPr="00AB78C4" w:rsidRDefault="00AB78C4" w:rsidP="00AB78C4">
            <w:pPr>
              <w:pStyle w:val="a7"/>
            </w:pPr>
            <w:r w:rsidRPr="00AB78C4">
              <w:rPr>
                <w:rFonts w:hint="eastAsia"/>
              </w:rPr>
              <w:t>500</w:t>
            </w:r>
          </w:p>
        </w:tc>
        <w:tc>
          <w:tcPr>
            <w:tcW w:w="887" w:type="pct"/>
            <w:vMerge/>
            <w:tcBorders>
              <w:top w:val="nil"/>
              <w:left w:val="single" w:sz="4" w:space="0" w:color="auto"/>
              <w:bottom w:val="single" w:sz="4" w:space="0" w:color="auto"/>
              <w:right w:val="single" w:sz="4" w:space="0" w:color="auto"/>
            </w:tcBorders>
            <w:vAlign w:val="center"/>
            <w:hideMark/>
          </w:tcPr>
          <w:p w:rsidR="00AB78C4" w:rsidRPr="00AB78C4" w:rsidRDefault="00AB78C4" w:rsidP="00AB78C4">
            <w:pPr>
              <w:pStyle w:val="a7"/>
            </w:pPr>
          </w:p>
        </w:tc>
        <w:tc>
          <w:tcPr>
            <w:tcW w:w="536" w:type="pct"/>
            <w:vMerge/>
            <w:tcBorders>
              <w:top w:val="nil"/>
              <w:left w:val="single" w:sz="4" w:space="0" w:color="auto"/>
              <w:bottom w:val="single" w:sz="4" w:space="0" w:color="000000"/>
              <w:right w:val="single" w:sz="4" w:space="0" w:color="auto"/>
            </w:tcBorders>
            <w:vAlign w:val="center"/>
            <w:hideMark/>
          </w:tcPr>
          <w:p w:rsidR="00AB78C4" w:rsidRPr="00AB78C4" w:rsidRDefault="00AB78C4" w:rsidP="00AB78C4">
            <w:pPr>
              <w:pStyle w:val="a7"/>
            </w:pPr>
          </w:p>
        </w:tc>
      </w:tr>
    </w:tbl>
    <w:p w:rsidR="00AE0C8D" w:rsidRDefault="00AB5632" w:rsidP="00311C83">
      <w:pPr>
        <w:ind w:firstLine="480"/>
        <w:jc w:val="left"/>
        <w:sectPr w:rsidR="00AE0C8D" w:rsidSect="004358AB">
          <w:pgSz w:w="11906" w:h="16838"/>
          <w:pgMar w:top="1440" w:right="1800" w:bottom="1440" w:left="1800" w:header="708" w:footer="708" w:gutter="0"/>
          <w:cols w:space="708"/>
          <w:docGrid w:linePitch="360"/>
        </w:sectPr>
      </w:pPr>
      <w:r w:rsidRPr="00D843A9">
        <w:t>工程建设中各施工区采取了排水设施等措施，</w:t>
      </w:r>
      <w:r w:rsidR="0081165E">
        <w:rPr>
          <w:noProof/>
        </w:rPr>
        <w:t>减少施工中雨水对场内基础</w:t>
      </w:r>
      <w:r w:rsidR="0081165E">
        <w:rPr>
          <w:rFonts w:hint="eastAsia"/>
          <w:noProof/>
        </w:rPr>
        <w:t>、</w:t>
      </w:r>
      <w:r w:rsidR="0081165E">
        <w:rPr>
          <w:rFonts w:hint="eastAsia"/>
        </w:rPr>
        <w:t>路基坑槽等造成冲刷，有效地控制了施工过程中的水土流失；</w:t>
      </w:r>
      <w:r w:rsidRPr="00D843A9">
        <w:t>后期采取植物措施后，有效地控制了松散土的流失。随着植被发育及覆盖度的提高，施工扰动地表将得到有效保护，而且在投入运行后不再产生扰动地表活动。通过采取各项水土保持措施，使原有的水土流失状况得到基本治理，使新增水土流失得到有效控制，尤其是水土流失防治措施实施后的水土流失量比施工阶段明显减少，保证了工程的正常运行，创造了良好的生态环境，实现了区域生态经济的可持续发展。</w:t>
      </w:r>
    </w:p>
    <w:p w:rsidR="00AE0C8D" w:rsidRPr="00536B36" w:rsidRDefault="00AE0C8D" w:rsidP="00591AE1">
      <w:pPr>
        <w:pStyle w:val="1"/>
        <w:numPr>
          <w:ilvl w:val="0"/>
          <w:numId w:val="1"/>
        </w:numPr>
      </w:pPr>
      <w:bookmarkStart w:id="137" w:name="_Toc438107541"/>
      <w:bookmarkStart w:id="138" w:name="_Toc523152436"/>
      <w:bookmarkStart w:id="139" w:name="_Toc525221709"/>
      <w:bookmarkStart w:id="140" w:name="_Toc533155530"/>
      <w:bookmarkStart w:id="141" w:name="_Toc77006359"/>
      <w:r w:rsidRPr="00536B36">
        <w:lastRenderedPageBreak/>
        <w:t>土壤流失量情况监测</w:t>
      </w:r>
      <w:bookmarkEnd w:id="137"/>
      <w:bookmarkEnd w:id="138"/>
      <w:bookmarkEnd w:id="139"/>
      <w:bookmarkEnd w:id="140"/>
      <w:bookmarkEnd w:id="141"/>
    </w:p>
    <w:p w:rsidR="00AE0C8D" w:rsidRPr="00536B36" w:rsidRDefault="00AE0C8D" w:rsidP="000E0DB2">
      <w:pPr>
        <w:pStyle w:val="2"/>
      </w:pPr>
      <w:bookmarkStart w:id="142" w:name="_Toc438107542"/>
      <w:bookmarkStart w:id="143" w:name="_Toc523152437"/>
      <w:bookmarkStart w:id="144" w:name="_Toc525221710"/>
      <w:bookmarkStart w:id="145" w:name="_Toc533155531"/>
      <w:bookmarkStart w:id="146" w:name="_Toc77006360"/>
      <w:r w:rsidRPr="00536B36">
        <w:t>水土流失面积</w:t>
      </w:r>
      <w:bookmarkEnd w:id="142"/>
      <w:bookmarkEnd w:id="143"/>
      <w:bookmarkEnd w:id="144"/>
      <w:bookmarkEnd w:id="145"/>
      <w:bookmarkEnd w:id="146"/>
    </w:p>
    <w:p w:rsidR="007F0223" w:rsidRDefault="00D55E83" w:rsidP="00D55E83">
      <w:pPr>
        <w:ind w:firstLine="480"/>
        <w:rPr>
          <w:lang w:val="en-GB"/>
        </w:rPr>
      </w:pPr>
      <w:r w:rsidRPr="003C61DA">
        <w:rPr>
          <w:rFonts w:hint="eastAsia"/>
          <w:lang w:val="en-GB"/>
        </w:rPr>
        <w:t>工程</w:t>
      </w:r>
      <w:r w:rsidRPr="003C61DA">
        <w:rPr>
          <w:lang w:val="en-GB"/>
        </w:rPr>
        <w:t>施工期间，</w:t>
      </w:r>
      <w:r w:rsidR="007F0223" w:rsidRPr="003C61DA">
        <w:rPr>
          <w:rFonts w:hint="eastAsia"/>
          <w:lang w:val="en-GB"/>
        </w:rPr>
        <w:t>通过后期</w:t>
      </w:r>
      <w:r w:rsidR="007F0223" w:rsidRPr="003C61DA">
        <w:rPr>
          <w:lang w:val="en-GB"/>
        </w:rPr>
        <w:t>主体工程的</w:t>
      </w:r>
      <w:r w:rsidR="007F0223" w:rsidRPr="003C61DA">
        <w:rPr>
          <w:rFonts w:hint="eastAsia"/>
          <w:lang w:val="en-GB"/>
        </w:rPr>
        <w:t>优化</w:t>
      </w:r>
      <w:r w:rsidR="007F0223" w:rsidRPr="003C61DA">
        <w:rPr>
          <w:lang w:val="en-GB"/>
        </w:rPr>
        <w:t>变更设计，《</w:t>
      </w:r>
      <w:r w:rsidR="007F0223" w:rsidRPr="003C61DA">
        <w:rPr>
          <w:rFonts w:hint="eastAsia"/>
          <w:lang w:val="en-GB"/>
        </w:rPr>
        <w:t>水土保持方案</w:t>
      </w:r>
      <w:r w:rsidR="007F0223" w:rsidRPr="003C61DA">
        <w:rPr>
          <w:lang w:val="en-GB"/>
        </w:rPr>
        <w:t>报告书》</w:t>
      </w:r>
      <w:r w:rsidR="007F0223" w:rsidRPr="003C61DA">
        <w:rPr>
          <w:rFonts w:hint="eastAsia"/>
          <w:lang w:val="en-GB"/>
        </w:rPr>
        <w:t>确定的防治责任范围面积和扰动土地面积均发生了变化，因此，</w:t>
      </w:r>
      <w:r w:rsidR="007F0223">
        <w:rPr>
          <w:rFonts w:hint="eastAsia"/>
          <w:lang w:val="en-GB"/>
        </w:rPr>
        <w:t>建设期</w:t>
      </w:r>
      <w:r w:rsidR="007F0223" w:rsidRPr="003C61DA">
        <w:rPr>
          <w:lang w:val="en-GB"/>
        </w:rPr>
        <w:t>水土流失面积较《</w:t>
      </w:r>
      <w:r w:rsidR="007F0223" w:rsidRPr="003C61DA">
        <w:rPr>
          <w:rFonts w:hint="eastAsia"/>
          <w:lang w:val="en-GB"/>
        </w:rPr>
        <w:t>水土保持方案</w:t>
      </w:r>
      <w:r w:rsidR="007F0223" w:rsidRPr="003C61DA">
        <w:rPr>
          <w:lang w:val="en-GB"/>
        </w:rPr>
        <w:t>报告书》减少了</w:t>
      </w:r>
      <w:r w:rsidR="007F0223">
        <w:rPr>
          <w:rFonts w:hint="eastAsia"/>
        </w:rPr>
        <w:t>0.34</w:t>
      </w:r>
      <w:r w:rsidR="007F0223" w:rsidRPr="003C61DA">
        <w:t>h</w:t>
      </w:r>
      <w:r w:rsidR="00B217BB">
        <w:t>m</w:t>
      </w:r>
      <w:r w:rsidR="00B217BB" w:rsidRPr="00B217BB">
        <w:rPr>
          <w:vertAlign w:val="superscript"/>
        </w:rPr>
        <w:t>2</w:t>
      </w:r>
      <w:r w:rsidR="007F0223" w:rsidRPr="003C61DA">
        <w:t>。</w:t>
      </w:r>
    </w:p>
    <w:p w:rsidR="00536B36" w:rsidRPr="00536B36" w:rsidRDefault="00536B36" w:rsidP="00311C83">
      <w:pPr>
        <w:ind w:firstLine="480"/>
      </w:pPr>
      <w:r w:rsidRPr="003C61DA">
        <w:t>工程试运行期，由于主体工程已全部完工，</w:t>
      </w:r>
      <w:r w:rsidRPr="003C61DA">
        <w:rPr>
          <w:rFonts w:hint="eastAsia"/>
        </w:rPr>
        <w:t>水土流失发生的主要部位为</w:t>
      </w:r>
      <w:r w:rsidR="007F0223">
        <w:rPr>
          <w:rFonts w:hint="eastAsia"/>
        </w:rPr>
        <w:t>临时堆土区</w:t>
      </w:r>
      <w:r w:rsidRPr="003C61DA">
        <w:rPr>
          <w:rFonts w:hint="eastAsia"/>
        </w:rPr>
        <w:t>区域。</w:t>
      </w:r>
      <w:r w:rsidRPr="003C61DA">
        <w:t>水土流失面积详见表</w:t>
      </w:r>
      <w:r w:rsidRPr="003C61DA">
        <w:t>5-1</w:t>
      </w:r>
      <w:r w:rsidRPr="003C61DA">
        <w:t>。</w:t>
      </w:r>
    </w:p>
    <w:p w:rsidR="00AE0C8D" w:rsidRDefault="00AE0C8D" w:rsidP="00334958">
      <w:pPr>
        <w:pStyle w:val="aa"/>
        <w:rPr>
          <w:snapToGrid w:val="0"/>
          <w:lang w:val="en-GB"/>
        </w:rPr>
      </w:pPr>
      <w:r w:rsidRPr="003C61DA">
        <w:rPr>
          <w:snapToGrid w:val="0"/>
          <w:lang w:val="en-GB"/>
        </w:rPr>
        <w:t>水土流失面积表</w:t>
      </w:r>
    </w:p>
    <w:p w:rsidR="00BD7F8F" w:rsidRDefault="00BD7F8F" w:rsidP="00334958">
      <w:pPr>
        <w:pStyle w:val="a8"/>
        <w:rPr>
          <w:snapToGrid w:val="0"/>
          <w:lang w:val="en-GB"/>
        </w:rPr>
      </w:pPr>
      <w:r w:rsidRPr="00BD7F8F">
        <w:rPr>
          <w:snapToGrid w:val="0"/>
          <w:lang w:val="en-GB"/>
        </w:rPr>
        <w:t>表</w:t>
      </w:r>
      <w:r w:rsidRPr="00BD7F8F">
        <w:rPr>
          <w:snapToGrid w:val="0"/>
          <w:lang w:val="en-GB"/>
        </w:rPr>
        <w:t>5-1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6"/>
        <w:gridCol w:w="1485"/>
        <w:gridCol w:w="1260"/>
        <w:gridCol w:w="1261"/>
        <w:gridCol w:w="1896"/>
        <w:gridCol w:w="1384"/>
      </w:tblGrid>
      <w:tr w:rsidR="00C3262B" w:rsidRPr="00C3262B" w:rsidTr="007F0223">
        <w:trPr>
          <w:trHeight w:val="324"/>
        </w:trPr>
        <w:tc>
          <w:tcPr>
            <w:tcW w:w="725" w:type="pct"/>
            <w:vMerge w:val="restart"/>
            <w:shd w:val="clear" w:color="000000" w:fill="FFFFFF"/>
            <w:vAlign w:val="center"/>
            <w:hideMark/>
          </w:tcPr>
          <w:p w:rsidR="00C3262B" w:rsidRPr="00C3262B" w:rsidRDefault="00C3262B" w:rsidP="00C3262B">
            <w:pPr>
              <w:pStyle w:val="a7"/>
            </w:pPr>
            <w:r w:rsidRPr="00C3262B">
              <w:rPr>
                <w:rFonts w:hint="eastAsia"/>
              </w:rPr>
              <w:t>序号</w:t>
            </w:r>
          </w:p>
        </w:tc>
        <w:tc>
          <w:tcPr>
            <w:tcW w:w="871" w:type="pct"/>
            <w:vMerge w:val="restart"/>
            <w:shd w:val="clear" w:color="000000" w:fill="FFFFFF"/>
            <w:vAlign w:val="center"/>
            <w:hideMark/>
          </w:tcPr>
          <w:p w:rsidR="00C3262B" w:rsidRPr="00C3262B" w:rsidRDefault="00C3262B" w:rsidP="00C3262B">
            <w:pPr>
              <w:pStyle w:val="a7"/>
            </w:pPr>
            <w:r w:rsidRPr="00C3262B">
              <w:rPr>
                <w:rFonts w:hint="eastAsia"/>
              </w:rPr>
              <w:t>分区</w:t>
            </w:r>
          </w:p>
        </w:tc>
        <w:tc>
          <w:tcPr>
            <w:tcW w:w="1479" w:type="pct"/>
            <w:gridSpan w:val="2"/>
            <w:shd w:val="clear" w:color="000000" w:fill="FFFFFF"/>
            <w:vAlign w:val="center"/>
            <w:hideMark/>
          </w:tcPr>
          <w:p w:rsidR="00C3262B" w:rsidRPr="00C3262B" w:rsidRDefault="00C3262B" w:rsidP="00C3262B">
            <w:pPr>
              <w:pStyle w:val="a7"/>
            </w:pPr>
            <w:r w:rsidRPr="00C3262B">
              <w:rPr>
                <w:rFonts w:hint="eastAsia"/>
              </w:rPr>
              <w:t>实际水土流失面积（</w:t>
            </w:r>
            <w:r w:rsidRPr="00C3262B">
              <w:t>h</w:t>
            </w:r>
            <w:r w:rsidR="00B217BB">
              <w:t>m</w:t>
            </w:r>
            <w:r w:rsidR="00B217BB" w:rsidRPr="00B217BB">
              <w:rPr>
                <w:vertAlign w:val="superscript"/>
              </w:rPr>
              <w:t>2</w:t>
            </w:r>
            <w:r w:rsidRPr="00C3262B">
              <w:rPr>
                <w:rFonts w:hint="eastAsia"/>
              </w:rPr>
              <w:t>）</w:t>
            </w:r>
          </w:p>
        </w:tc>
        <w:tc>
          <w:tcPr>
            <w:tcW w:w="1112" w:type="pct"/>
            <w:vMerge w:val="restart"/>
            <w:shd w:val="clear" w:color="auto" w:fill="auto"/>
            <w:noWrap/>
            <w:vAlign w:val="center"/>
            <w:hideMark/>
          </w:tcPr>
          <w:p w:rsidR="00C3262B" w:rsidRDefault="00C3262B" w:rsidP="00C3262B">
            <w:pPr>
              <w:pStyle w:val="a7"/>
            </w:pPr>
            <w:r w:rsidRPr="00C3262B">
              <w:rPr>
                <w:rFonts w:hint="eastAsia"/>
              </w:rPr>
              <w:t>硬化及建筑物面积</w:t>
            </w:r>
          </w:p>
          <w:p w:rsidR="00C3262B" w:rsidRPr="00C3262B" w:rsidRDefault="00C3262B" w:rsidP="00C3262B">
            <w:pPr>
              <w:pStyle w:val="a7"/>
            </w:pPr>
            <w:r w:rsidRPr="00C3262B">
              <w:rPr>
                <w:rFonts w:hint="eastAsia"/>
              </w:rPr>
              <w:t>（</w:t>
            </w:r>
            <w:r w:rsidRPr="00C3262B">
              <w:rPr>
                <w:rFonts w:hint="eastAsia"/>
              </w:rPr>
              <w:t>h</w:t>
            </w:r>
            <w:r w:rsidR="00B217BB">
              <w:rPr>
                <w:rFonts w:hint="eastAsia"/>
              </w:rPr>
              <w:t>m</w:t>
            </w:r>
            <w:r w:rsidR="00B217BB" w:rsidRPr="00B217BB">
              <w:rPr>
                <w:rFonts w:hint="eastAsia"/>
                <w:vertAlign w:val="superscript"/>
              </w:rPr>
              <w:t>2</w:t>
            </w:r>
            <w:r w:rsidRPr="00C3262B">
              <w:rPr>
                <w:rFonts w:hint="eastAsia"/>
              </w:rPr>
              <w:t>）</w:t>
            </w:r>
          </w:p>
        </w:tc>
        <w:tc>
          <w:tcPr>
            <w:tcW w:w="812" w:type="pct"/>
            <w:vMerge w:val="restart"/>
            <w:shd w:val="clear" w:color="auto" w:fill="auto"/>
            <w:noWrap/>
            <w:vAlign w:val="center"/>
            <w:hideMark/>
          </w:tcPr>
          <w:p w:rsidR="00C3262B" w:rsidRDefault="00C3262B" w:rsidP="00C3262B">
            <w:pPr>
              <w:pStyle w:val="a7"/>
            </w:pPr>
            <w:r w:rsidRPr="00C3262B">
              <w:rPr>
                <w:rFonts w:hint="eastAsia"/>
              </w:rPr>
              <w:t>扰动面积</w:t>
            </w:r>
          </w:p>
          <w:p w:rsidR="00C3262B" w:rsidRPr="00C3262B" w:rsidRDefault="00C3262B" w:rsidP="00C3262B">
            <w:pPr>
              <w:pStyle w:val="a7"/>
            </w:pPr>
            <w:r w:rsidRPr="00C3262B">
              <w:rPr>
                <w:rFonts w:hint="eastAsia"/>
              </w:rPr>
              <w:t>（</w:t>
            </w:r>
            <w:r w:rsidRPr="00C3262B">
              <w:rPr>
                <w:rFonts w:hint="eastAsia"/>
              </w:rPr>
              <w:t>h</w:t>
            </w:r>
            <w:r w:rsidR="00B217BB">
              <w:rPr>
                <w:rFonts w:hint="eastAsia"/>
              </w:rPr>
              <w:t>m</w:t>
            </w:r>
            <w:r w:rsidR="00B217BB" w:rsidRPr="00B217BB">
              <w:rPr>
                <w:rFonts w:hint="eastAsia"/>
                <w:vertAlign w:val="superscript"/>
              </w:rPr>
              <w:t>2</w:t>
            </w:r>
            <w:r w:rsidRPr="00C3262B">
              <w:rPr>
                <w:rFonts w:hint="eastAsia"/>
              </w:rPr>
              <w:t>）</w:t>
            </w:r>
          </w:p>
        </w:tc>
      </w:tr>
      <w:tr w:rsidR="00C3262B" w:rsidRPr="00C3262B" w:rsidTr="007F0223">
        <w:trPr>
          <w:trHeight w:val="636"/>
        </w:trPr>
        <w:tc>
          <w:tcPr>
            <w:tcW w:w="725" w:type="pct"/>
            <w:vMerge/>
            <w:vAlign w:val="center"/>
            <w:hideMark/>
          </w:tcPr>
          <w:p w:rsidR="00C3262B" w:rsidRPr="00C3262B" w:rsidRDefault="00C3262B" w:rsidP="00C3262B">
            <w:pPr>
              <w:pStyle w:val="a7"/>
            </w:pPr>
          </w:p>
        </w:tc>
        <w:tc>
          <w:tcPr>
            <w:tcW w:w="871" w:type="pct"/>
            <w:vMerge/>
            <w:vAlign w:val="center"/>
            <w:hideMark/>
          </w:tcPr>
          <w:p w:rsidR="00C3262B" w:rsidRPr="00C3262B" w:rsidRDefault="00C3262B" w:rsidP="00C3262B">
            <w:pPr>
              <w:pStyle w:val="a7"/>
            </w:pPr>
          </w:p>
        </w:tc>
        <w:tc>
          <w:tcPr>
            <w:tcW w:w="739" w:type="pct"/>
            <w:shd w:val="clear" w:color="000000" w:fill="FFFFFF"/>
            <w:vAlign w:val="center"/>
            <w:hideMark/>
          </w:tcPr>
          <w:p w:rsidR="00C3262B" w:rsidRPr="00C3262B" w:rsidRDefault="00C3262B" w:rsidP="00C3262B">
            <w:pPr>
              <w:pStyle w:val="a7"/>
            </w:pPr>
            <w:r w:rsidRPr="00C3262B">
              <w:rPr>
                <w:rFonts w:hint="eastAsia"/>
              </w:rPr>
              <w:t>施工期</w:t>
            </w:r>
          </w:p>
        </w:tc>
        <w:tc>
          <w:tcPr>
            <w:tcW w:w="740" w:type="pct"/>
            <w:shd w:val="clear" w:color="000000" w:fill="FFFFFF"/>
            <w:vAlign w:val="center"/>
            <w:hideMark/>
          </w:tcPr>
          <w:p w:rsidR="00C3262B" w:rsidRPr="00C3262B" w:rsidRDefault="00C3262B" w:rsidP="00C3262B">
            <w:pPr>
              <w:pStyle w:val="a7"/>
            </w:pPr>
            <w:r w:rsidRPr="00C3262B">
              <w:rPr>
                <w:rFonts w:hint="eastAsia"/>
              </w:rPr>
              <w:t>试运行期</w:t>
            </w:r>
          </w:p>
        </w:tc>
        <w:tc>
          <w:tcPr>
            <w:tcW w:w="1112" w:type="pct"/>
            <w:vMerge/>
            <w:vAlign w:val="center"/>
            <w:hideMark/>
          </w:tcPr>
          <w:p w:rsidR="00C3262B" w:rsidRPr="00C3262B" w:rsidRDefault="00C3262B" w:rsidP="00C3262B">
            <w:pPr>
              <w:pStyle w:val="a7"/>
            </w:pPr>
          </w:p>
        </w:tc>
        <w:tc>
          <w:tcPr>
            <w:tcW w:w="812" w:type="pct"/>
            <w:vMerge/>
            <w:vAlign w:val="center"/>
            <w:hideMark/>
          </w:tcPr>
          <w:p w:rsidR="00C3262B" w:rsidRPr="00C3262B" w:rsidRDefault="00C3262B" w:rsidP="00C3262B">
            <w:pPr>
              <w:pStyle w:val="a7"/>
            </w:pPr>
          </w:p>
        </w:tc>
      </w:tr>
      <w:tr w:rsidR="007F0223" w:rsidRPr="00C3262B" w:rsidTr="007F0223">
        <w:trPr>
          <w:trHeight w:val="300"/>
        </w:trPr>
        <w:tc>
          <w:tcPr>
            <w:tcW w:w="725" w:type="pct"/>
            <w:shd w:val="clear" w:color="auto" w:fill="auto"/>
            <w:noWrap/>
            <w:vAlign w:val="center"/>
            <w:hideMark/>
          </w:tcPr>
          <w:p w:rsidR="007F0223" w:rsidRPr="007F0223" w:rsidRDefault="007F0223" w:rsidP="00B217BB">
            <w:pPr>
              <w:pStyle w:val="a7"/>
            </w:pPr>
            <w:r w:rsidRPr="007F0223">
              <w:rPr>
                <w:rFonts w:hint="eastAsia"/>
                <w:szCs w:val="22"/>
              </w:rPr>
              <w:t>1</w:t>
            </w:r>
          </w:p>
        </w:tc>
        <w:tc>
          <w:tcPr>
            <w:tcW w:w="871" w:type="pct"/>
            <w:shd w:val="clear" w:color="auto" w:fill="auto"/>
            <w:noWrap/>
            <w:vAlign w:val="center"/>
            <w:hideMark/>
          </w:tcPr>
          <w:p w:rsidR="007F0223" w:rsidRPr="007F0223" w:rsidRDefault="007F0223" w:rsidP="00B217BB">
            <w:pPr>
              <w:pStyle w:val="a7"/>
            </w:pPr>
            <w:r w:rsidRPr="007F0223">
              <w:rPr>
                <w:rFonts w:hint="eastAsia"/>
                <w:szCs w:val="18"/>
              </w:rPr>
              <w:t>取水工程区</w:t>
            </w:r>
          </w:p>
        </w:tc>
        <w:tc>
          <w:tcPr>
            <w:tcW w:w="739" w:type="pct"/>
            <w:shd w:val="clear" w:color="auto" w:fill="auto"/>
            <w:noWrap/>
            <w:vAlign w:val="center"/>
            <w:hideMark/>
          </w:tcPr>
          <w:p w:rsidR="007F0223" w:rsidRPr="007F0223" w:rsidRDefault="007F0223" w:rsidP="00B217BB">
            <w:pPr>
              <w:pStyle w:val="a7"/>
            </w:pPr>
            <w:r w:rsidRPr="007F0223">
              <w:rPr>
                <w:rFonts w:hint="eastAsia"/>
                <w:szCs w:val="22"/>
              </w:rPr>
              <w:t xml:space="preserve">0.63 </w:t>
            </w:r>
          </w:p>
        </w:tc>
        <w:tc>
          <w:tcPr>
            <w:tcW w:w="740" w:type="pct"/>
            <w:shd w:val="clear" w:color="auto" w:fill="auto"/>
            <w:noWrap/>
            <w:vAlign w:val="center"/>
            <w:hideMark/>
          </w:tcPr>
          <w:p w:rsidR="007F0223" w:rsidRPr="007F0223" w:rsidRDefault="007F0223" w:rsidP="00B217BB">
            <w:pPr>
              <w:pStyle w:val="a7"/>
            </w:pPr>
            <w:r w:rsidRPr="007F0223">
              <w:rPr>
                <w:rFonts w:hint="eastAsia"/>
                <w:szCs w:val="22"/>
              </w:rPr>
              <w:t xml:space="preserve">0.17 </w:t>
            </w:r>
          </w:p>
        </w:tc>
        <w:tc>
          <w:tcPr>
            <w:tcW w:w="1112" w:type="pct"/>
            <w:shd w:val="clear" w:color="auto" w:fill="auto"/>
            <w:noWrap/>
            <w:vAlign w:val="center"/>
            <w:hideMark/>
          </w:tcPr>
          <w:p w:rsidR="007F0223" w:rsidRPr="007F0223" w:rsidRDefault="007F0223" w:rsidP="00B217BB">
            <w:pPr>
              <w:pStyle w:val="a7"/>
            </w:pPr>
            <w:r w:rsidRPr="007F0223">
              <w:rPr>
                <w:szCs w:val="21"/>
              </w:rPr>
              <w:t xml:space="preserve">0.46 </w:t>
            </w:r>
          </w:p>
        </w:tc>
        <w:tc>
          <w:tcPr>
            <w:tcW w:w="812" w:type="pct"/>
            <w:shd w:val="clear" w:color="auto" w:fill="auto"/>
            <w:noWrap/>
            <w:vAlign w:val="center"/>
            <w:hideMark/>
          </w:tcPr>
          <w:p w:rsidR="007F0223" w:rsidRPr="007F0223" w:rsidRDefault="007F0223" w:rsidP="00B217BB">
            <w:pPr>
              <w:pStyle w:val="a7"/>
            </w:pPr>
            <w:r w:rsidRPr="007F0223">
              <w:rPr>
                <w:rFonts w:hint="eastAsia"/>
                <w:szCs w:val="22"/>
              </w:rPr>
              <w:t xml:space="preserve">0.63 </w:t>
            </w:r>
          </w:p>
        </w:tc>
      </w:tr>
      <w:tr w:rsidR="007F0223" w:rsidRPr="00C3262B" w:rsidTr="007F0223">
        <w:trPr>
          <w:trHeight w:val="300"/>
        </w:trPr>
        <w:tc>
          <w:tcPr>
            <w:tcW w:w="725" w:type="pct"/>
            <w:shd w:val="clear" w:color="auto" w:fill="auto"/>
            <w:noWrap/>
            <w:vAlign w:val="center"/>
            <w:hideMark/>
          </w:tcPr>
          <w:p w:rsidR="007F0223" w:rsidRPr="007F0223" w:rsidRDefault="007F0223" w:rsidP="00B217BB">
            <w:pPr>
              <w:pStyle w:val="a7"/>
            </w:pPr>
            <w:r w:rsidRPr="007F0223">
              <w:rPr>
                <w:rFonts w:hint="eastAsia"/>
                <w:szCs w:val="22"/>
              </w:rPr>
              <w:t>2</w:t>
            </w:r>
          </w:p>
        </w:tc>
        <w:tc>
          <w:tcPr>
            <w:tcW w:w="871" w:type="pct"/>
            <w:shd w:val="clear" w:color="auto" w:fill="auto"/>
            <w:noWrap/>
            <w:vAlign w:val="center"/>
            <w:hideMark/>
          </w:tcPr>
          <w:p w:rsidR="007F0223" w:rsidRPr="007F0223" w:rsidRDefault="007F0223" w:rsidP="00B217BB">
            <w:pPr>
              <w:pStyle w:val="a7"/>
            </w:pPr>
            <w:r w:rsidRPr="007F0223">
              <w:rPr>
                <w:rFonts w:hint="eastAsia"/>
                <w:szCs w:val="18"/>
              </w:rPr>
              <w:t>输水工程区</w:t>
            </w:r>
          </w:p>
        </w:tc>
        <w:tc>
          <w:tcPr>
            <w:tcW w:w="739" w:type="pct"/>
            <w:shd w:val="clear" w:color="auto" w:fill="auto"/>
            <w:noWrap/>
            <w:vAlign w:val="center"/>
            <w:hideMark/>
          </w:tcPr>
          <w:p w:rsidR="007F0223" w:rsidRPr="007F0223" w:rsidRDefault="007F0223" w:rsidP="00B217BB">
            <w:pPr>
              <w:pStyle w:val="a7"/>
            </w:pPr>
            <w:r w:rsidRPr="007F0223">
              <w:rPr>
                <w:rFonts w:hint="eastAsia"/>
                <w:szCs w:val="22"/>
              </w:rPr>
              <w:t xml:space="preserve">4.29 </w:t>
            </w:r>
          </w:p>
        </w:tc>
        <w:tc>
          <w:tcPr>
            <w:tcW w:w="740" w:type="pct"/>
            <w:shd w:val="clear" w:color="auto" w:fill="auto"/>
            <w:noWrap/>
            <w:vAlign w:val="center"/>
            <w:hideMark/>
          </w:tcPr>
          <w:p w:rsidR="007F0223" w:rsidRPr="007F0223" w:rsidRDefault="007F0223" w:rsidP="00B217BB">
            <w:pPr>
              <w:pStyle w:val="a7"/>
            </w:pPr>
            <w:r w:rsidRPr="007F0223">
              <w:rPr>
                <w:rFonts w:hint="eastAsia"/>
                <w:szCs w:val="22"/>
              </w:rPr>
              <w:t xml:space="preserve">3.93 </w:t>
            </w:r>
          </w:p>
        </w:tc>
        <w:tc>
          <w:tcPr>
            <w:tcW w:w="1112" w:type="pct"/>
            <w:shd w:val="clear" w:color="auto" w:fill="auto"/>
            <w:noWrap/>
            <w:vAlign w:val="center"/>
            <w:hideMark/>
          </w:tcPr>
          <w:p w:rsidR="007F0223" w:rsidRPr="007F0223" w:rsidRDefault="007F0223" w:rsidP="00B217BB">
            <w:pPr>
              <w:pStyle w:val="a7"/>
            </w:pPr>
            <w:r w:rsidRPr="007F0223">
              <w:rPr>
                <w:szCs w:val="21"/>
              </w:rPr>
              <w:t xml:space="preserve">0.36 </w:t>
            </w:r>
          </w:p>
        </w:tc>
        <w:tc>
          <w:tcPr>
            <w:tcW w:w="812" w:type="pct"/>
            <w:shd w:val="clear" w:color="auto" w:fill="auto"/>
            <w:noWrap/>
            <w:vAlign w:val="center"/>
            <w:hideMark/>
          </w:tcPr>
          <w:p w:rsidR="007F0223" w:rsidRPr="007F0223" w:rsidRDefault="007F0223" w:rsidP="00B217BB">
            <w:pPr>
              <w:pStyle w:val="a7"/>
            </w:pPr>
            <w:r w:rsidRPr="007F0223">
              <w:rPr>
                <w:rFonts w:hint="eastAsia"/>
                <w:szCs w:val="22"/>
              </w:rPr>
              <w:t xml:space="preserve">4.29 </w:t>
            </w:r>
          </w:p>
        </w:tc>
      </w:tr>
      <w:tr w:rsidR="007F0223" w:rsidRPr="00C3262B" w:rsidTr="007F0223">
        <w:trPr>
          <w:trHeight w:val="300"/>
        </w:trPr>
        <w:tc>
          <w:tcPr>
            <w:tcW w:w="725" w:type="pct"/>
            <w:shd w:val="clear" w:color="auto" w:fill="auto"/>
            <w:noWrap/>
            <w:vAlign w:val="center"/>
            <w:hideMark/>
          </w:tcPr>
          <w:p w:rsidR="007F0223" w:rsidRPr="007F0223" w:rsidRDefault="007F0223" w:rsidP="00B217BB">
            <w:pPr>
              <w:pStyle w:val="a7"/>
            </w:pPr>
            <w:r w:rsidRPr="007F0223">
              <w:rPr>
                <w:rFonts w:hint="eastAsia"/>
                <w:szCs w:val="22"/>
              </w:rPr>
              <w:t>3</w:t>
            </w:r>
          </w:p>
        </w:tc>
        <w:tc>
          <w:tcPr>
            <w:tcW w:w="871" w:type="pct"/>
            <w:shd w:val="clear" w:color="auto" w:fill="auto"/>
            <w:noWrap/>
            <w:vAlign w:val="center"/>
            <w:hideMark/>
          </w:tcPr>
          <w:p w:rsidR="007F0223" w:rsidRPr="007F0223" w:rsidRDefault="007F0223" w:rsidP="00B217BB">
            <w:pPr>
              <w:pStyle w:val="a7"/>
            </w:pPr>
            <w:r w:rsidRPr="007F0223">
              <w:rPr>
                <w:rFonts w:hint="eastAsia"/>
                <w:szCs w:val="18"/>
              </w:rPr>
              <w:t>施工场地区</w:t>
            </w:r>
          </w:p>
        </w:tc>
        <w:tc>
          <w:tcPr>
            <w:tcW w:w="739" w:type="pct"/>
            <w:shd w:val="clear" w:color="auto" w:fill="auto"/>
            <w:noWrap/>
            <w:vAlign w:val="center"/>
            <w:hideMark/>
          </w:tcPr>
          <w:p w:rsidR="007F0223" w:rsidRPr="007F0223" w:rsidRDefault="007F0223" w:rsidP="00B217BB">
            <w:pPr>
              <w:pStyle w:val="a7"/>
            </w:pPr>
            <w:r w:rsidRPr="007F0223">
              <w:rPr>
                <w:rFonts w:hint="eastAsia"/>
                <w:szCs w:val="22"/>
              </w:rPr>
              <w:t xml:space="preserve">0.02 </w:t>
            </w:r>
          </w:p>
        </w:tc>
        <w:tc>
          <w:tcPr>
            <w:tcW w:w="740" w:type="pct"/>
            <w:shd w:val="clear" w:color="auto" w:fill="auto"/>
            <w:noWrap/>
            <w:vAlign w:val="center"/>
            <w:hideMark/>
          </w:tcPr>
          <w:p w:rsidR="007F0223" w:rsidRPr="007F0223" w:rsidRDefault="007F0223" w:rsidP="00B217BB">
            <w:pPr>
              <w:pStyle w:val="a7"/>
            </w:pPr>
            <w:r w:rsidRPr="007F0223">
              <w:rPr>
                <w:rFonts w:hint="eastAsia"/>
                <w:szCs w:val="22"/>
              </w:rPr>
              <w:t xml:space="preserve">0.02 </w:t>
            </w:r>
          </w:p>
        </w:tc>
        <w:tc>
          <w:tcPr>
            <w:tcW w:w="1112" w:type="pct"/>
            <w:shd w:val="clear" w:color="auto" w:fill="auto"/>
            <w:noWrap/>
            <w:vAlign w:val="center"/>
            <w:hideMark/>
          </w:tcPr>
          <w:p w:rsidR="007F0223" w:rsidRPr="007F0223" w:rsidRDefault="007F0223" w:rsidP="00B217BB">
            <w:pPr>
              <w:pStyle w:val="a7"/>
            </w:pPr>
            <w:r w:rsidRPr="007F0223">
              <w:rPr>
                <w:szCs w:val="21"/>
              </w:rPr>
              <w:t>—</w:t>
            </w:r>
          </w:p>
        </w:tc>
        <w:tc>
          <w:tcPr>
            <w:tcW w:w="812" w:type="pct"/>
            <w:shd w:val="clear" w:color="auto" w:fill="auto"/>
            <w:noWrap/>
            <w:vAlign w:val="center"/>
            <w:hideMark/>
          </w:tcPr>
          <w:p w:rsidR="007F0223" w:rsidRPr="007F0223" w:rsidRDefault="007F0223" w:rsidP="00B217BB">
            <w:pPr>
              <w:pStyle w:val="a7"/>
            </w:pPr>
            <w:r w:rsidRPr="007F0223">
              <w:rPr>
                <w:rFonts w:hint="eastAsia"/>
                <w:szCs w:val="22"/>
              </w:rPr>
              <w:t xml:space="preserve">0.02 </w:t>
            </w:r>
          </w:p>
        </w:tc>
      </w:tr>
      <w:tr w:rsidR="007F0223" w:rsidRPr="00C3262B" w:rsidTr="007F0223">
        <w:trPr>
          <w:trHeight w:val="300"/>
        </w:trPr>
        <w:tc>
          <w:tcPr>
            <w:tcW w:w="725" w:type="pct"/>
            <w:shd w:val="clear" w:color="auto" w:fill="auto"/>
            <w:noWrap/>
            <w:vAlign w:val="center"/>
            <w:hideMark/>
          </w:tcPr>
          <w:p w:rsidR="007F0223" w:rsidRPr="007F0223" w:rsidRDefault="007F0223" w:rsidP="00B217BB">
            <w:pPr>
              <w:pStyle w:val="a7"/>
            </w:pPr>
            <w:r w:rsidRPr="007F0223">
              <w:rPr>
                <w:rFonts w:hint="eastAsia"/>
                <w:szCs w:val="22"/>
              </w:rPr>
              <w:t>4</w:t>
            </w:r>
          </w:p>
        </w:tc>
        <w:tc>
          <w:tcPr>
            <w:tcW w:w="871" w:type="pct"/>
            <w:shd w:val="clear" w:color="auto" w:fill="auto"/>
            <w:noWrap/>
            <w:vAlign w:val="center"/>
            <w:hideMark/>
          </w:tcPr>
          <w:p w:rsidR="007F0223" w:rsidRPr="007F0223" w:rsidRDefault="007F0223" w:rsidP="00B217BB">
            <w:pPr>
              <w:pStyle w:val="a7"/>
            </w:pPr>
            <w:r w:rsidRPr="007F0223">
              <w:rPr>
                <w:rFonts w:hint="eastAsia"/>
                <w:szCs w:val="18"/>
              </w:rPr>
              <w:t>临时堆土区</w:t>
            </w:r>
          </w:p>
        </w:tc>
        <w:tc>
          <w:tcPr>
            <w:tcW w:w="739" w:type="pct"/>
            <w:shd w:val="clear" w:color="auto" w:fill="auto"/>
            <w:noWrap/>
            <w:vAlign w:val="center"/>
            <w:hideMark/>
          </w:tcPr>
          <w:p w:rsidR="007F0223" w:rsidRPr="007F0223" w:rsidRDefault="007F0223" w:rsidP="00B217BB">
            <w:pPr>
              <w:pStyle w:val="a7"/>
            </w:pPr>
            <w:r w:rsidRPr="007F0223">
              <w:rPr>
                <w:rFonts w:hint="eastAsia"/>
                <w:szCs w:val="22"/>
              </w:rPr>
              <w:t xml:space="preserve">5.46 </w:t>
            </w:r>
          </w:p>
        </w:tc>
        <w:tc>
          <w:tcPr>
            <w:tcW w:w="740" w:type="pct"/>
            <w:shd w:val="clear" w:color="auto" w:fill="auto"/>
            <w:noWrap/>
            <w:vAlign w:val="center"/>
            <w:hideMark/>
          </w:tcPr>
          <w:p w:rsidR="007F0223" w:rsidRPr="007F0223" w:rsidRDefault="007F0223" w:rsidP="00B217BB">
            <w:pPr>
              <w:pStyle w:val="a7"/>
            </w:pPr>
            <w:r w:rsidRPr="007F0223">
              <w:rPr>
                <w:rFonts w:hint="eastAsia"/>
                <w:szCs w:val="22"/>
              </w:rPr>
              <w:t xml:space="preserve">5.46 </w:t>
            </w:r>
          </w:p>
        </w:tc>
        <w:tc>
          <w:tcPr>
            <w:tcW w:w="1112" w:type="pct"/>
            <w:shd w:val="clear" w:color="auto" w:fill="auto"/>
            <w:noWrap/>
            <w:vAlign w:val="center"/>
            <w:hideMark/>
          </w:tcPr>
          <w:p w:rsidR="007F0223" w:rsidRPr="007F0223" w:rsidRDefault="007F0223" w:rsidP="00B217BB">
            <w:pPr>
              <w:pStyle w:val="a7"/>
            </w:pPr>
            <w:r w:rsidRPr="007F0223">
              <w:rPr>
                <w:szCs w:val="21"/>
              </w:rPr>
              <w:t>—</w:t>
            </w:r>
          </w:p>
        </w:tc>
        <w:tc>
          <w:tcPr>
            <w:tcW w:w="812" w:type="pct"/>
            <w:shd w:val="clear" w:color="auto" w:fill="auto"/>
            <w:noWrap/>
            <w:vAlign w:val="center"/>
            <w:hideMark/>
          </w:tcPr>
          <w:p w:rsidR="007F0223" w:rsidRPr="007F0223" w:rsidRDefault="007F0223" w:rsidP="00B217BB">
            <w:pPr>
              <w:pStyle w:val="a7"/>
            </w:pPr>
            <w:r w:rsidRPr="007F0223">
              <w:rPr>
                <w:rFonts w:hint="eastAsia"/>
                <w:szCs w:val="22"/>
              </w:rPr>
              <w:t xml:space="preserve">5.46 </w:t>
            </w:r>
          </w:p>
        </w:tc>
      </w:tr>
      <w:tr w:rsidR="007F0223" w:rsidRPr="00C3262B" w:rsidTr="007F0223">
        <w:trPr>
          <w:trHeight w:val="300"/>
        </w:trPr>
        <w:tc>
          <w:tcPr>
            <w:tcW w:w="1596" w:type="pct"/>
            <w:gridSpan w:val="2"/>
            <w:shd w:val="clear" w:color="auto" w:fill="auto"/>
            <w:noWrap/>
            <w:vAlign w:val="center"/>
            <w:hideMark/>
          </w:tcPr>
          <w:p w:rsidR="007F0223" w:rsidRPr="007F0223" w:rsidRDefault="007F0223" w:rsidP="00B217BB">
            <w:pPr>
              <w:pStyle w:val="a7"/>
            </w:pPr>
            <w:r w:rsidRPr="007F0223">
              <w:rPr>
                <w:rFonts w:hint="eastAsia"/>
                <w:szCs w:val="22"/>
              </w:rPr>
              <w:t>合计</w:t>
            </w:r>
          </w:p>
        </w:tc>
        <w:tc>
          <w:tcPr>
            <w:tcW w:w="739" w:type="pct"/>
            <w:shd w:val="clear" w:color="auto" w:fill="auto"/>
            <w:noWrap/>
            <w:vAlign w:val="center"/>
            <w:hideMark/>
          </w:tcPr>
          <w:p w:rsidR="007F0223" w:rsidRPr="007F0223" w:rsidRDefault="007F0223" w:rsidP="00B217BB">
            <w:pPr>
              <w:pStyle w:val="a7"/>
            </w:pPr>
            <w:r w:rsidRPr="007F0223">
              <w:rPr>
                <w:rFonts w:hint="eastAsia"/>
                <w:szCs w:val="22"/>
              </w:rPr>
              <w:t xml:space="preserve">10.40 </w:t>
            </w:r>
          </w:p>
        </w:tc>
        <w:tc>
          <w:tcPr>
            <w:tcW w:w="740" w:type="pct"/>
            <w:shd w:val="clear" w:color="auto" w:fill="auto"/>
            <w:noWrap/>
            <w:vAlign w:val="center"/>
            <w:hideMark/>
          </w:tcPr>
          <w:p w:rsidR="007F0223" w:rsidRPr="007F0223" w:rsidRDefault="007F0223" w:rsidP="00B217BB">
            <w:pPr>
              <w:pStyle w:val="a7"/>
            </w:pPr>
            <w:r w:rsidRPr="007F0223">
              <w:rPr>
                <w:rFonts w:hint="eastAsia"/>
                <w:szCs w:val="22"/>
              </w:rPr>
              <w:t xml:space="preserve">9.58 </w:t>
            </w:r>
          </w:p>
        </w:tc>
        <w:tc>
          <w:tcPr>
            <w:tcW w:w="1112" w:type="pct"/>
            <w:shd w:val="clear" w:color="auto" w:fill="auto"/>
            <w:noWrap/>
            <w:vAlign w:val="center"/>
            <w:hideMark/>
          </w:tcPr>
          <w:p w:rsidR="007F0223" w:rsidRPr="007F0223" w:rsidRDefault="007F0223" w:rsidP="00B217BB">
            <w:pPr>
              <w:pStyle w:val="a7"/>
            </w:pPr>
            <w:r w:rsidRPr="007F0223">
              <w:rPr>
                <w:rFonts w:hint="eastAsia"/>
                <w:szCs w:val="22"/>
              </w:rPr>
              <w:t xml:space="preserve">0.82 </w:t>
            </w:r>
          </w:p>
        </w:tc>
        <w:tc>
          <w:tcPr>
            <w:tcW w:w="812" w:type="pct"/>
            <w:shd w:val="clear" w:color="auto" w:fill="auto"/>
            <w:noWrap/>
            <w:vAlign w:val="center"/>
            <w:hideMark/>
          </w:tcPr>
          <w:p w:rsidR="007F0223" w:rsidRPr="007F0223" w:rsidRDefault="007F0223" w:rsidP="00B217BB">
            <w:pPr>
              <w:pStyle w:val="a7"/>
            </w:pPr>
            <w:r w:rsidRPr="007F0223">
              <w:rPr>
                <w:rFonts w:hint="eastAsia"/>
                <w:szCs w:val="22"/>
              </w:rPr>
              <w:t xml:space="preserve">10.40 </w:t>
            </w:r>
          </w:p>
        </w:tc>
      </w:tr>
    </w:tbl>
    <w:p w:rsidR="00426046" w:rsidRPr="00426046" w:rsidRDefault="00426046" w:rsidP="000E0DB2">
      <w:pPr>
        <w:pStyle w:val="2"/>
      </w:pPr>
      <w:bookmarkStart w:id="147" w:name="_Toc525221711"/>
      <w:bookmarkStart w:id="148" w:name="_Toc533155532"/>
      <w:bookmarkStart w:id="149" w:name="_Toc77006361"/>
      <w:r w:rsidRPr="00426046">
        <w:t>土壤流失量</w:t>
      </w:r>
      <w:bookmarkEnd w:id="147"/>
      <w:bookmarkEnd w:id="148"/>
      <w:bookmarkEnd w:id="149"/>
    </w:p>
    <w:p w:rsidR="00426046" w:rsidRPr="003D77CA" w:rsidRDefault="008441F3" w:rsidP="00311C83">
      <w:pPr>
        <w:spacing w:before="120"/>
        <w:ind w:firstLine="480"/>
        <w:rPr>
          <w:rFonts w:ascii="宋体" w:hAnsi="宋体"/>
          <w:color w:val="000000"/>
          <w:szCs w:val="28"/>
        </w:rPr>
      </w:pPr>
      <w:r>
        <w:rPr>
          <w:rFonts w:hint="eastAsia"/>
          <w:snapToGrid w:val="0"/>
          <w:lang w:val="en-GB"/>
        </w:rPr>
        <w:t>县城江东自来水厂取水口搬迁工程</w:t>
      </w:r>
      <w:r w:rsidR="00426046" w:rsidRPr="003C61DA">
        <w:rPr>
          <w:snapToGrid w:val="0"/>
          <w:lang w:val="en-GB"/>
        </w:rPr>
        <w:t>为</w:t>
      </w:r>
      <w:r w:rsidR="00A80027">
        <w:rPr>
          <w:rFonts w:hint="eastAsia"/>
          <w:snapToGrid w:val="0"/>
          <w:lang w:val="en-GB"/>
        </w:rPr>
        <w:t>新</w:t>
      </w:r>
      <w:r w:rsidR="00426046" w:rsidRPr="003C61DA">
        <w:rPr>
          <w:snapToGrid w:val="0"/>
          <w:lang w:val="en-GB"/>
        </w:rPr>
        <w:t>建建设类项目，根据水土保持监测情况分析，</w:t>
      </w:r>
      <w:r w:rsidR="00426046" w:rsidRPr="004E2777">
        <w:t>采用地面监测、调查法对项目区进行了水土流失量监测</w:t>
      </w:r>
      <w:r w:rsidR="00426046" w:rsidRPr="004E2777">
        <w:rPr>
          <w:rFonts w:hint="eastAsia"/>
        </w:rPr>
        <w:t>，</w:t>
      </w:r>
      <w:r w:rsidR="00426046" w:rsidRPr="003C61DA">
        <w:rPr>
          <w:snapToGrid w:val="0"/>
          <w:lang w:val="en-GB"/>
        </w:rPr>
        <w:t>土壤流失重点区域为</w:t>
      </w:r>
      <w:r w:rsidR="007F0223">
        <w:rPr>
          <w:rFonts w:hint="eastAsia"/>
          <w:snapToGrid w:val="0"/>
          <w:lang w:val="en-GB"/>
        </w:rPr>
        <w:t>临时堆土</w:t>
      </w:r>
      <w:r w:rsidR="00C3262B">
        <w:rPr>
          <w:rFonts w:hint="eastAsia"/>
          <w:snapToGrid w:val="0"/>
          <w:lang w:val="en-GB"/>
        </w:rPr>
        <w:t>区</w:t>
      </w:r>
      <w:r w:rsidR="00426046" w:rsidRPr="003C61DA">
        <w:rPr>
          <w:rFonts w:hint="eastAsia"/>
          <w:snapToGrid w:val="0"/>
          <w:lang w:val="en-GB"/>
        </w:rPr>
        <w:t>。</w:t>
      </w:r>
    </w:p>
    <w:p w:rsidR="00AB10CC" w:rsidRDefault="00AB10CC" w:rsidP="00311C83">
      <w:pPr>
        <w:ind w:firstLine="480"/>
        <w:rPr>
          <w:snapToGrid w:val="0"/>
          <w:lang w:val="en-GB"/>
        </w:rPr>
      </w:pPr>
      <w:r w:rsidRPr="003C61DA">
        <w:rPr>
          <w:snapToGrid w:val="0"/>
          <w:lang w:val="en-GB"/>
        </w:rPr>
        <w:t>根据施工记录及实地调查</w:t>
      </w:r>
      <w:r w:rsidRPr="003C61DA">
        <w:rPr>
          <w:rFonts w:hint="eastAsia"/>
          <w:snapToGrid w:val="0"/>
          <w:lang w:val="en-GB"/>
        </w:rPr>
        <w:t>监测</w:t>
      </w:r>
      <w:r w:rsidRPr="003C61DA">
        <w:rPr>
          <w:snapToGrid w:val="0"/>
          <w:lang w:val="en-GB"/>
        </w:rPr>
        <w:t>，</w:t>
      </w:r>
      <w:r w:rsidR="00CF6250">
        <w:rPr>
          <w:rFonts w:hint="eastAsia"/>
          <w:snapToGrid w:val="0"/>
          <w:lang w:val="en-GB"/>
        </w:rPr>
        <w:t>建设</w:t>
      </w:r>
      <w:r w:rsidRPr="003C61DA">
        <w:rPr>
          <w:snapToGrid w:val="0"/>
          <w:lang w:val="en-GB"/>
        </w:rPr>
        <w:t>期各区的平均土壤侵蚀模数，详见表</w:t>
      </w:r>
      <w:r w:rsidRPr="003C61DA">
        <w:rPr>
          <w:snapToGrid w:val="0"/>
          <w:lang w:val="en-GB"/>
        </w:rPr>
        <w:t>5-</w:t>
      </w:r>
      <w:r w:rsidRPr="003C61DA">
        <w:rPr>
          <w:rFonts w:hint="eastAsia"/>
          <w:snapToGrid w:val="0"/>
          <w:lang w:val="en-GB"/>
        </w:rPr>
        <w:t>2</w:t>
      </w:r>
      <w:r w:rsidRPr="003C61DA">
        <w:rPr>
          <w:snapToGrid w:val="0"/>
          <w:lang w:val="en-GB"/>
        </w:rPr>
        <w:t>。由表中数据统计可知，</w:t>
      </w:r>
      <w:r w:rsidR="008441F3">
        <w:rPr>
          <w:rFonts w:hint="eastAsia"/>
          <w:snapToGrid w:val="0"/>
          <w:lang w:val="en-GB"/>
        </w:rPr>
        <w:t>县城江东自来水厂取水口搬迁工程</w:t>
      </w:r>
      <w:r w:rsidRPr="003C61DA">
        <w:rPr>
          <w:snapToGrid w:val="0"/>
          <w:lang w:val="en-GB"/>
        </w:rPr>
        <w:t>总占地面积为</w:t>
      </w:r>
      <w:r w:rsidR="007F0223">
        <w:rPr>
          <w:rFonts w:hint="eastAsia"/>
          <w:snapToGrid w:val="0"/>
          <w:lang w:val="en-GB"/>
        </w:rPr>
        <w:t>10.4</w:t>
      </w:r>
      <w:r w:rsidRPr="003C61DA">
        <w:rPr>
          <w:snapToGrid w:val="0"/>
          <w:lang w:val="en-GB"/>
        </w:rPr>
        <w:t>h</w:t>
      </w:r>
      <w:r w:rsidR="00B217BB">
        <w:rPr>
          <w:snapToGrid w:val="0"/>
          <w:lang w:val="en-GB"/>
        </w:rPr>
        <w:t>m</w:t>
      </w:r>
      <w:r w:rsidR="00B217BB" w:rsidRPr="00B217BB">
        <w:rPr>
          <w:snapToGrid w:val="0"/>
          <w:vertAlign w:val="superscript"/>
          <w:lang w:val="en-GB"/>
        </w:rPr>
        <w:t>2</w:t>
      </w:r>
      <w:r w:rsidRPr="003C61DA">
        <w:rPr>
          <w:rFonts w:hint="eastAsia"/>
          <w:snapToGrid w:val="0"/>
          <w:lang w:val="en-GB"/>
        </w:rPr>
        <w:t>，</w:t>
      </w:r>
      <w:r w:rsidRPr="003C61DA">
        <w:rPr>
          <w:snapToGrid w:val="0"/>
          <w:lang w:val="en-GB"/>
        </w:rPr>
        <w:t>从</w:t>
      </w:r>
      <w:r w:rsidRPr="003C61DA">
        <w:rPr>
          <w:snapToGrid w:val="0"/>
          <w:lang w:val="en-GB"/>
        </w:rPr>
        <w:t>20</w:t>
      </w:r>
      <w:r>
        <w:rPr>
          <w:snapToGrid w:val="0"/>
          <w:lang w:val="en-GB"/>
        </w:rPr>
        <w:t>1</w:t>
      </w:r>
      <w:r w:rsidR="007F0223">
        <w:rPr>
          <w:rFonts w:hint="eastAsia"/>
          <w:snapToGrid w:val="0"/>
          <w:lang w:val="en-GB"/>
        </w:rPr>
        <w:t>8</w:t>
      </w:r>
      <w:r w:rsidRPr="003C61DA">
        <w:rPr>
          <w:snapToGrid w:val="0"/>
          <w:lang w:val="en-GB"/>
        </w:rPr>
        <w:t>年</w:t>
      </w:r>
      <w:r w:rsidR="007F0223">
        <w:rPr>
          <w:rFonts w:hint="eastAsia"/>
          <w:snapToGrid w:val="0"/>
          <w:lang w:val="en-GB"/>
        </w:rPr>
        <w:t>8</w:t>
      </w:r>
      <w:r w:rsidRPr="003C61DA">
        <w:rPr>
          <w:snapToGrid w:val="0"/>
          <w:lang w:val="en-GB"/>
        </w:rPr>
        <w:t>月至</w:t>
      </w:r>
      <w:r w:rsidRPr="003C61DA">
        <w:rPr>
          <w:snapToGrid w:val="0"/>
          <w:lang w:val="en-GB"/>
        </w:rPr>
        <w:t>201</w:t>
      </w:r>
      <w:r w:rsidR="00084E36">
        <w:rPr>
          <w:snapToGrid w:val="0"/>
          <w:lang w:val="en-GB"/>
        </w:rPr>
        <w:t>9</w:t>
      </w:r>
      <w:r w:rsidRPr="003C61DA">
        <w:rPr>
          <w:snapToGrid w:val="0"/>
          <w:lang w:val="en-GB"/>
        </w:rPr>
        <w:t>年</w:t>
      </w:r>
      <w:r w:rsidR="007F0223">
        <w:rPr>
          <w:rFonts w:hint="eastAsia"/>
          <w:snapToGrid w:val="0"/>
          <w:lang w:val="en-GB"/>
        </w:rPr>
        <w:t>12</w:t>
      </w:r>
      <w:r w:rsidRPr="003C61DA">
        <w:rPr>
          <w:rFonts w:hint="eastAsia"/>
          <w:snapToGrid w:val="0"/>
          <w:lang w:val="en-GB"/>
        </w:rPr>
        <w:t>月</w:t>
      </w:r>
      <w:r w:rsidRPr="003C61DA">
        <w:rPr>
          <w:snapToGrid w:val="0"/>
          <w:lang w:val="en-GB"/>
        </w:rPr>
        <w:t>，工程区水土流失总量为</w:t>
      </w:r>
      <w:r w:rsidR="007F0223">
        <w:rPr>
          <w:rFonts w:hint="eastAsia"/>
          <w:snapToGrid w:val="0"/>
          <w:lang w:val="en-GB"/>
        </w:rPr>
        <w:t>834.60</w:t>
      </w:r>
      <w:r w:rsidRPr="003C61DA">
        <w:rPr>
          <w:snapToGrid w:val="0"/>
          <w:lang w:val="en-GB"/>
        </w:rPr>
        <w:t>t</w:t>
      </w:r>
      <w:r w:rsidRPr="003C61DA">
        <w:rPr>
          <w:snapToGrid w:val="0"/>
          <w:lang w:val="en-GB"/>
        </w:rPr>
        <w:t>。</w:t>
      </w:r>
    </w:p>
    <w:p w:rsidR="00D55E83" w:rsidRPr="00D55E83" w:rsidRDefault="00D55E83" w:rsidP="00334958">
      <w:pPr>
        <w:pStyle w:val="aa"/>
        <w:rPr>
          <w:snapToGrid w:val="0"/>
          <w:lang w:val="en-GB"/>
        </w:rPr>
      </w:pPr>
    </w:p>
    <w:p w:rsidR="00D55E83" w:rsidRPr="00084E36" w:rsidRDefault="00D55E83" w:rsidP="00334958">
      <w:pPr>
        <w:pStyle w:val="aa"/>
        <w:rPr>
          <w:snapToGrid w:val="0"/>
          <w:lang w:val="en-GB"/>
        </w:rPr>
      </w:pPr>
    </w:p>
    <w:p w:rsidR="00D55E83" w:rsidRDefault="00D55E83" w:rsidP="00334958">
      <w:pPr>
        <w:pStyle w:val="aa"/>
        <w:rPr>
          <w:snapToGrid w:val="0"/>
          <w:lang w:val="en-GB"/>
        </w:rPr>
      </w:pPr>
    </w:p>
    <w:p w:rsidR="00D55E83" w:rsidRDefault="00D55E83" w:rsidP="00334958">
      <w:pPr>
        <w:pStyle w:val="aa"/>
        <w:rPr>
          <w:snapToGrid w:val="0"/>
          <w:lang w:val="en-GB"/>
        </w:rPr>
      </w:pPr>
    </w:p>
    <w:p w:rsidR="00084E36" w:rsidRDefault="00084E36" w:rsidP="00334958">
      <w:pPr>
        <w:pStyle w:val="aa"/>
        <w:rPr>
          <w:snapToGrid w:val="0"/>
          <w:lang w:val="en-GB"/>
        </w:rPr>
      </w:pPr>
    </w:p>
    <w:p w:rsidR="00084E36" w:rsidRDefault="00084E36" w:rsidP="00334958">
      <w:pPr>
        <w:pStyle w:val="aa"/>
        <w:rPr>
          <w:snapToGrid w:val="0"/>
          <w:lang w:val="en-GB"/>
        </w:rPr>
      </w:pPr>
    </w:p>
    <w:p w:rsidR="00084E36" w:rsidRDefault="00084E36" w:rsidP="00334958">
      <w:pPr>
        <w:pStyle w:val="aa"/>
        <w:rPr>
          <w:snapToGrid w:val="0"/>
          <w:lang w:val="en-GB"/>
        </w:rPr>
      </w:pPr>
    </w:p>
    <w:p w:rsidR="00426046" w:rsidRDefault="00426046" w:rsidP="00334958">
      <w:pPr>
        <w:pStyle w:val="aa"/>
        <w:rPr>
          <w:snapToGrid w:val="0"/>
          <w:lang w:val="en-GB"/>
        </w:rPr>
      </w:pPr>
      <w:r w:rsidRPr="003C61DA">
        <w:rPr>
          <w:snapToGrid w:val="0"/>
          <w:lang w:val="en-GB"/>
        </w:rPr>
        <w:lastRenderedPageBreak/>
        <w:t>监测期水土流失量监测结果表</w:t>
      </w:r>
    </w:p>
    <w:p w:rsidR="00BD7F8F" w:rsidRDefault="00BD7F8F" w:rsidP="00334958">
      <w:pPr>
        <w:pStyle w:val="a8"/>
        <w:rPr>
          <w:snapToGrid w:val="0"/>
          <w:lang w:val="en-GB"/>
        </w:rPr>
      </w:pPr>
      <w:r w:rsidRPr="00BD7F8F">
        <w:rPr>
          <w:snapToGrid w:val="0"/>
          <w:lang w:val="en-GB"/>
        </w:rPr>
        <w:t>表</w:t>
      </w:r>
      <w:r w:rsidRPr="00BD7F8F">
        <w:rPr>
          <w:snapToGrid w:val="0"/>
          <w:lang w:val="en-GB"/>
        </w:rPr>
        <w:t>5-</w:t>
      </w:r>
      <w:r w:rsidRPr="00BD7F8F">
        <w:rPr>
          <w:rFonts w:hint="eastAsia"/>
          <w:snapToGrid w:val="0"/>
          <w:lang w:val="en-GB"/>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7"/>
        <w:gridCol w:w="1735"/>
        <w:gridCol w:w="1848"/>
        <w:gridCol w:w="1791"/>
        <w:gridCol w:w="1231"/>
      </w:tblGrid>
      <w:tr w:rsidR="00084E36" w:rsidRPr="00084E36" w:rsidTr="00780D8B">
        <w:trPr>
          <w:trHeight w:val="397"/>
        </w:trPr>
        <w:tc>
          <w:tcPr>
            <w:tcW w:w="1125" w:type="pct"/>
            <w:shd w:val="clear" w:color="auto" w:fill="auto"/>
            <w:vAlign w:val="center"/>
            <w:hideMark/>
          </w:tcPr>
          <w:p w:rsidR="00084E36" w:rsidRPr="00084E36" w:rsidRDefault="00084E36" w:rsidP="00084E36">
            <w:pPr>
              <w:pStyle w:val="a7"/>
            </w:pPr>
            <w:bookmarkStart w:id="150" w:name="_Toc525221712"/>
            <w:bookmarkStart w:id="151" w:name="_Toc533155533"/>
            <w:r w:rsidRPr="00084E36">
              <w:rPr>
                <w:rFonts w:hint="eastAsia"/>
              </w:rPr>
              <w:t>监测区域</w:t>
            </w:r>
          </w:p>
        </w:tc>
        <w:tc>
          <w:tcPr>
            <w:tcW w:w="1018" w:type="pct"/>
            <w:shd w:val="clear" w:color="auto" w:fill="auto"/>
            <w:vAlign w:val="center"/>
            <w:hideMark/>
          </w:tcPr>
          <w:p w:rsidR="00084E36" w:rsidRPr="00084E36" w:rsidRDefault="00084E36" w:rsidP="00084E36">
            <w:pPr>
              <w:pStyle w:val="a7"/>
            </w:pPr>
            <w:r w:rsidRPr="00084E36">
              <w:rPr>
                <w:rFonts w:hint="eastAsia"/>
              </w:rPr>
              <w:t>侵蚀模数（</w:t>
            </w:r>
            <w:r w:rsidRPr="00084E36">
              <w:t>t/k</w:t>
            </w:r>
            <w:r w:rsidR="00B217BB">
              <w:t>m</w:t>
            </w:r>
            <w:r w:rsidR="00B217BB" w:rsidRPr="00B217BB">
              <w:rPr>
                <w:vertAlign w:val="superscript"/>
              </w:rPr>
              <w:t>2</w:t>
            </w:r>
            <w:r w:rsidRPr="00084E36">
              <w:t>·a</w:t>
            </w:r>
            <w:r w:rsidRPr="00084E36">
              <w:rPr>
                <w:rFonts w:hint="eastAsia"/>
              </w:rPr>
              <w:t>）</w:t>
            </w:r>
          </w:p>
        </w:tc>
        <w:tc>
          <w:tcPr>
            <w:tcW w:w="1084" w:type="pct"/>
            <w:shd w:val="clear" w:color="auto" w:fill="auto"/>
            <w:vAlign w:val="center"/>
            <w:hideMark/>
          </w:tcPr>
          <w:p w:rsidR="00084E36" w:rsidRPr="00084E36" w:rsidRDefault="00084E36" w:rsidP="00084E36">
            <w:pPr>
              <w:pStyle w:val="a7"/>
            </w:pPr>
            <w:r w:rsidRPr="00084E36">
              <w:rPr>
                <w:rFonts w:hint="eastAsia"/>
              </w:rPr>
              <w:t>时间（</w:t>
            </w:r>
            <w:r w:rsidRPr="00084E36">
              <w:t>a</w:t>
            </w:r>
            <w:r w:rsidRPr="00084E36">
              <w:rPr>
                <w:rFonts w:hint="eastAsia"/>
              </w:rPr>
              <w:t>）</w:t>
            </w:r>
          </w:p>
        </w:tc>
        <w:tc>
          <w:tcPr>
            <w:tcW w:w="1051" w:type="pct"/>
            <w:shd w:val="clear" w:color="auto" w:fill="auto"/>
            <w:vAlign w:val="center"/>
            <w:hideMark/>
          </w:tcPr>
          <w:p w:rsidR="00084E36" w:rsidRPr="00084E36" w:rsidRDefault="00084E36" w:rsidP="00084E36">
            <w:pPr>
              <w:pStyle w:val="a7"/>
            </w:pPr>
            <w:r w:rsidRPr="00084E36">
              <w:rPr>
                <w:rFonts w:hint="eastAsia"/>
              </w:rPr>
              <w:t>面积（</w:t>
            </w:r>
            <w:r w:rsidRPr="00084E36">
              <w:t>h</w:t>
            </w:r>
            <w:r w:rsidR="00B217BB">
              <w:t>m</w:t>
            </w:r>
            <w:r w:rsidR="00B217BB" w:rsidRPr="00B217BB">
              <w:rPr>
                <w:vertAlign w:val="superscript"/>
              </w:rPr>
              <w:t>2</w:t>
            </w:r>
            <w:r w:rsidRPr="00084E36">
              <w:rPr>
                <w:rFonts w:hint="eastAsia"/>
              </w:rPr>
              <w:t>）</w:t>
            </w:r>
          </w:p>
        </w:tc>
        <w:tc>
          <w:tcPr>
            <w:tcW w:w="722" w:type="pct"/>
            <w:shd w:val="clear" w:color="auto" w:fill="auto"/>
            <w:vAlign w:val="center"/>
            <w:hideMark/>
          </w:tcPr>
          <w:p w:rsidR="00084E36" w:rsidRPr="00084E36" w:rsidRDefault="00084E36" w:rsidP="00084E36">
            <w:pPr>
              <w:pStyle w:val="a7"/>
            </w:pPr>
            <w:r w:rsidRPr="00084E36">
              <w:rPr>
                <w:rFonts w:hint="eastAsia"/>
              </w:rPr>
              <w:t>水土流失量（</w:t>
            </w:r>
            <w:r w:rsidRPr="00084E36">
              <w:t>t</w:t>
            </w:r>
            <w:r w:rsidRPr="00084E36">
              <w:rPr>
                <w:rFonts w:hint="eastAsia"/>
              </w:rPr>
              <w:t>）</w:t>
            </w:r>
          </w:p>
        </w:tc>
      </w:tr>
      <w:tr w:rsidR="00780D8B" w:rsidRPr="00084E36" w:rsidTr="00780D8B">
        <w:trPr>
          <w:trHeight w:val="397"/>
        </w:trPr>
        <w:tc>
          <w:tcPr>
            <w:tcW w:w="1125" w:type="pct"/>
            <w:shd w:val="clear" w:color="auto" w:fill="auto"/>
            <w:noWrap/>
            <w:vAlign w:val="center"/>
            <w:hideMark/>
          </w:tcPr>
          <w:p w:rsidR="00780D8B" w:rsidRPr="00780D8B" w:rsidRDefault="00780D8B" w:rsidP="00B217BB">
            <w:pPr>
              <w:pStyle w:val="a7"/>
            </w:pPr>
            <w:r w:rsidRPr="00780D8B">
              <w:rPr>
                <w:rFonts w:hint="eastAsia"/>
                <w:szCs w:val="18"/>
              </w:rPr>
              <w:t>取水工程区</w:t>
            </w:r>
          </w:p>
        </w:tc>
        <w:tc>
          <w:tcPr>
            <w:tcW w:w="1018" w:type="pct"/>
            <w:shd w:val="clear" w:color="auto" w:fill="auto"/>
            <w:vAlign w:val="center"/>
            <w:hideMark/>
          </w:tcPr>
          <w:p w:rsidR="00780D8B" w:rsidRPr="00780D8B" w:rsidRDefault="00780D8B" w:rsidP="00B217BB">
            <w:pPr>
              <w:pStyle w:val="a7"/>
            </w:pPr>
            <w:r w:rsidRPr="00780D8B">
              <w:t>5460</w:t>
            </w:r>
          </w:p>
        </w:tc>
        <w:tc>
          <w:tcPr>
            <w:tcW w:w="1084" w:type="pct"/>
            <w:shd w:val="clear" w:color="auto" w:fill="auto"/>
            <w:vAlign w:val="center"/>
            <w:hideMark/>
          </w:tcPr>
          <w:p w:rsidR="00780D8B" w:rsidRPr="00780D8B" w:rsidRDefault="00780D8B" w:rsidP="00B217BB">
            <w:pPr>
              <w:pStyle w:val="a7"/>
            </w:pPr>
            <w:r w:rsidRPr="00780D8B">
              <w:t>1.42</w:t>
            </w:r>
          </w:p>
        </w:tc>
        <w:tc>
          <w:tcPr>
            <w:tcW w:w="1051" w:type="pct"/>
            <w:shd w:val="clear" w:color="auto" w:fill="auto"/>
            <w:vAlign w:val="center"/>
            <w:hideMark/>
          </w:tcPr>
          <w:p w:rsidR="00780D8B" w:rsidRPr="00780D8B" w:rsidRDefault="00780D8B" w:rsidP="00B217BB">
            <w:pPr>
              <w:pStyle w:val="a7"/>
            </w:pPr>
            <w:r w:rsidRPr="00780D8B">
              <w:t xml:space="preserve">0.63 </w:t>
            </w:r>
          </w:p>
        </w:tc>
        <w:tc>
          <w:tcPr>
            <w:tcW w:w="722" w:type="pct"/>
            <w:shd w:val="clear" w:color="auto" w:fill="auto"/>
            <w:vAlign w:val="center"/>
            <w:hideMark/>
          </w:tcPr>
          <w:p w:rsidR="00780D8B" w:rsidRPr="00780D8B" w:rsidRDefault="00780D8B" w:rsidP="00B217BB">
            <w:pPr>
              <w:pStyle w:val="a7"/>
            </w:pPr>
            <w:r w:rsidRPr="00780D8B">
              <w:t xml:space="preserve">48.85 </w:t>
            </w:r>
          </w:p>
        </w:tc>
      </w:tr>
      <w:tr w:rsidR="00780D8B" w:rsidRPr="00084E36" w:rsidTr="00780D8B">
        <w:trPr>
          <w:trHeight w:val="397"/>
        </w:trPr>
        <w:tc>
          <w:tcPr>
            <w:tcW w:w="1125" w:type="pct"/>
            <w:shd w:val="clear" w:color="auto" w:fill="auto"/>
            <w:noWrap/>
            <w:vAlign w:val="center"/>
            <w:hideMark/>
          </w:tcPr>
          <w:p w:rsidR="00780D8B" w:rsidRPr="00780D8B" w:rsidRDefault="00780D8B" w:rsidP="00B217BB">
            <w:pPr>
              <w:pStyle w:val="a7"/>
            </w:pPr>
            <w:r w:rsidRPr="00780D8B">
              <w:rPr>
                <w:rFonts w:hint="eastAsia"/>
                <w:szCs w:val="18"/>
              </w:rPr>
              <w:t>输水工程区</w:t>
            </w:r>
          </w:p>
        </w:tc>
        <w:tc>
          <w:tcPr>
            <w:tcW w:w="1018" w:type="pct"/>
            <w:shd w:val="clear" w:color="auto" w:fill="auto"/>
            <w:vAlign w:val="center"/>
            <w:hideMark/>
          </w:tcPr>
          <w:p w:rsidR="00780D8B" w:rsidRPr="00780D8B" w:rsidRDefault="00780D8B" w:rsidP="00B217BB">
            <w:pPr>
              <w:pStyle w:val="a7"/>
            </w:pPr>
            <w:r w:rsidRPr="00780D8B">
              <w:t>4820</w:t>
            </w:r>
          </w:p>
        </w:tc>
        <w:tc>
          <w:tcPr>
            <w:tcW w:w="1084" w:type="pct"/>
            <w:shd w:val="clear" w:color="auto" w:fill="auto"/>
            <w:vAlign w:val="center"/>
            <w:hideMark/>
          </w:tcPr>
          <w:p w:rsidR="00780D8B" w:rsidRPr="00780D8B" w:rsidRDefault="00780D8B" w:rsidP="00B217BB">
            <w:pPr>
              <w:pStyle w:val="a7"/>
            </w:pPr>
            <w:r w:rsidRPr="00780D8B">
              <w:t>1.42</w:t>
            </w:r>
          </w:p>
        </w:tc>
        <w:tc>
          <w:tcPr>
            <w:tcW w:w="1051" w:type="pct"/>
            <w:shd w:val="clear" w:color="auto" w:fill="auto"/>
            <w:vAlign w:val="center"/>
            <w:hideMark/>
          </w:tcPr>
          <w:p w:rsidR="00780D8B" w:rsidRPr="00780D8B" w:rsidRDefault="00780D8B" w:rsidP="00B217BB">
            <w:pPr>
              <w:pStyle w:val="a7"/>
            </w:pPr>
            <w:r w:rsidRPr="00780D8B">
              <w:t xml:space="preserve">4.29 </w:t>
            </w:r>
          </w:p>
        </w:tc>
        <w:tc>
          <w:tcPr>
            <w:tcW w:w="722" w:type="pct"/>
            <w:shd w:val="clear" w:color="auto" w:fill="auto"/>
            <w:vAlign w:val="center"/>
            <w:hideMark/>
          </w:tcPr>
          <w:p w:rsidR="00780D8B" w:rsidRPr="00780D8B" w:rsidRDefault="00780D8B" w:rsidP="00B217BB">
            <w:pPr>
              <w:pStyle w:val="a7"/>
            </w:pPr>
            <w:r w:rsidRPr="00780D8B">
              <w:t xml:space="preserve">293.62 </w:t>
            </w:r>
          </w:p>
        </w:tc>
      </w:tr>
      <w:tr w:rsidR="00780D8B" w:rsidRPr="00084E36" w:rsidTr="00780D8B">
        <w:trPr>
          <w:trHeight w:val="397"/>
        </w:trPr>
        <w:tc>
          <w:tcPr>
            <w:tcW w:w="1125" w:type="pct"/>
            <w:shd w:val="clear" w:color="auto" w:fill="auto"/>
            <w:noWrap/>
            <w:vAlign w:val="center"/>
            <w:hideMark/>
          </w:tcPr>
          <w:p w:rsidR="00780D8B" w:rsidRPr="00780D8B" w:rsidRDefault="00780D8B" w:rsidP="00B217BB">
            <w:pPr>
              <w:pStyle w:val="a7"/>
            </w:pPr>
            <w:r w:rsidRPr="00780D8B">
              <w:rPr>
                <w:rFonts w:hint="eastAsia"/>
                <w:szCs w:val="18"/>
              </w:rPr>
              <w:t>施工场地区</w:t>
            </w:r>
          </w:p>
        </w:tc>
        <w:tc>
          <w:tcPr>
            <w:tcW w:w="1018" w:type="pct"/>
            <w:shd w:val="clear" w:color="auto" w:fill="auto"/>
            <w:vAlign w:val="center"/>
            <w:hideMark/>
          </w:tcPr>
          <w:p w:rsidR="00780D8B" w:rsidRPr="00780D8B" w:rsidRDefault="00780D8B" w:rsidP="00B217BB">
            <w:pPr>
              <w:pStyle w:val="a7"/>
            </w:pPr>
            <w:r w:rsidRPr="00780D8B">
              <w:t>4750</w:t>
            </w:r>
          </w:p>
        </w:tc>
        <w:tc>
          <w:tcPr>
            <w:tcW w:w="1084" w:type="pct"/>
            <w:shd w:val="clear" w:color="auto" w:fill="auto"/>
            <w:vAlign w:val="center"/>
            <w:hideMark/>
          </w:tcPr>
          <w:p w:rsidR="00780D8B" w:rsidRPr="00780D8B" w:rsidRDefault="00780D8B" w:rsidP="00B217BB">
            <w:pPr>
              <w:pStyle w:val="a7"/>
            </w:pPr>
            <w:r w:rsidRPr="00780D8B">
              <w:t>1.42</w:t>
            </w:r>
          </w:p>
        </w:tc>
        <w:tc>
          <w:tcPr>
            <w:tcW w:w="1051" w:type="pct"/>
            <w:shd w:val="clear" w:color="auto" w:fill="auto"/>
            <w:vAlign w:val="center"/>
            <w:hideMark/>
          </w:tcPr>
          <w:p w:rsidR="00780D8B" w:rsidRPr="00780D8B" w:rsidRDefault="00780D8B" w:rsidP="00B217BB">
            <w:pPr>
              <w:pStyle w:val="a7"/>
            </w:pPr>
            <w:r w:rsidRPr="00780D8B">
              <w:t xml:space="preserve">0.02 </w:t>
            </w:r>
          </w:p>
        </w:tc>
        <w:tc>
          <w:tcPr>
            <w:tcW w:w="722" w:type="pct"/>
            <w:shd w:val="clear" w:color="auto" w:fill="auto"/>
            <w:vAlign w:val="center"/>
            <w:hideMark/>
          </w:tcPr>
          <w:p w:rsidR="00780D8B" w:rsidRPr="00780D8B" w:rsidRDefault="00780D8B" w:rsidP="00B217BB">
            <w:pPr>
              <w:pStyle w:val="a7"/>
            </w:pPr>
            <w:r w:rsidRPr="00780D8B">
              <w:t xml:space="preserve">1.35 </w:t>
            </w:r>
          </w:p>
        </w:tc>
      </w:tr>
      <w:tr w:rsidR="00780D8B" w:rsidRPr="00084E36" w:rsidTr="00780D8B">
        <w:trPr>
          <w:trHeight w:val="397"/>
        </w:trPr>
        <w:tc>
          <w:tcPr>
            <w:tcW w:w="1125" w:type="pct"/>
            <w:shd w:val="clear" w:color="auto" w:fill="auto"/>
            <w:noWrap/>
            <w:vAlign w:val="center"/>
            <w:hideMark/>
          </w:tcPr>
          <w:p w:rsidR="00780D8B" w:rsidRPr="00780D8B" w:rsidRDefault="00780D8B" w:rsidP="00B217BB">
            <w:pPr>
              <w:pStyle w:val="a7"/>
            </w:pPr>
            <w:r w:rsidRPr="00780D8B">
              <w:rPr>
                <w:rFonts w:hint="eastAsia"/>
                <w:szCs w:val="18"/>
              </w:rPr>
              <w:t>临时堆土区</w:t>
            </w:r>
          </w:p>
        </w:tc>
        <w:tc>
          <w:tcPr>
            <w:tcW w:w="1018" w:type="pct"/>
            <w:shd w:val="clear" w:color="auto" w:fill="auto"/>
            <w:vAlign w:val="center"/>
            <w:hideMark/>
          </w:tcPr>
          <w:p w:rsidR="00780D8B" w:rsidRPr="00780D8B" w:rsidRDefault="00780D8B" w:rsidP="00B217BB">
            <w:pPr>
              <w:pStyle w:val="a7"/>
            </w:pPr>
            <w:r w:rsidRPr="00780D8B">
              <w:t>6330</w:t>
            </w:r>
          </w:p>
        </w:tc>
        <w:tc>
          <w:tcPr>
            <w:tcW w:w="1084" w:type="pct"/>
            <w:shd w:val="clear" w:color="auto" w:fill="auto"/>
            <w:vAlign w:val="center"/>
            <w:hideMark/>
          </w:tcPr>
          <w:p w:rsidR="00780D8B" w:rsidRPr="00780D8B" w:rsidRDefault="00780D8B" w:rsidP="00B217BB">
            <w:pPr>
              <w:pStyle w:val="a7"/>
            </w:pPr>
            <w:r w:rsidRPr="00780D8B">
              <w:t>1.42</w:t>
            </w:r>
          </w:p>
        </w:tc>
        <w:tc>
          <w:tcPr>
            <w:tcW w:w="1051" w:type="pct"/>
            <w:shd w:val="clear" w:color="auto" w:fill="auto"/>
            <w:vAlign w:val="center"/>
            <w:hideMark/>
          </w:tcPr>
          <w:p w:rsidR="00780D8B" w:rsidRPr="00780D8B" w:rsidRDefault="00780D8B" w:rsidP="00B217BB">
            <w:pPr>
              <w:pStyle w:val="a7"/>
            </w:pPr>
            <w:r w:rsidRPr="00780D8B">
              <w:t xml:space="preserve">5.46 </w:t>
            </w:r>
          </w:p>
        </w:tc>
        <w:tc>
          <w:tcPr>
            <w:tcW w:w="722" w:type="pct"/>
            <w:shd w:val="clear" w:color="auto" w:fill="auto"/>
            <w:vAlign w:val="center"/>
            <w:hideMark/>
          </w:tcPr>
          <w:p w:rsidR="00780D8B" w:rsidRPr="00780D8B" w:rsidRDefault="00780D8B" w:rsidP="00B217BB">
            <w:pPr>
              <w:pStyle w:val="a7"/>
            </w:pPr>
            <w:r w:rsidRPr="00780D8B">
              <w:t xml:space="preserve">490.78 </w:t>
            </w:r>
          </w:p>
        </w:tc>
      </w:tr>
      <w:tr w:rsidR="00780D8B" w:rsidRPr="00084E36" w:rsidTr="00780D8B">
        <w:trPr>
          <w:trHeight w:val="397"/>
        </w:trPr>
        <w:tc>
          <w:tcPr>
            <w:tcW w:w="1125" w:type="pct"/>
            <w:shd w:val="clear" w:color="auto" w:fill="auto"/>
            <w:vAlign w:val="center"/>
            <w:hideMark/>
          </w:tcPr>
          <w:p w:rsidR="00780D8B" w:rsidRPr="00780D8B" w:rsidRDefault="00780D8B" w:rsidP="00B217BB">
            <w:pPr>
              <w:pStyle w:val="a7"/>
            </w:pPr>
            <w:r w:rsidRPr="00780D8B">
              <w:rPr>
                <w:rFonts w:hint="eastAsia"/>
              </w:rPr>
              <w:t>合计</w:t>
            </w:r>
          </w:p>
        </w:tc>
        <w:tc>
          <w:tcPr>
            <w:tcW w:w="1018" w:type="pct"/>
            <w:shd w:val="clear" w:color="auto" w:fill="auto"/>
            <w:vAlign w:val="center"/>
            <w:hideMark/>
          </w:tcPr>
          <w:p w:rsidR="00780D8B" w:rsidRPr="00780D8B" w:rsidRDefault="00780D8B" w:rsidP="00B217BB">
            <w:pPr>
              <w:pStyle w:val="a7"/>
            </w:pPr>
            <w:r w:rsidRPr="00780D8B">
              <w:t xml:space="preserve">　</w:t>
            </w:r>
          </w:p>
        </w:tc>
        <w:tc>
          <w:tcPr>
            <w:tcW w:w="1084" w:type="pct"/>
            <w:shd w:val="clear" w:color="auto" w:fill="auto"/>
            <w:vAlign w:val="center"/>
            <w:hideMark/>
          </w:tcPr>
          <w:p w:rsidR="00780D8B" w:rsidRPr="00780D8B" w:rsidRDefault="00780D8B" w:rsidP="00B217BB">
            <w:pPr>
              <w:pStyle w:val="a7"/>
            </w:pPr>
            <w:r w:rsidRPr="00780D8B">
              <w:t xml:space="preserve">　</w:t>
            </w:r>
          </w:p>
        </w:tc>
        <w:tc>
          <w:tcPr>
            <w:tcW w:w="1051" w:type="pct"/>
            <w:shd w:val="clear" w:color="auto" w:fill="auto"/>
            <w:vAlign w:val="center"/>
            <w:hideMark/>
          </w:tcPr>
          <w:p w:rsidR="00780D8B" w:rsidRPr="00780D8B" w:rsidRDefault="00780D8B" w:rsidP="00B217BB">
            <w:pPr>
              <w:pStyle w:val="a7"/>
            </w:pPr>
            <w:r w:rsidRPr="00780D8B">
              <w:t>10.4</w:t>
            </w:r>
          </w:p>
        </w:tc>
        <w:tc>
          <w:tcPr>
            <w:tcW w:w="722" w:type="pct"/>
            <w:shd w:val="clear" w:color="auto" w:fill="auto"/>
            <w:vAlign w:val="center"/>
            <w:hideMark/>
          </w:tcPr>
          <w:p w:rsidR="00780D8B" w:rsidRPr="00780D8B" w:rsidRDefault="00780D8B" w:rsidP="00B217BB">
            <w:pPr>
              <w:pStyle w:val="a7"/>
            </w:pPr>
            <w:r w:rsidRPr="00780D8B">
              <w:t xml:space="preserve">834.60 </w:t>
            </w:r>
          </w:p>
        </w:tc>
      </w:tr>
    </w:tbl>
    <w:p w:rsidR="009D1808" w:rsidRPr="00813752" w:rsidRDefault="009D1808" w:rsidP="000E0DB2">
      <w:pPr>
        <w:pStyle w:val="2"/>
      </w:pPr>
      <w:bookmarkStart w:id="152" w:name="_Toc77006362"/>
      <w:r w:rsidRPr="00813752">
        <w:t>水土流失危害</w:t>
      </w:r>
      <w:bookmarkEnd w:id="150"/>
      <w:bookmarkEnd w:id="151"/>
      <w:bookmarkEnd w:id="152"/>
    </w:p>
    <w:p w:rsidR="00F37B41" w:rsidRDefault="00403A07" w:rsidP="00311C83">
      <w:pPr>
        <w:ind w:firstLine="480"/>
        <w:jc w:val="left"/>
        <w:rPr>
          <w:snapToGrid w:val="0"/>
        </w:rPr>
        <w:sectPr w:rsidR="00F37B41" w:rsidSect="004358AB">
          <w:pgSz w:w="11906" w:h="16838"/>
          <w:pgMar w:top="1440" w:right="1800" w:bottom="1440" w:left="1800" w:header="708" w:footer="708" w:gutter="0"/>
          <w:cols w:space="708"/>
          <w:docGrid w:linePitch="360"/>
        </w:sectPr>
      </w:pPr>
      <w:bookmarkStart w:id="153" w:name="_Toc160616893"/>
      <w:bookmarkStart w:id="154" w:name="_Toc183971391"/>
      <w:r w:rsidRPr="00403A07">
        <w:rPr>
          <w:rFonts w:hint="eastAsia"/>
          <w:snapToGrid w:val="0"/>
        </w:rPr>
        <w:t>本工程在建设期，没有发生重大水土流失事件，工程建设及试运行中未造成明显的水土流失危害。</w:t>
      </w:r>
    </w:p>
    <w:p w:rsidR="006A769E" w:rsidRPr="006A769E" w:rsidRDefault="006A769E" w:rsidP="00591AE1">
      <w:pPr>
        <w:pStyle w:val="1"/>
        <w:numPr>
          <w:ilvl w:val="0"/>
          <w:numId w:val="1"/>
        </w:numPr>
      </w:pPr>
      <w:bookmarkStart w:id="155" w:name="_Toc455152115"/>
      <w:bookmarkStart w:id="156" w:name="_Toc523152441"/>
      <w:bookmarkStart w:id="157" w:name="_Toc525221713"/>
      <w:bookmarkStart w:id="158" w:name="_Toc533155534"/>
      <w:bookmarkStart w:id="159" w:name="_Toc77006363"/>
      <w:bookmarkEnd w:id="153"/>
      <w:bookmarkEnd w:id="154"/>
      <w:r w:rsidRPr="006A769E">
        <w:lastRenderedPageBreak/>
        <w:t>水土流失防治效果监测结果</w:t>
      </w:r>
      <w:bookmarkEnd w:id="155"/>
      <w:bookmarkEnd w:id="156"/>
      <w:bookmarkEnd w:id="157"/>
      <w:bookmarkEnd w:id="158"/>
      <w:bookmarkEnd w:id="159"/>
    </w:p>
    <w:p w:rsidR="006A769E" w:rsidRPr="006A769E" w:rsidRDefault="00FE7809" w:rsidP="000E0DB2">
      <w:pPr>
        <w:pStyle w:val="2"/>
      </w:pPr>
      <w:bookmarkStart w:id="160" w:name="_Toc525221715"/>
      <w:bookmarkStart w:id="161" w:name="_Toc533155536"/>
      <w:bookmarkStart w:id="162" w:name="_Toc77006364"/>
      <w:r>
        <w:t>水土流失</w:t>
      </w:r>
      <w:r w:rsidR="006A769E" w:rsidRPr="006A769E">
        <w:t>治理度</w:t>
      </w:r>
      <w:bookmarkEnd w:id="160"/>
      <w:bookmarkEnd w:id="161"/>
      <w:bookmarkEnd w:id="162"/>
    </w:p>
    <w:p w:rsidR="006A769E" w:rsidRPr="00634C39" w:rsidRDefault="006A769E" w:rsidP="00311C83">
      <w:pPr>
        <w:ind w:firstLine="480"/>
      </w:pPr>
      <w:r w:rsidRPr="00634C39">
        <w:t>水土流失治理度指项目建设区内水土流失治理达标面积占水土流失总面积的百分比。水土流失面积包括因开发建设项目生产建设活动导致或诱发的水土流失面积，以及项目建设区内尚未达到容许土壤流失量的未扰动地表水土流失的面积。水土流失防治面积是指对水土流失区域采取水土保持措施，并使土壤流失量达到容许土壤流失量或以下的面积，以及建立良好排水体系，并不对周边产生冲刷的地面硬化面积和永久建筑物占用地面积。</w:t>
      </w:r>
    </w:p>
    <w:p w:rsidR="006A769E" w:rsidRPr="00634C39" w:rsidRDefault="006A769E" w:rsidP="00311C83">
      <w:pPr>
        <w:ind w:firstLine="480"/>
      </w:pPr>
      <w:r w:rsidRPr="00634C39">
        <w:t>经实地监测，</w:t>
      </w:r>
      <w:r w:rsidRPr="00D843A9">
        <w:t>本工程造成水土流失面积（不包括永久建筑物、硬化和水域面积）</w:t>
      </w:r>
      <w:r w:rsidR="00FE7809">
        <w:rPr>
          <w:rFonts w:hint="eastAsia"/>
        </w:rPr>
        <w:t>9.58</w:t>
      </w:r>
      <w:r w:rsidRPr="00D843A9">
        <w:t>h</w:t>
      </w:r>
      <w:r w:rsidR="00B217BB">
        <w:t>m</w:t>
      </w:r>
      <w:r w:rsidR="00B217BB" w:rsidRPr="00B217BB">
        <w:rPr>
          <w:vertAlign w:val="superscript"/>
        </w:rPr>
        <w:t>2</w:t>
      </w:r>
      <w:r w:rsidRPr="00D843A9">
        <w:t>，根据表</w:t>
      </w:r>
      <w:r w:rsidR="00403A07">
        <w:rPr>
          <w:rFonts w:hint="eastAsia"/>
        </w:rPr>
        <w:t>6</w:t>
      </w:r>
      <w:r w:rsidR="00403A07">
        <w:t>-</w:t>
      </w:r>
      <w:r w:rsidR="00FE7809">
        <w:rPr>
          <w:rFonts w:hint="eastAsia"/>
        </w:rPr>
        <w:t>1</w:t>
      </w:r>
      <w:r w:rsidRPr="00D843A9">
        <w:t>的计算结果，本项目水土流失治理面积为</w:t>
      </w:r>
      <w:r w:rsidR="00FE7809">
        <w:rPr>
          <w:rFonts w:hint="eastAsia"/>
        </w:rPr>
        <w:t>9.56</w:t>
      </w:r>
      <w:r w:rsidRPr="00D843A9">
        <w:t>h</w:t>
      </w:r>
      <w:r w:rsidR="00B217BB">
        <w:t>m</w:t>
      </w:r>
      <w:r w:rsidR="00B217BB" w:rsidRPr="00B217BB">
        <w:rPr>
          <w:vertAlign w:val="superscript"/>
        </w:rPr>
        <w:t>2</w:t>
      </w:r>
      <w:r w:rsidRPr="00D843A9">
        <w:t>，项目区水土流失总治理度为</w:t>
      </w:r>
      <w:r>
        <w:t>9</w:t>
      </w:r>
      <w:r w:rsidR="00FE7809">
        <w:rPr>
          <w:rFonts w:hint="eastAsia"/>
        </w:rPr>
        <w:t>9.79</w:t>
      </w:r>
      <w:r w:rsidRPr="00D843A9">
        <w:t>%</w:t>
      </w:r>
      <w:r>
        <w:t>，达到验收</w:t>
      </w:r>
      <w:r w:rsidRPr="00D843A9">
        <w:t>目标值</w:t>
      </w:r>
      <w:r w:rsidRPr="00D843A9">
        <w:t>9</w:t>
      </w:r>
      <w:r w:rsidR="00FE7809">
        <w:rPr>
          <w:rFonts w:hint="eastAsia"/>
        </w:rPr>
        <w:t>7</w:t>
      </w:r>
      <w:r w:rsidRPr="00D843A9">
        <w:t>%</w:t>
      </w:r>
      <w:r w:rsidRPr="00D843A9">
        <w:t>。水土流失治理面积情况见表</w:t>
      </w:r>
      <w:r w:rsidR="00403A07">
        <w:rPr>
          <w:rFonts w:hint="eastAsia"/>
        </w:rPr>
        <w:t>6</w:t>
      </w:r>
      <w:r w:rsidR="00403A07">
        <w:t>-</w:t>
      </w:r>
      <w:r w:rsidR="00FE7809">
        <w:rPr>
          <w:rFonts w:hint="eastAsia"/>
        </w:rPr>
        <w:t>1</w:t>
      </w:r>
      <w:r w:rsidRPr="00D843A9">
        <w:t>。</w:t>
      </w:r>
    </w:p>
    <w:p w:rsidR="006A769E" w:rsidRPr="00C561F5" w:rsidRDefault="00FE7809" w:rsidP="00334958">
      <w:pPr>
        <w:pStyle w:val="aa"/>
      </w:pPr>
      <w:r>
        <w:t>各防治分区水土流失</w:t>
      </w:r>
      <w:r w:rsidR="006A769E" w:rsidRPr="00C561F5">
        <w:t>治理度一览表</w:t>
      </w:r>
    </w:p>
    <w:p w:rsidR="006A769E" w:rsidRDefault="006A769E" w:rsidP="00334958">
      <w:pPr>
        <w:pStyle w:val="a8"/>
        <w:rPr>
          <w:vertAlign w:val="superscript"/>
        </w:rPr>
      </w:pPr>
      <w:r w:rsidRPr="00C561F5">
        <w:t>表</w:t>
      </w:r>
      <w:r w:rsidRPr="00C561F5">
        <w:rPr>
          <w:rFonts w:hint="eastAsia"/>
        </w:rPr>
        <w:t>6</w:t>
      </w:r>
      <w:r w:rsidR="00FE7809">
        <w:t>-</w:t>
      </w:r>
      <w:r w:rsidR="00FE7809">
        <w:rPr>
          <w:rFonts w:hint="eastAsia"/>
        </w:rPr>
        <w:t>1</w:t>
      </w:r>
      <w:r w:rsidRPr="00C561F5">
        <w:t xml:space="preserve">                   </w:t>
      </w:r>
      <w:r w:rsidRPr="00C561F5">
        <w:rPr>
          <w:rFonts w:hint="eastAsia"/>
        </w:rPr>
        <w:t xml:space="preserve">                                                        </w:t>
      </w:r>
      <w:r w:rsidRPr="00C561F5">
        <w:t xml:space="preserve">                                  </w:t>
      </w:r>
      <w:r w:rsidRPr="00C561F5">
        <w:t>单位：</w:t>
      </w:r>
      <w:r w:rsidRPr="00C561F5">
        <w:t>h</w:t>
      </w:r>
      <w:r w:rsidR="00B217BB">
        <w:t>m</w:t>
      </w:r>
      <w:r w:rsidR="00B217BB" w:rsidRPr="00B217BB">
        <w:rPr>
          <w:vertAlign w:val="superscript"/>
        </w:rPr>
        <w:t>2</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66"/>
        <w:gridCol w:w="1033"/>
        <w:gridCol w:w="1036"/>
        <w:gridCol w:w="1036"/>
        <w:gridCol w:w="1035"/>
        <w:gridCol w:w="1036"/>
        <w:gridCol w:w="1040"/>
        <w:gridCol w:w="1040"/>
      </w:tblGrid>
      <w:tr w:rsidR="006A6E0C" w:rsidRPr="006A6E0C" w:rsidTr="00B217BB">
        <w:trPr>
          <w:trHeight w:val="397"/>
        </w:trPr>
        <w:tc>
          <w:tcPr>
            <w:tcW w:w="743" w:type="pct"/>
            <w:vMerge w:val="restart"/>
            <w:shd w:val="clear" w:color="auto" w:fill="auto"/>
            <w:vAlign w:val="center"/>
            <w:hideMark/>
          </w:tcPr>
          <w:p w:rsidR="006A6E0C" w:rsidRPr="006A6E0C" w:rsidRDefault="006A6E0C" w:rsidP="006A6E0C">
            <w:pPr>
              <w:pStyle w:val="a7"/>
            </w:pPr>
            <w:bookmarkStart w:id="163" w:name="_Toc523152444"/>
            <w:bookmarkStart w:id="164" w:name="_Toc525221716"/>
            <w:bookmarkStart w:id="165" w:name="_Toc533155537"/>
            <w:r w:rsidRPr="006A6E0C">
              <w:t>分区</w:t>
            </w:r>
          </w:p>
        </w:tc>
        <w:tc>
          <w:tcPr>
            <w:tcW w:w="606" w:type="pct"/>
            <w:shd w:val="clear" w:color="auto" w:fill="auto"/>
            <w:vAlign w:val="center"/>
            <w:hideMark/>
          </w:tcPr>
          <w:p w:rsidR="006A6E0C" w:rsidRPr="006A6E0C" w:rsidRDefault="006A6E0C" w:rsidP="006A6E0C">
            <w:pPr>
              <w:pStyle w:val="a7"/>
            </w:pPr>
            <w:r w:rsidRPr="006A6E0C">
              <w:rPr>
                <w:rFonts w:hint="eastAsia"/>
              </w:rPr>
              <w:t>总面积</w:t>
            </w:r>
          </w:p>
        </w:tc>
        <w:tc>
          <w:tcPr>
            <w:tcW w:w="608" w:type="pct"/>
            <w:shd w:val="clear" w:color="auto" w:fill="auto"/>
            <w:vAlign w:val="center"/>
            <w:hideMark/>
          </w:tcPr>
          <w:p w:rsidR="006A6E0C" w:rsidRPr="006A6E0C" w:rsidRDefault="006A6E0C" w:rsidP="006A6E0C">
            <w:pPr>
              <w:pStyle w:val="a7"/>
            </w:pPr>
            <w:r w:rsidRPr="006A6E0C">
              <w:t>硬化及建筑物面积</w:t>
            </w:r>
          </w:p>
        </w:tc>
        <w:tc>
          <w:tcPr>
            <w:tcW w:w="608" w:type="pct"/>
            <w:shd w:val="clear" w:color="auto" w:fill="auto"/>
            <w:vAlign w:val="center"/>
            <w:hideMark/>
          </w:tcPr>
          <w:p w:rsidR="006A6E0C" w:rsidRPr="006A6E0C" w:rsidRDefault="006A6E0C" w:rsidP="006A6E0C">
            <w:pPr>
              <w:pStyle w:val="a7"/>
            </w:pPr>
            <w:r w:rsidRPr="006A6E0C">
              <w:t>工程措施面积</w:t>
            </w:r>
          </w:p>
        </w:tc>
        <w:tc>
          <w:tcPr>
            <w:tcW w:w="607" w:type="pct"/>
            <w:shd w:val="clear" w:color="auto" w:fill="auto"/>
            <w:vAlign w:val="center"/>
            <w:hideMark/>
          </w:tcPr>
          <w:p w:rsidR="006A6E0C" w:rsidRPr="006A6E0C" w:rsidRDefault="006A6E0C" w:rsidP="006A6E0C">
            <w:pPr>
              <w:pStyle w:val="a7"/>
            </w:pPr>
            <w:r w:rsidRPr="006A6E0C">
              <w:t>植被覆盖面积</w:t>
            </w:r>
          </w:p>
        </w:tc>
        <w:tc>
          <w:tcPr>
            <w:tcW w:w="608" w:type="pct"/>
            <w:shd w:val="clear" w:color="auto" w:fill="auto"/>
            <w:vAlign w:val="center"/>
            <w:hideMark/>
          </w:tcPr>
          <w:p w:rsidR="006A6E0C" w:rsidRPr="006A6E0C" w:rsidRDefault="006A6E0C" w:rsidP="006A6E0C">
            <w:pPr>
              <w:pStyle w:val="a7"/>
            </w:pPr>
            <w:r w:rsidRPr="006A6E0C">
              <w:t>水土流失面积</w:t>
            </w:r>
          </w:p>
        </w:tc>
        <w:tc>
          <w:tcPr>
            <w:tcW w:w="610" w:type="pct"/>
            <w:shd w:val="clear" w:color="auto" w:fill="auto"/>
            <w:vAlign w:val="center"/>
            <w:hideMark/>
          </w:tcPr>
          <w:p w:rsidR="006A6E0C" w:rsidRPr="006A6E0C" w:rsidRDefault="006A6E0C" w:rsidP="006A6E0C">
            <w:pPr>
              <w:pStyle w:val="a7"/>
            </w:pPr>
            <w:r w:rsidRPr="006A6E0C">
              <w:t>水土保持措施面积</w:t>
            </w:r>
          </w:p>
        </w:tc>
        <w:tc>
          <w:tcPr>
            <w:tcW w:w="610" w:type="pct"/>
            <w:shd w:val="clear" w:color="auto" w:fill="auto"/>
            <w:vAlign w:val="center"/>
            <w:hideMark/>
          </w:tcPr>
          <w:p w:rsidR="006A6E0C" w:rsidRPr="006A6E0C" w:rsidRDefault="006A6E0C" w:rsidP="006A6E0C">
            <w:pPr>
              <w:pStyle w:val="a7"/>
            </w:pPr>
            <w:r w:rsidRPr="006A6E0C">
              <w:t>水土流失总治理度</w:t>
            </w:r>
          </w:p>
        </w:tc>
      </w:tr>
      <w:tr w:rsidR="006A6E0C" w:rsidRPr="006A6E0C" w:rsidTr="00B217BB">
        <w:trPr>
          <w:trHeight w:val="397"/>
        </w:trPr>
        <w:tc>
          <w:tcPr>
            <w:tcW w:w="743" w:type="pct"/>
            <w:vMerge/>
            <w:vAlign w:val="center"/>
            <w:hideMark/>
          </w:tcPr>
          <w:p w:rsidR="006A6E0C" w:rsidRPr="006A6E0C" w:rsidRDefault="006A6E0C" w:rsidP="006A6E0C">
            <w:pPr>
              <w:pStyle w:val="a7"/>
            </w:pPr>
          </w:p>
        </w:tc>
        <w:tc>
          <w:tcPr>
            <w:tcW w:w="3647" w:type="pct"/>
            <w:gridSpan w:val="6"/>
            <w:shd w:val="clear" w:color="auto" w:fill="auto"/>
            <w:vAlign w:val="center"/>
            <w:hideMark/>
          </w:tcPr>
          <w:p w:rsidR="006A6E0C" w:rsidRPr="006A6E0C" w:rsidRDefault="006A6E0C" w:rsidP="006A6E0C">
            <w:pPr>
              <w:pStyle w:val="a7"/>
            </w:pPr>
            <w:r w:rsidRPr="006A6E0C">
              <w:t>单位：</w:t>
            </w:r>
            <w:r w:rsidRPr="006A6E0C">
              <w:t>h</w:t>
            </w:r>
            <w:r w:rsidR="00B217BB">
              <w:t>m</w:t>
            </w:r>
            <w:r w:rsidR="00B217BB" w:rsidRPr="00B217BB">
              <w:rPr>
                <w:vertAlign w:val="superscript"/>
              </w:rPr>
              <w:t>2</w:t>
            </w:r>
          </w:p>
        </w:tc>
        <w:tc>
          <w:tcPr>
            <w:tcW w:w="610" w:type="pct"/>
            <w:shd w:val="clear" w:color="auto" w:fill="auto"/>
            <w:vAlign w:val="center"/>
            <w:hideMark/>
          </w:tcPr>
          <w:p w:rsidR="006A6E0C" w:rsidRPr="006A6E0C" w:rsidRDefault="006A6E0C" w:rsidP="006A6E0C">
            <w:pPr>
              <w:pStyle w:val="a7"/>
            </w:pPr>
            <w:r w:rsidRPr="006A6E0C">
              <w:t>%</w:t>
            </w:r>
          </w:p>
        </w:tc>
      </w:tr>
      <w:tr w:rsidR="006A6E0C" w:rsidRPr="006A6E0C" w:rsidTr="00B217BB">
        <w:trPr>
          <w:trHeight w:val="397"/>
        </w:trPr>
        <w:tc>
          <w:tcPr>
            <w:tcW w:w="743" w:type="pct"/>
            <w:shd w:val="clear" w:color="auto" w:fill="auto"/>
            <w:noWrap/>
            <w:vAlign w:val="center"/>
            <w:hideMark/>
          </w:tcPr>
          <w:p w:rsidR="006A6E0C" w:rsidRPr="006A6E0C" w:rsidRDefault="006A6E0C" w:rsidP="006A6E0C">
            <w:pPr>
              <w:pStyle w:val="a7"/>
            </w:pPr>
            <w:r w:rsidRPr="006A6E0C">
              <w:rPr>
                <w:rFonts w:hint="eastAsia"/>
              </w:rPr>
              <w:t>取水工程区</w:t>
            </w:r>
          </w:p>
        </w:tc>
        <w:tc>
          <w:tcPr>
            <w:tcW w:w="606" w:type="pct"/>
            <w:shd w:val="clear" w:color="auto" w:fill="auto"/>
            <w:vAlign w:val="center"/>
            <w:hideMark/>
          </w:tcPr>
          <w:p w:rsidR="006A6E0C" w:rsidRPr="006A6E0C" w:rsidRDefault="006A6E0C" w:rsidP="006A6E0C">
            <w:pPr>
              <w:pStyle w:val="a7"/>
            </w:pPr>
            <w:r w:rsidRPr="006A6E0C">
              <w:t xml:space="preserve">0.63 </w:t>
            </w:r>
          </w:p>
        </w:tc>
        <w:tc>
          <w:tcPr>
            <w:tcW w:w="608" w:type="pct"/>
            <w:shd w:val="clear" w:color="auto" w:fill="auto"/>
            <w:vAlign w:val="center"/>
            <w:hideMark/>
          </w:tcPr>
          <w:p w:rsidR="006A6E0C" w:rsidRPr="006A6E0C" w:rsidRDefault="006A6E0C" w:rsidP="006A6E0C">
            <w:pPr>
              <w:pStyle w:val="a7"/>
            </w:pPr>
            <w:r w:rsidRPr="006A6E0C">
              <w:t xml:space="preserve">0.46 </w:t>
            </w:r>
          </w:p>
        </w:tc>
        <w:tc>
          <w:tcPr>
            <w:tcW w:w="608" w:type="pct"/>
            <w:shd w:val="clear" w:color="auto" w:fill="auto"/>
            <w:vAlign w:val="center"/>
            <w:hideMark/>
          </w:tcPr>
          <w:p w:rsidR="006A6E0C" w:rsidRPr="006A6E0C" w:rsidRDefault="006A6E0C" w:rsidP="006A6E0C">
            <w:pPr>
              <w:pStyle w:val="a7"/>
            </w:pPr>
            <w:r w:rsidRPr="006A6E0C">
              <w:t xml:space="preserve">0.01 </w:t>
            </w:r>
          </w:p>
        </w:tc>
        <w:tc>
          <w:tcPr>
            <w:tcW w:w="607" w:type="pct"/>
            <w:shd w:val="clear" w:color="auto" w:fill="auto"/>
            <w:vAlign w:val="center"/>
            <w:hideMark/>
          </w:tcPr>
          <w:p w:rsidR="006A6E0C" w:rsidRPr="006A6E0C" w:rsidRDefault="006A6E0C" w:rsidP="006A6E0C">
            <w:pPr>
              <w:pStyle w:val="a7"/>
            </w:pPr>
            <w:r w:rsidRPr="006A6E0C">
              <w:t xml:space="preserve">0.15 </w:t>
            </w:r>
          </w:p>
        </w:tc>
        <w:tc>
          <w:tcPr>
            <w:tcW w:w="608" w:type="pct"/>
            <w:shd w:val="clear" w:color="auto" w:fill="auto"/>
            <w:vAlign w:val="center"/>
            <w:hideMark/>
          </w:tcPr>
          <w:p w:rsidR="006A6E0C" w:rsidRPr="006A6E0C" w:rsidRDefault="006A6E0C" w:rsidP="006A6E0C">
            <w:pPr>
              <w:pStyle w:val="a7"/>
            </w:pPr>
            <w:r w:rsidRPr="006A6E0C">
              <w:t xml:space="preserve">0.17 </w:t>
            </w:r>
          </w:p>
        </w:tc>
        <w:tc>
          <w:tcPr>
            <w:tcW w:w="610" w:type="pct"/>
            <w:shd w:val="clear" w:color="auto" w:fill="auto"/>
            <w:vAlign w:val="center"/>
            <w:hideMark/>
          </w:tcPr>
          <w:p w:rsidR="006A6E0C" w:rsidRPr="006A6E0C" w:rsidRDefault="006A6E0C" w:rsidP="006A6E0C">
            <w:pPr>
              <w:pStyle w:val="a7"/>
            </w:pPr>
            <w:r w:rsidRPr="006A6E0C">
              <w:t xml:space="preserve">0.16 </w:t>
            </w:r>
          </w:p>
        </w:tc>
        <w:tc>
          <w:tcPr>
            <w:tcW w:w="610" w:type="pct"/>
            <w:shd w:val="clear" w:color="auto" w:fill="auto"/>
            <w:noWrap/>
            <w:vAlign w:val="center"/>
            <w:hideMark/>
          </w:tcPr>
          <w:p w:rsidR="006A6E0C" w:rsidRPr="006A6E0C" w:rsidRDefault="006A6E0C" w:rsidP="006A6E0C">
            <w:pPr>
              <w:pStyle w:val="a7"/>
            </w:pPr>
            <w:r w:rsidRPr="006A6E0C">
              <w:rPr>
                <w:rFonts w:hint="eastAsia"/>
              </w:rPr>
              <w:t xml:space="preserve">94.12 </w:t>
            </w:r>
          </w:p>
        </w:tc>
      </w:tr>
      <w:tr w:rsidR="006A6E0C" w:rsidRPr="006A6E0C" w:rsidTr="00B217BB">
        <w:trPr>
          <w:trHeight w:val="397"/>
        </w:trPr>
        <w:tc>
          <w:tcPr>
            <w:tcW w:w="743" w:type="pct"/>
            <w:shd w:val="clear" w:color="auto" w:fill="auto"/>
            <w:noWrap/>
            <w:vAlign w:val="center"/>
            <w:hideMark/>
          </w:tcPr>
          <w:p w:rsidR="006A6E0C" w:rsidRPr="006A6E0C" w:rsidRDefault="006A6E0C" w:rsidP="006A6E0C">
            <w:pPr>
              <w:pStyle w:val="a7"/>
            </w:pPr>
            <w:r w:rsidRPr="006A6E0C">
              <w:rPr>
                <w:rFonts w:hint="eastAsia"/>
              </w:rPr>
              <w:t>输水工程区</w:t>
            </w:r>
          </w:p>
        </w:tc>
        <w:tc>
          <w:tcPr>
            <w:tcW w:w="606" w:type="pct"/>
            <w:shd w:val="clear" w:color="auto" w:fill="auto"/>
            <w:vAlign w:val="center"/>
            <w:hideMark/>
          </w:tcPr>
          <w:p w:rsidR="006A6E0C" w:rsidRPr="006A6E0C" w:rsidRDefault="006A6E0C" w:rsidP="006A6E0C">
            <w:pPr>
              <w:pStyle w:val="a7"/>
            </w:pPr>
            <w:r w:rsidRPr="006A6E0C">
              <w:t xml:space="preserve">4.29 </w:t>
            </w:r>
          </w:p>
        </w:tc>
        <w:tc>
          <w:tcPr>
            <w:tcW w:w="608" w:type="pct"/>
            <w:shd w:val="clear" w:color="auto" w:fill="auto"/>
            <w:vAlign w:val="center"/>
            <w:hideMark/>
          </w:tcPr>
          <w:p w:rsidR="006A6E0C" w:rsidRPr="006A6E0C" w:rsidRDefault="006A6E0C" w:rsidP="006A6E0C">
            <w:pPr>
              <w:pStyle w:val="a7"/>
            </w:pPr>
            <w:r w:rsidRPr="006A6E0C">
              <w:t xml:space="preserve">0.36 </w:t>
            </w:r>
          </w:p>
        </w:tc>
        <w:tc>
          <w:tcPr>
            <w:tcW w:w="608" w:type="pct"/>
            <w:shd w:val="clear" w:color="auto" w:fill="auto"/>
            <w:vAlign w:val="center"/>
            <w:hideMark/>
          </w:tcPr>
          <w:p w:rsidR="006A6E0C" w:rsidRPr="006A6E0C" w:rsidRDefault="006A6E0C" w:rsidP="006A6E0C">
            <w:pPr>
              <w:pStyle w:val="a7"/>
            </w:pPr>
            <w:r w:rsidRPr="006A6E0C">
              <w:t>—</w:t>
            </w:r>
          </w:p>
        </w:tc>
        <w:tc>
          <w:tcPr>
            <w:tcW w:w="607" w:type="pct"/>
            <w:shd w:val="clear" w:color="auto" w:fill="auto"/>
            <w:vAlign w:val="center"/>
            <w:hideMark/>
          </w:tcPr>
          <w:p w:rsidR="006A6E0C" w:rsidRPr="006A6E0C" w:rsidRDefault="006A6E0C" w:rsidP="006A6E0C">
            <w:pPr>
              <w:pStyle w:val="a7"/>
            </w:pPr>
            <w:r w:rsidRPr="006A6E0C">
              <w:t xml:space="preserve">3.92 </w:t>
            </w:r>
          </w:p>
        </w:tc>
        <w:tc>
          <w:tcPr>
            <w:tcW w:w="608" w:type="pct"/>
            <w:shd w:val="clear" w:color="auto" w:fill="auto"/>
            <w:vAlign w:val="center"/>
            <w:hideMark/>
          </w:tcPr>
          <w:p w:rsidR="006A6E0C" w:rsidRPr="006A6E0C" w:rsidRDefault="006A6E0C" w:rsidP="006A6E0C">
            <w:pPr>
              <w:pStyle w:val="a7"/>
            </w:pPr>
            <w:r w:rsidRPr="006A6E0C">
              <w:t xml:space="preserve">3.93 </w:t>
            </w:r>
          </w:p>
        </w:tc>
        <w:tc>
          <w:tcPr>
            <w:tcW w:w="610" w:type="pct"/>
            <w:shd w:val="clear" w:color="auto" w:fill="auto"/>
            <w:vAlign w:val="center"/>
            <w:hideMark/>
          </w:tcPr>
          <w:p w:rsidR="006A6E0C" w:rsidRPr="006A6E0C" w:rsidRDefault="006A6E0C" w:rsidP="006A6E0C">
            <w:pPr>
              <w:pStyle w:val="a7"/>
            </w:pPr>
            <w:r w:rsidRPr="006A6E0C">
              <w:t xml:space="preserve">3.92 </w:t>
            </w:r>
          </w:p>
        </w:tc>
        <w:tc>
          <w:tcPr>
            <w:tcW w:w="610" w:type="pct"/>
            <w:shd w:val="clear" w:color="auto" w:fill="auto"/>
            <w:noWrap/>
            <w:vAlign w:val="center"/>
            <w:hideMark/>
          </w:tcPr>
          <w:p w:rsidR="006A6E0C" w:rsidRPr="006A6E0C" w:rsidRDefault="006A6E0C" w:rsidP="006A6E0C">
            <w:pPr>
              <w:pStyle w:val="a7"/>
            </w:pPr>
            <w:r w:rsidRPr="006A6E0C">
              <w:rPr>
                <w:rFonts w:hint="eastAsia"/>
              </w:rPr>
              <w:t xml:space="preserve">99.75 </w:t>
            </w:r>
          </w:p>
        </w:tc>
      </w:tr>
      <w:tr w:rsidR="006A6E0C" w:rsidRPr="006A6E0C" w:rsidTr="00B217BB">
        <w:trPr>
          <w:trHeight w:val="397"/>
        </w:trPr>
        <w:tc>
          <w:tcPr>
            <w:tcW w:w="743" w:type="pct"/>
            <w:shd w:val="clear" w:color="auto" w:fill="auto"/>
            <w:noWrap/>
            <w:vAlign w:val="center"/>
            <w:hideMark/>
          </w:tcPr>
          <w:p w:rsidR="006A6E0C" w:rsidRPr="006A6E0C" w:rsidRDefault="006A6E0C" w:rsidP="006A6E0C">
            <w:pPr>
              <w:pStyle w:val="a7"/>
            </w:pPr>
            <w:r w:rsidRPr="006A6E0C">
              <w:rPr>
                <w:rFonts w:hint="eastAsia"/>
              </w:rPr>
              <w:t>施工场地区</w:t>
            </w:r>
          </w:p>
        </w:tc>
        <w:tc>
          <w:tcPr>
            <w:tcW w:w="606" w:type="pct"/>
            <w:shd w:val="clear" w:color="auto" w:fill="auto"/>
            <w:vAlign w:val="center"/>
            <w:hideMark/>
          </w:tcPr>
          <w:p w:rsidR="006A6E0C" w:rsidRPr="006A6E0C" w:rsidRDefault="006A6E0C" w:rsidP="006A6E0C">
            <w:pPr>
              <w:pStyle w:val="a7"/>
            </w:pPr>
            <w:r w:rsidRPr="006A6E0C">
              <w:t xml:space="preserve">0.02 </w:t>
            </w:r>
          </w:p>
        </w:tc>
        <w:tc>
          <w:tcPr>
            <w:tcW w:w="608" w:type="pct"/>
            <w:shd w:val="clear" w:color="auto" w:fill="auto"/>
            <w:vAlign w:val="center"/>
            <w:hideMark/>
          </w:tcPr>
          <w:p w:rsidR="006A6E0C" w:rsidRPr="006A6E0C" w:rsidRDefault="006A6E0C" w:rsidP="006A6E0C">
            <w:pPr>
              <w:pStyle w:val="a7"/>
            </w:pPr>
            <w:r w:rsidRPr="006A6E0C">
              <w:t>—</w:t>
            </w:r>
          </w:p>
        </w:tc>
        <w:tc>
          <w:tcPr>
            <w:tcW w:w="608" w:type="pct"/>
            <w:shd w:val="clear" w:color="auto" w:fill="auto"/>
            <w:vAlign w:val="center"/>
            <w:hideMark/>
          </w:tcPr>
          <w:p w:rsidR="006A6E0C" w:rsidRPr="006A6E0C" w:rsidRDefault="006A6E0C" w:rsidP="006A6E0C">
            <w:pPr>
              <w:pStyle w:val="a7"/>
            </w:pPr>
            <w:r w:rsidRPr="006A6E0C">
              <w:t xml:space="preserve">0.02 </w:t>
            </w:r>
          </w:p>
        </w:tc>
        <w:tc>
          <w:tcPr>
            <w:tcW w:w="607" w:type="pct"/>
            <w:shd w:val="clear" w:color="auto" w:fill="auto"/>
            <w:vAlign w:val="center"/>
            <w:hideMark/>
          </w:tcPr>
          <w:p w:rsidR="006A6E0C" w:rsidRPr="006A6E0C" w:rsidRDefault="006A6E0C" w:rsidP="006A6E0C">
            <w:pPr>
              <w:pStyle w:val="a7"/>
            </w:pPr>
            <w:r w:rsidRPr="006A6E0C">
              <w:t>—</w:t>
            </w:r>
          </w:p>
        </w:tc>
        <w:tc>
          <w:tcPr>
            <w:tcW w:w="608" w:type="pct"/>
            <w:shd w:val="clear" w:color="auto" w:fill="auto"/>
            <w:noWrap/>
            <w:vAlign w:val="center"/>
            <w:hideMark/>
          </w:tcPr>
          <w:p w:rsidR="006A6E0C" w:rsidRPr="006A6E0C" w:rsidRDefault="006A6E0C" w:rsidP="006A6E0C">
            <w:pPr>
              <w:pStyle w:val="a7"/>
            </w:pPr>
            <w:r w:rsidRPr="006A6E0C">
              <w:rPr>
                <w:rFonts w:hint="eastAsia"/>
              </w:rPr>
              <w:t xml:space="preserve">0.02 </w:t>
            </w:r>
          </w:p>
        </w:tc>
        <w:tc>
          <w:tcPr>
            <w:tcW w:w="610" w:type="pct"/>
            <w:shd w:val="clear" w:color="auto" w:fill="auto"/>
            <w:noWrap/>
            <w:vAlign w:val="center"/>
            <w:hideMark/>
          </w:tcPr>
          <w:p w:rsidR="006A6E0C" w:rsidRPr="006A6E0C" w:rsidRDefault="006A6E0C" w:rsidP="006A6E0C">
            <w:pPr>
              <w:pStyle w:val="a7"/>
            </w:pPr>
            <w:r w:rsidRPr="006A6E0C">
              <w:rPr>
                <w:rFonts w:hint="eastAsia"/>
              </w:rPr>
              <w:t xml:space="preserve">0.02 </w:t>
            </w:r>
          </w:p>
        </w:tc>
        <w:tc>
          <w:tcPr>
            <w:tcW w:w="610" w:type="pct"/>
            <w:shd w:val="clear" w:color="auto" w:fill="auto"/>
            <w:noWrap/>
            <w:vAlign w:val="center"/>
            <w:hideMark/>
          </w:tcPr>
          <w:p w:rsidR="006A6E0C" w:rsidRPr="006A6E0C" w:rsidRDefault="006A6E0C" w:rsidP="006A6E0C">
            <w:pPr>
              <w:pStyle w:val="a7"/>
            </w:pPr>
            <w:r w:rsidRPr="006A6E0C">
              <w:rPr>
                <w:rFonts w:hint="eastAsia"/>
              </w:rPr>
              <w:t xml:space="preserve">99.99 </w:t>
            </w:r>
          </w:p>
        </w:tc>
      </w:tr>
      <w:tr w:rsidR="006A6E0C" w:rsidRPr="006A6E0C" w:rsidTr="00B217BB">
        <w:trPr>
          <w:trHeight w:val="397"/>
        </w:trPr>
        <w:tc>
          <w:tcPr>
            <w:tcW w:w="743" w:type="pct"/>
            <w:shd w:val="clear" w:color="auto" w:fill="auto"/>
            <w:noWrap/>
            <w:vAlign w:val="center"/>
          </w:tcPr>
          <w:p w:rsidR="006A6E0C" w:rsidRPr="006A6E0C" w:rsidRDefault="006A6E0C" w:rsidP="006A6E0C">
            <w:pPr>
              <w:pStyle w:val="a7"/>
            </w:pPr>
            <w:r w:rsidRPr="006A6E0C">
              <w:rPr>
                <w:rFonts w:hint="eastAsia"/>
              </w:rPr>
              <w:t>临时堆土区</w:t>
            </w:r>
          </w:p>
        </w:tc>
        <w:tc>
          <w:tcPr>
            <w:tcW w:w="606" w:type="pct"/>
            <w:shd w:val="clear" w:color="auto" w:fill="auto"/>
            <w:vAlign w:val="center"/>
          </w:tcPr>
          <w:p w:rsidR="006A6E0C" w:rsidRPr="006A6E0C" w:rsidRDefault="006A6E0C" w:rsidP="006A6E0C">
            <w:pPr>
              <w:pStyle w:val="a7"/>
            </w:pPr>
            <w:r w:rsidRPr="006A6E0C">
              <w:t xml:space="preserve">5.46 </w:t>
            </w:r>
          </w:p>
        </w:tc>
        <w:tc>
          <w:tcPr>
            <w:tcW w:w="608" w:type="pct"/>
            <w:shd w:val="clear" w:color="auto" w:fill="auto"/>
            <w:vAlign w:val="center"/>
          </w:tcPr>
          <w:p w:rsidR="006A6E0C" w:rsidRPr="006A6E0C" w:rsidRDefault="006A6E0C" w:rsidP="006A6E0C">
            <w:pPr>
              <w:pStyle w:val="a7"/>
            </w:pPr>
            <w:r w:rsidRPr="006A6E0C">
              <w:t>—</w:t>
            </w:r>
          </w:p>
        </w:tc>
        <w:tc>
          <w:tcPr>
            <w:tcW w:w="608" w:type="pct"/>
            <w:shd w:val="clear" w:color="auto" w:fill="auto"/>
            <w:vAlign w:val="center"/>
          </w:tcPr>
          <w:p w:rsidR="006A6E0C" w:rsidRPr="006A6E0C" w:rsidRDefault="006A6E0C" w:rsidP="006A6E0C">
            <w:pPr>
              <w:pStyle w:val="a7"/>
            </w:pPr>
            <w:r w:rsidRPr="006A6E0C">
              <w:t>—</w:t>
            </w:r>
          </w:p>
        </w:tc>
        <w:tc>
          <w:tcPr>
            <w:tcW w:w="607" w:type="pct"/>
            <w:shd w:val="clear" w:color="auto" w:fill="auto"/>
            <w:vAlign w:val="center"/>
          </w:tcPr>
          <w:p w:rsidR="006A6E0C" w:rsidRPr="006A6E0C" w:rsidRDefault="006A6E0C" w:rsidP="006A6E0C">
            <w:pPr>
              <w:pStyle w:val="a7"/>
            </w:pPr>
            <w:r w:rsidRPr="006A6E0C">
              <w:t xml:space="preserve">5.46 </w:t>
            </w:r>
          </w:p>
        </w:tc>
        <w:tc>
          <w:tcPr>
            <w:tcW w:w="608" w:type="pct"/>
            <w:shd w:val="clear" w:color="auto" w:fill="auto"/>
            <w:noWrap/>
            <w:vAlign w:val="center"/>
          </w:tcPr>
          <w:p w:rsidR="006A6E0C" w:rsidRPr="006A6E0C" w:rsidRDefault="006A6E0C" w:rsidP="006A6E0C">
            <w:pPr>
              <w:pStyle w:val="a7"/>
            </w:pPr>
            <w:r w:rsidRPr="006A6E0C">
              <w:rPr>
                <w:rFonts w:hint="eastAsia"/>
              </w:rPr>
              <w:t xml:space="preserve">5.46 </w:t>
            </w:r>
          </w:p>
        </w:tc>
        <w:tc>
          <w:tcPr>
            <w:tcW w:w="610" w:type="pct"/>
            <w:shd w:val="clear" w:color="auto" w:fill="auto"/>
            <w:noWrap/>
            <w:vAlign w:val="center"/>
          </w:tcPr>
          <w:p w:rsidR="006A6E0C" w:rsidRPr="006A6E0C" w:rsidRDefault="006A6E0C" w:rsidP="006A6E0C">
            <w:pPr>
              <w:pStyle w:val="a7"/>
            </w:pPr>
            <w:r w:rsidRPr="006A6E0C">
              <w:rPr>
                <w:rFonts w:hint="eastAsia"/>
              </w:rPr>
              <w:t xml:space="preserve">5.46 </w:t>
            </w:r>
          </w:p>
        </w:tc>
        <w:tc>
          <w:tcPr>
            <w:tcW w:w="610" w:type="pct"/>
            <w:shd w:val="clear" w:color="auto" w:fill="auto"/>
            <w:noWrap/>
            <w:vAlign w:val="center"/>
          </w:tcPr>
          <w:p w:rsidR="006A6E0C" w:rsidRPr="006A6E0C" w:rsidRDefault="006A6E0C" w:rsidP="006A6E0C">
            <w:pPr>
              <w:pStyle w:val="a7"/>
            </w:pPr>
            <w:r w:rsidRPr="006A6E0C">
              <w:rPr>
                <w:rFonts w:hint="eastAsia"/>
              </w:rPr>
              <w:t xml:space="preserve">99.99 </w:t>
            </w:r>
          </w:p>
        </w:tc>
      </w:tr>
      <w:tr w:rsidR="006A6E0C" w:rsidRPr="006A6E0C" w:rsidTr="00B217BB">
        <w:trPr>
          <w:trHeight w:val="397"/>
        </w:trPr>
        <w:tc>
          <w:tcPr>
            <w:tcW w:w="743" w:type="pct"/>
            <w:shd w:val="clear" w:color="auto" w:fill="auto"/>
            <w:vAlign w:val="center"/>
            <w:hideMark/>
          </w:tcPr>
          <w:p w:rsidR="006A6E0C" w:rsidRPr="006A6E0C" w:rsidRDefault="006A6E0C" w:rsidP="006A6E0C">
            <w:pPr>
              <w:pStyle w:val="a7"/>
            </w:pPr>
            <w:r w:rsidRPr="006A6E0C">
              <w:rPr>
                <w:rFonts w:hint="eastAsia"/>
              </w:rPr>
              <w:t>合计</w:t>
            </w:r>
          </w:p>
        </w:tc>
        <w:tc>
          <w:tcPr>
            <w:tcW w:w="606" w:type="pct"/>
            <w:shd w:val="clear" w:color="auto" w:fill="auto"/>
            <w:vAlign w:val="center"/>
            <w:hideMark/>
          </w:tcPr>
          <w:p w:rsidR="006A6E0C" w:rsidRPr="006A6E0C" w:rsidRDefault="006A6E0C" w:rsidP="006A6E0C">
            <w:pPr>
              <w:pStyle w:val="a7"/>
            </w:pPr>
            <w:r w:rsidRPr="006A6E0C">
              <w:t xml:space="preserve">10.40 </w:t>
            </w:r>
          </w:p>
        </w:tc>
        <w:tc>
          <w:tcPr>
            <w:tcW w:w="608" w:type="pct"/>
            <w:shd w:val="clear" w:color="auto" w:fill="auto"/>
            <w:noWrap/>
            <w:vAlign w:val="center"/>
            <w:hideMark/>
          </w:tcPr>
          <w:p w:rsidR="006A6E0C" w:rsidRPr="006A6E0C" w:rsidRDefault="006A6E0C" w:rsidP="006A6E0C">
            <w:pPr>
              <w:pStyle w:val="a7"/>
            </w:pPr>
            <w:r w:rsidRPr="006A6E0C">
              <w:rPr>
                <w:rFonts w:hint="eastAsia"/>
              </w:rPr>
              <w:t xml:space="preserve">0.82 </w:t>
            </w:r>
          </w:p>
        </w:tc>
        <w:tc>
          <w:tcPr>
            <w:tcW w:w="608" w:type="pct"/>
            <w:shd w:val="clear" w:color="auto" w:fill="auto"/>
            <w:noWrap/>
            <w:vAlign w:val="center"/>
            <w:hideMark/>
          </w:tcPr>
          <w:p w:rsidR="006A6E0C" w:rsidRPr="006A6E0C" w:rsidRDefault="006A6E0C" w:rsidP="006A6E0C">
            <w:pPr>
              <w:pStyle w:val="a7"/>
            </w:pPr>
            <w:r w:rsidRPr="006A6E0C">
              <w:rPr>
                <w:rFonts w:hint="eastAsia"/>
              </w:rPr>
              <w:t xml:space="preserve">0.03 </w:t>
            </w:r>
          </w:p>
        </w:tc>
        <w:tc>
          <w:tcPr>
            <w:tcW w:w="607" w:type="pct"/>
            <w:shd w:val="clear" w:color="auto" w:fill="auto"/>
            <w:vAlign w:val="center"/>
            <w:hideMark/>
          </w:tcPr>
          <w:p w:rsidR="006A6E0C" w:rsidRPr="006A6E0C" w:rsidRDefault="006A6E0C" w:rsidP="006A6E0C">
            <w:pPr>
              <w:pStyle w:val="a7"/>
            </w:pPr>
            <w:r w:rsidRPr="006A6E0C">
              <w:rPr>
                <w:rFonts w:hint="eastAsia"/>
              </w:rPr>
              <w:t xml:space="preserve">9.53 </w:t>
            </w:r>
          </w:p>
        </w:tc>
        <w:tc>
          <w:tcPr>
            <w:tcW w:w="608" w:type="pct"/>
            <w:shd w:val="clear" w:color="auto" w:fill="auto"/>
            <w:noWrap/>
            <w:vAlign w:val="center"/>
            <w:hideMark/>
          </w:tcPr>
          <w:p w:rsidR="006A6E0C" w:rsidRPr="006A6E0C" w:rsidRDefault="006A6E0C" w:rsidP="006A6E0C">
            <w:pPr>
              <w:pStyle w:val="a7"/>
            </w:pPr>
            <w:r w:rsidRPr="006A6E0C">
              <w:rPr>
                <w:rFonts w:hint="eastAsia"/>
              </w:rPr>
              <w:t xml:space="preserve">9.58 </w:t>
            </w:r>
          </w:p>
        </w:tc>
        <w:tc>
          <w:tcPr>
            <w:tcW w:w="610" w:type="pct"/>
            <w:shd w:val="clear" w:color="auto" w:fill="auto"/>
            <w:noWrap/>
            <w:vAlign w:val="center"/>
            <w:hideMark/>
          </w:tcPr>
          <w:p w:rsidR="006A6E0C" w:rsidRPr="006A6E0C" w:rsidRDefault="006A6E0C" w:rsidP="006A6E0C">
            <w:pPr>
              <w:pStyle w:val="a7"/>
            </w:pPr>
            <w:r w:rsidRPr="006A6E0C">
              <w:rPr>
                <w:rFonts w:hint="eastAsia"/>
              </w:rPr>
              <w:t xml:space="preserve">9.56 </w:t>
            </w:r>
          </w:p>
        </w:tc>
        <w:tc>
          <w:tcPr>
            <w:tcW w:w="610" w:type="pct"/>
            <w:shd w:val="clear" w:color="auto" w:fill="auto"/>
            <w:noWrap/>
            <w:vAlign w:val="center"/>
            <w:hideMark/>
          </w:tcPr>
          <w:p w:rsidR="006A6E0C" w:rsidRPr="006A6E0C" w:rsidRDefault="006A6E0C" w:rsidP="006A6E0C">
            <w:pPr>
              <w:pStyle w:val="a7"/>
            </w:pPr>
            <w:r w:rsidRPr="006A6E0C">
              <w:rPr>
                <w:rFonts w:hint="eastAsia"/>
              </w:rPr>
              <w:t xml:space="preserve">99.79 </w:t>
            </w:r>
          </w:p>
        </w:tc>
      </w:tr>
    </w:tbl>
    <w:p w:rsidR="004D508A" w:rsidRPr="006A769E" w:rsidRDefault="004D508A" w:rsidP="004D508A">
      <w:pPr>
        <w:pStyle w:val="2"/>
        <w:spacing w:line="360" w:lineRule="auto"/>
      </w:pPr>
      <w:bookmarkStart w:id="166" w:name="_Toc34759381"/>
      <w:bookmarkStart w:id="167" w:name="_Toc60058551"/>
      <w:bookmarkStart w:id="168" w:name="_Toc77006365"/>
      <w:bookmarkStart w:id="169" w:name="_Toc525221717"/>
      <w:bookmarkStart w:id="170" w:name="_Toc533155538"/>
      <w:bookmarkEnd w:id="163"/>
      <w:bookmarkEnd w:id="164"/>
      <w:bookmarkEnd w:id="165"/>
      <w:r>
        <w:rPr>
          <w:rFonts w:hint="eastAsia"/>
        </w:rPr>
        <w:t>渣土防护</w:t>
      </w:r>
      <w:r w:rsidRPr="006A769E">
        <w:t>率</w:t>
      </w:r>
      <w:r w:rsidRPr="006A769E">
        <w:rPr>
          <w:rFonts w:hint="eastAsia"/>
        </w:rPr>
        <w:t>与弃渣利用情况</w:t>
      </w:r>
      <w:bookmarkEnd w:id="166"/>
      <w:bookmarkEnd w:id="167"/>
      <w:bookmarkEnd w:id="168"/>
    </w:p>
    <w:p w:rsidR="004D508A" w:rsidRDefault="004D508A" w:rsidP="004D508A">
      <w:pPr>
        <w:ind w:firstLine="480"/>
      </w:pPr>
      <w:r>
        <w:rPr>
          <w:rFonts w:hint="eastAsia"/>
        </w:rPr>
        <w:t>渣土防护</w:t>
      </w:r>
      <w:r w:rsidRPr="00634C39">
        <w:t>率是指项目建设区内采取措施实际拦挡的弃土（石、渣）量与工程弃土（石渣）总量的百分比。弃土弃渣量是指生产建设过程中产生的弃土、弃石、弃渣量，也包括临时弃土弃渣。</w:t>
      </w:r>
    </w:p>
    <w:p w:rsidR="004D508A" w:rsidRDefault="004D508A" w:rsidP="004D508A">
      <w:pPr>
        <w:spacing w:before="120"/>
        <w:ind w:firstLine="480"/>
      </w:pPr>
    </w:p>
    <w:p w:rsidR="004D508A" w:rsidRDefault="004D508A" w:rsidP="004D508A">
      <w:pPr>
        <w:spacing w:before="120"/>
        <w:ind w:firstLine="480"/>
      </w:pPr>
      <w:r w:rsidRPr="002C6AD1">
        <w:rPr>
          <w:rFonts w:hint="eastAsia"/>
        </w:rPr>
        <w:lastRenderedPageBreak/>
        <w:t>经查阅施工资料，</w:t>
      </w:r>
      <w:r>
        <w:rPr>
          <w:rFonts w:hint="eastAsia"/>
        </w:rPr>
        <w:t>本</w:t>
      </w:r>
      <w:r w:rsidRPr="0096756B">
        <w:rPr>
          <w:rFonts w:hint="eastAsia"/>
        </w:rPr>
        <w:t>项目建设过程中土石方开挖总量为</w:t>
      </w:r>
      <w:r>
        <w:t>20.41</w:t>
      </w:r>
      <w:r w:rsidRPr="0096756B">
        <w:rPr>
          <w:rFonts w:hint="eastAsia"/>
        </w:rPr>
        <w:t>万</w:t>
      </w:r>
      <w:r w:rsidR="00B217BB">
        <w:rPr>
          <w:rFonts w:hint="eastAsia"/>
        </w:rPr>
        <w:t>m</w:t>
      </w:r>
      <w:r w:rsidR="00B217BB" w:rsidRPr="00B217BB">
        <w:rPr>
          <w:rFonts w:hint="eastAsia"/>
          <w:vertAlign w:val="superscript"/>
        </w:rPr>
        <w:t>3</w:t>
      </w:r>
      <w:r>
        <w:rPr>
          <w:rFonts w:hint="eastAsia"/>
        </w:rPr>
        <w:t>（其中表土剥离</w:t>
      </w:r>
      <w:r>
        <w:t>2.81</w:t>
      </w:r>
      <w:r>
        <w:rPr>
          <w:rFonts w:hint="eastAsia"/>
        </w:rPr>
        <w:t>万</w:t>
      </w:r>
      <w:r w:rsidR="00B217BB">
        <w:rPr>
          <w:rFonts w:hint="eastAsia"/>
        </w:rPr>
        <w:t>m</w:t>
      </w:r>
      <w:r w:rsidR="00B217BB" w:rsidRPr="00B217BB">
        <w:rPr>
          <w:rFonts w:hint="eastAsia"/>
          <w:vertAlign w:val="superscript"/>
        </w:rPr>
        <w:t>3</w:t>
      </w:r>
      <w:r>
        <w:rPr>
          <w:rFonts w:hint="eastAsia"/>
        </w:rPr>
        <w:t>），</w:t>
      </w:r>
      <w:r w:rsidRPr="0096756B">
        <w:rPr>
          <w:rFonts w:hint="eastAsia"/>
        </w:rPr>
        <w:t>土石方回填量约</w:t>
      </w:r>
      <w:r>
        <w:t>20.41</w:t>
      </w:r>
      <w:r w:rsidRPr="0096756B">
        <w:rPr>
          <w:rFonts w:hint="eastAsia"/>
        </w:rPr>
        <w:t>万</w:t>
      </w:r>
      <w:r w:rsidR="00B217BB">
        <w:rPr>
          <w:rFonts w:hint="eastAsia"/>
        </w:rPr>
        <w:t>m</w:t>
      </w:r>
      <w:r w:rsidR="00B217BB" w:rsidRPr="00B217BB">
        <w:rPr>
          <w:rFonts w:hint="eastAsia"/>
          <w:vertAlign w:val="superscript"/>
        </w:rPr>
        <w:t>3</w:t>
      </w:r>
      <w:r>
        <w:rPr>
          <w:rFonts w:hint="eastAsia"/>
        </w:rPr>
        <w:t>（其中绿化覆土</w:t>
      </w:r>
      <w:r>
        <w:t>2.81</w:t>
      </w:r>
      <w:r>
        <w:rPr>
          <w:rFonts w:hint="eastAsia"/>
        </w:rPr>
        <w:t>万</w:t>
      </w:r>
      <w:r w:rsidR="00B217BB">
        <w:rPr>
          <w:rFonts w:hint="eastAsia"/>
        </w:rPr>
        <w:t>m</w:t>
      </w:r>
      <w:r w:rsidR="00B217BB" w:rsidRPr="00B217BB">
        <w:rPr>
          <w:rFonts w:hint="eastAsia"/>
          <w:vertAlign w:val="superscript"/>
        </w:rPr>
        <w:t>3</w:t>
      </w:r>
      <w:r>
        <w:rPr>
          <w:rFonts w:hint="eastAsia"/>
        </w:rPr>
        <w:t>），</w:t>
      </w:r>
      <w:r w:rsidRPr="003C4D09">
        <w:rPr>
          <w:rFonts w:hint="eastAsia"/>
        </w:rPr>
        <w:t>本项目土石方工程</w:t>
      </w:r>
      <w:r>
        <w:rPr>
          <w:rFonts w:hint="eastAsia"/>
        </w:rPr>
        <w:t>在场内调运平衡，</w:t>
      </w:r>
      <w:r w:rsidRPr="003C4D09">
        <w:rPr>
          <w:rFonts w:hint="eastAsia"/>
        </w:rPr>
        <w:t>综合利用</w:t>
      </w:r>
      <w:r>
        <w:rPr>
          <w:rFonts w:hint="eastAsia"/>
        </w:rPr>
        <w:t>；无</w:t>
      </w:r>
      <w:r w:rsidRPr="003C4D09">
        <w:rPr>
          <w:rFonts w:hint="eastAsia"/>
        </w:rPr>
        <w:t>弃方</w:t>
      </w:r>
      <w:r>
        <w:rPr>
          <w:rFonts w:hint="eastAsia"/>
        </w:rPr>
        <w:t>产生。</w:t>
      </w:r>
      <w:r w:rsidRPr="00D843A9">
        <w:t>根据现场调查，项目建设完成后未对项目区环境产生不利影响，考虑施工过程中的少量流失，本工程拦渣率可达到</w:t>
      </w:r>
      <w:r w:rsidRPr="00D843A9">
        <w:t>9</w:t>
      </w:r>
      <w:r>
        <w:t>8.82</w:t>
      </w:r>
      <w:r w:rsidRPr="00D843A9">
        <w:t>%</w:t>
      </w:r>
      <w:r>
        <w:t>，达到验收</w:t>
      </w:r>
      <w:r w:rsidRPr="00D843A9">
        <w:t>目标值</w:t>
      </w:r>
      <w:r>
        <w:t>92</w:t>
      </w:r>
      <w:r w:rsidRPr="00D843A9">
        <w:t>%</w:t>
      </w:r>
      <w:r w:rsidRPr="00D843A9">
        <w:t>。</w:t>
      </w:r>
    </w:p>
    <w:p w:rsidR="006A769E" w:rsidRPr="006A769E" w:rsidRDefault="006A769E" w:rsidP="000E0DB2">
      <w:pPr>
        <w:pStyle w:val="2"/>
      </w:pPr>
      <w:bookmarkStart w:id="171" w:name="_Toc77006366"/>
      <w:r w:rsidRPr="006A769E">
        <w:t>土壤流失控制比</w:t>
      </w:r>
      <w:bookmarkEnd w:id="169"/>
      <w:bookmarkEnd w:id="170"/>
      <w:bookmarkEnd w:id="171"/>
    </w:p>
    <w:p w:rsidR="006A769E" w:rsidRPr="00634C39" w:rsidRDefault="006A769E" w:rsidP="00311C83">
      <w:pPr>
        <w:ind w:firstLine="480"/>
      </w:pPr>
      <w:r w:rsidRPr="00634C39">
        <w:t>土壤流失控制比是指项目建设区内，容许土壤流失量与治理后的平均土壤流失强度之比。</w:t>
      </w:r>
    </w:p>
    <w:p w:rsidR="00313679" w:rsidRPr="00403A07" w:rsidRDefault="006A769E" w:rsidP="00311C83">
      <w:pPr>
        <w:ind w:firstLine="480"/>
      </w:pPr>
      <w:r w:rsidRPr="00634C39">
        <w:t>本工程土壤容许流失量为</w:t>
      </w:r>
      <w:r w:rsidRPr="00634C39">
        <w:t>500t/k</w:t>
      </w:r>
      <w:r w:rsidR="00B217BB">
        <w:t>m</w:t>
      </w:r>
      <w:r w:rsidR="00B217BB" w:rsidRPr="00B217BB">
        <w:rPr>
          <w:vertAlign w:val="superscript"/>
        </w:rPr>
        <w:t>2</w:t>
      </w:r>
      <w:r w:rsidRPr="00634C39">
        <w:t>·a</w:t>
      </w:r>
      <w:r w:rsidRPr="00634C39">
        <w:t>。由水土保持监测资料得知，工程在扰动期间土壤侵蚀量比较大，本项目自投入试运行以来，运行正常，且植被恢复较好，目前扰动地表已得到较大改观，施工扰动区域大面积被建筑物覆盖、道路硬化、工程设施、植被所覆盖，水土流失已得到有效控制，经分析，本工程建设区内年均土壤侵蚀模数为</w:t>
      </w:r>
      <w:r w:rsidR="006A6E0C">
        <w:rPr>
          <w:rFonts w:hint="eastAsia"/>
        </w:rPr>
        <w:t>408</w:t>
      </w:r>
      <w:r w:rsidRPr="00634C39">
        <w:t>t/km².a</w:t>
      </w:r>
      <w:r w:rsidRPr="00634C39">
        <w:t>，土壤流失控制比为</w:t>
      </w:r>
      <w:r w:rsidR="00D43B82">
        <w:t>1.</w:t>
      </w:r>
      <w:r w:rsidR="006A6E0C">
        <w:rPr>
          <w:rFonts w:hint="eastAsia"/>
        </w:rPr>
        <w:t>23</w:t>
      </w:r>
      <w:r>
        <w:rPr>
          <w:rFonts w:hint="eastAsia"/>
        </w:rPr>
        <w:t>，</w:t>
      </w:r>
      <w:r w:rsidR="00D43B82">
        <w:rPr>
          <w:rFonts w:hint="eastAsia"/>
        </w:rPr>
        <w:t>达</w:t>
      </w:r>
      <w:r w:rsidRPr="00634C39">
        <w:t>到目标值</w:t>
      </w:r>
      <w:r w:rsidR="00403A07">
        <w:rPr>
          <w:rFonts w:hint="eastAsia"/>
        </w:rPr>
        <w:t>1.0</w:t>
      </w:r>
      <w:r w:rsidRPr="00634C39">
        <w:t>。</w:t>
      </w:r>
    </w:p>
    <w:p w:rsidR="0021595E" w:rsidRDefault="0021595E" w:rsidP="00334958">
      <w:pPr>
        <w:pStyle w:val="aa"/>
      </w:pPr>
    </w:p>
    <w:p w:rsidR="006A769E" w:rsidRPr="00D453ED" w:rsidRDefault="006A769E" w:rsidP="00334958">
      <w:pPr>
        <w:pStyle w:val="aa"/>
      </w:pPr>
      <w:r w:rsidRPr="00D453ED">
        <w:t>各防治分区水土流失控制比一览表</w:t>
      </w:r>
    </w:p>
    <w:p w:rsidR="006A769E" w:rsidRDefault="006A769E" w:rsidP="00334958">
      <w:pPr>
        <w:pStyle w:val="a8"/>
      </w:pPr>
      <w:r w:rsidRPr="00C561F5">
        <w:t>表</w:t>
      </w:r>
      <w:r w:rsidRPr="00C561F5">
        <w:rPr>
          <w:rFonts w:hint="eastAsia"/>
        </w:rPr>
        <w:t>6</w:t>
      </w:r>
      <w:r w:rsidR="00F92FA8">
        <w:t>-</w:t>
      </w:r>
      <w:r w:rsidR="00F92FA8">
        <w:rPr>
          <w:rFonts w:hint="eastAsia"/>
        </w:rPr>
        <w:t>2</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92"/>
        <w:gridCol w:w="1294"/>
        <w:gridCol w:w="2071"/>
        <w:gridCol w:w="2071"/>
        <w:gridCol w:w="1294"/>
      </w:tblGrid>
      <w:tr w:rsidR="006A6E0C" w:rsidRPr="006A6E0C" w:rsidTr="00B217BB">
        <w:trPr>
          <w:trHeight w:val="476"/>
        </w:trPr>
        <w:tc>
          <w:tcPr>
            <w:tcW w:w="1051" w:type="pct"/>
            <w:vMerge w:val="restart"/>
            <w:shd w:val="clear" w:color="auto" w:fill="auto"/>
            <w:vAlign w:val="center"/>
            <w:hideMark/>
          </w:tcPr>
          <w:p w:rsidR="006A6E0C" w:rsidRPr="006A6E0C" w:rsidRDefault="006A6E0C" w:rsidP="006A6E0C">
            <w:pPr>
              <w:pStyle w:val="a7"/>
            </w:pPr>
            <w:bookmarkStart w:id="172" w:name="_Toc525221718"/>
            <w:bookmarkStart w:id="173" w:name="_Toc533155539"/>
            <w:r w:rsidRPr="006A6E0C">
              <w:rPr>
                <w:rFonts w:hint="eastAsia"/>
              </w:rPr>
              <w:t>分区名称</w:t>
            </w:r>
          </w:p>
        </w:tc>
        <w:tc>
          <w:tcPr>
            <w:tcW w:w="759" w:type="pct"/>
            <w:vMerge w:val="restart"/>
            <w:shd w:val="clear" w:color="auto" w:fill="auto"/>
            <w:vAlign w:val="center"/>
            <w:hideMark/>
          </w:tcPr>
          <w:p w:rsidR="006A6E0C" w:rsidRPr="006A6E0C" w:rsidRDefault="006A6E0C" w:rsidP="006A6E0C">
            <w:pPr>
              <w:pStyle w:val="a7"/>
            </w:pPr>
            <w:r w:rsidRPr="006A6E0C">
              <w:t>占地面积</w:t>
            </w:r>
          </w:p>
        </w:tc>
        <w:tc>
          <w:tcPr>
            <w:tcW w:w="1215" w:type="pct"/>
            <w:vMerge w:val="restart"/>
            <w:shd w:val="clear" w:color="auto" w:fill="auto"/>
            <w:vAlign w:val="center"/>
            <w:hideMark/>
          </w:tcPr>
          <w:p w:rsidR="006A6E0C" w:rsidRPr="006A6E0C" w:rsidRDefault="006A6E0C" w:rsidP="006A6E0C">
            <w:pPr>
              <w:pStyle w:val="a7"/>
            </w:pPr>
            <w:r w:rsidRPr="006A6E0C">
              <w:t>监测末期土壤侵蚀（</w:t>
            </w:r>
            <w:r w:rsidRPr="006A6E0C">
              <w:t>t/km²·a</w:t>
            </w:r>
            <w:r w:rsidRPr="006A6E0C">
              <w:rPr>
                <w:rFonts w:hint="eastAsia"/>
              </w:rPr>
              <w:t>）</w:t>
            </w:r>
          </w:p>
        </w:tc>
        <w:tc>
          <w:tcPr>
            <w:tcW w:w="1215" w:type="pct"/>
            <w:vMerge w:val="restart"/>
            <w:shd w:val="clear" w:color="auto" w:fill="auto"/>
            <w:vAlign w:val="center"/>
            <w:hideMark/>
          </w:tcPr>
          <w:p w:rsidR="006A6E0C" w:rsidRPr="006A6E0C" w:rsidRDefault="006A6E0C" w:rsidP="006A6E0C">
            <w:pPr>
              <w:pStyle w:val="a7"/>
            </w:pPr>
            <w:r w:rsidRPr="006A6E0C">
              <w:t>允许土壤侵蚀模数（</w:t>
            </w:r>
            <w:r w:rsidRPr="006A6E0C">
              <w:t>t/km²·a</w:t>
            </w:r>
            <w:r w:rsidRPr="006A6E0C">
              <w:rPr>
                <w:rFonts w:hint="eastAsia"/>
              </w:rPr>
              <w:t>）</w:t>
            </w:r>
          </w:p>
        </w:tc>
        <w:tc>
          <w:tcPr>
            <w:tcW w:w="759" w:type="pct"/>
            <w:vMerge w:val="restart"/>
            <w:shd w:val="clear" w:color="auto" w:fill="auto"/>
            <w:vAlign w:val="center"/>
            <w:hideMark/>
          </w:tcPr>
          <w:p w:rsidR="006A6E0C" w:rsidRPr="006A6E0C" w:rsidRDefault="006A6E0C" w:rsidP="006A6E0C">
            <w:pPr>
              <w:pStyle w:val="a7"/>
            </w:pPr>
            <w:r w:rsidRPr="006A6E0C">
              <w:rPr>
                <w:rFonts w:hint="eastAsia"/>
              </w:rPr>
              <w:t>水土流失控制比</w:t>
            </w:r>
          </w:p>
        </w:tc>
      </w:tr>
      <w:tr w:rsidR="006A6E0C" w:rsidRPr="006A6E0C" w:rsidTr="00B217BB">
        <w:trPr>
          <w:trHeight w:val="476"/>
        </w:trPr>
        <w:tc>
          <w:tcPr>
            <w:tcW w:w="1051" w:type="pct"/>
            <w:vMerge/>
            <w:vAlign w:val="center"/>
            <w:hideMark/>
          </w:tcPr>
          <w:p w:rsidR="006A6E0C" w:rsidRPr="006A6E0C" w:rsidRDefault="006A6E0C" w:rsidP="006A6E0C">
            <w:pPr>
              <w:pStyle w:val="a7"/>
            </w:pPr>
          </w:p>
        </w:tc>
        <w:tc>
          <w:tcPr>
            <w:tcW w:w="759" w:type="pct"/>
            <w:vMerge/>
            <w:vAlign w:val="center"/>
            <w:hideMark/>
          </w:tcPr>
          <w:p w:rsidR="006A6E0C" w:rsidRPr="006A6E0C" w:rsidRDefault="006A6E0C" w:rsidP="006A6E0C">
            <w:pPr>
              <w:pStyle w:val="a7"/>
            </w:pPr>
          </w:p>
        </w:tc>
        <w:tc>
          <w:tcPr>
            <w:tcW w:w="1215" w:type="pct"/>
            <w:vMerge/>
            <w:vAlign w:val="center"/>
            <w:hideMark/>
          </w:tcPr>
          <w:p w:rsidR="006A6E0C" w:rsidRPr="006A6E0C" w:rsidRDefault="006A6E0C" w:rsidP="006A6E0C">
            <w:pPr>
              <w:pStyle w:val="a7"/>
            </w:pPr>
          </w:p>
        </w:tc>
        <w:tc>
          <w:tcPr>
            <w:tcW w:w="1215" w:type="pct"/>
            <w:vMerge/>
            <w:vAlign w:val="center"/>
            <w:hideMark/>
          </w:tcPr>
          <w:p w:rsidR="006A6E0C" w:rsidRPr="006A6E0C" w:rsidRDefault="006A6E0C" w:rsidP="006A6E0C">
            <w:pPr>
              <w:pStyle w:val="a7"/>
            </w:pPr>
          </w:p>
        </w:tc>
        <w:tc>
          <w:tcPr>
            <w:tcW w:w="759" w:type="pct"/>
            <w:vMerge/>
            <w:vAlign w:val="center"/>
            <w:hideMark/>
          </w:tcPr>
          <w:p w:rsidR="006A6E0C" w:rsidRPr="006A6E0C" w:rsidRDefault="006A6E0C" w:rsidP="006A6E0C">
            <w:pPr>
              <w:pStyle w:val="a7"/>
            </w:pPr>
          </w:p>
        </w:tc>
      </w:tr>
      <w:tr w:rsidR="006A6E0C" w:rsidRPr="006A6E0C" w:rsidTr="00B217BB">
        <w:trPr>
          <w:trHeight w:val="397"/>
        </w:trPr>
        <w:tc>
          <w:tcPr>
            <w:tcW w:w="1051" w:type="pct"/>
            <w:shd w:val="clear" w:color="auto" w:fill="auto"/>
            <w:noWrap/>
            <w:vAlign w:val="center"/>
            <w:hideMark/>
          </w:tcPr>
          <w:p w:rsidR="006A6E0C" w:rsidRPr="006A6E0C" w:rsidRDefault="006A6E0C" w:rsidP="006A6E0C">
            <w:pPr>
              <w:pStyle w:val="a7"/>
            </w:pPr>
            <w:r w:rsidRPr="006A6E0C">
              <w:rPr>
                <w:rFonts w:hint="eastAsia"/>
              </w:rPr>
              <w:t>取水工程区</w:t>
            </w:r>
          </w:p>
        </w:tc>
        <w:tc>
          <w:tcPr>
            <w:tcW w:w="759" w:type="pct"/>
            <w:shd w:val="clear" w:color="auto" w:fill="auto"/>
            <w:noWrap/>
            <w:vAlign w:val="center"/>
            <w:hideMark/>
          </w:tcPr>
          <w:p w:rsidR="006A6E0C" w:rsidRPr="006A6E0C" w:rsidRDefault="006A6E0C" w:rsidP="006A6E0C">
            <w:pPr>
              <w:pStyle w:val="a7"/>
            </w:pPr>
            <w:r w:rsidRPr="006A6E0C">
              <w:rPr>
                <w:rFonts w:hint="eastAsia"/>
              </w:rPr>
              <w:t>0.63</w:t>
            </w:r>
          </w:p>
        </w:tc>
        <w:tc>
          <w:tcPr>
            <w:tcW w:w="1215" w:type="pct"/>
            <w:shd w:val="clear" w:color="auto" w:fill="auto"/>
            <w:noWrap/>
            <w:vAlign w:val="center"/>
            <w:hideMark/>
          </w:tcPr>
          <w:p w:rsidR="006A6E0C" w:rsidRPr="006A6E0C" w:rsidRDefault="006A6E0C" w:rsidP="006A6E0C">
            <w:pPr>
              <w:pStyle w:val="a7"/>
            </w:pPr>
            <w:r w:rsidRPr="006A6E0C">
              <w:rPr>
                <w:rFonts w:hint="eastAsia"/>
              </w:rPr>
              <w:t>390</w:t>
            </w:r>
          </w:p>
        </w:tc>
        <w:tc>
          <w:tcPr>
            <w:tcW w:w="1215" w:type="pct"/>
            <w:shd w:val="clear" w:color="auto" w:fill="auto"/>
            <w:noWrap/>
            <w:vAlign w:val="center"/>
            <w:hideMark/>
          </w:tcPr>
          <w:p w:rsidR="006A6E0C" w:rsidRPr="006A6E0C" w:rsidRDefault="006A6E0C" w:rsidP="006A6E0C">
            <w:pPr>
              <w:pStyle w:val="a7"/>
            </w:pPr>
            <w:r w:rsidRPr="006A6E0C">
              <w:rPr>
                <w:rFonts w:hint="eastAsia"/>
              </w:rPr>
              <w:t>500</w:t>
            </w:r>
          </w:p>
        </w:tc>
        <w:tc>
          <w:tcPr>
            <w:tcW w:w="759" w:type="pct"/>
            <w:shd w:val="clear" w:color="auto" w:fill="auto"/>
            <w:noWrap/>
            <w:vAlign w:val="center"/>
            <w:hideMark/>
          </w:tcPr>
          <w:p w:rsidR="006A6E0C" w:rsidRPr="006A6E0C" w:rsidRDefault="006A6E0C" w:rsidP="006A6E0C">
            <w:pPr>
              <w:pStyle w:val="a7"/>
            </w:pPr>
            <w:r w:rsidRPr="006A6E0C">
              <w:rPr>
                <w:rFonts w:hint="eastAsia"/>
              </w:rPr>
              <w:t xml:space="preserve">1.28 </w:t>
            </w:r>
          </w:p>
        </w:tc>
      </w:tr>
      <w:tr w:rsidR="006A6E0C" w:rsidRPr="006A6E0C" w:rsidTr="00B217BB">
        <w:trPr>
          <w:trHeight w:val="397"/>
        </w:trPr>
        <w:tc>
          <w:tcPr>
            <w:tcW w:w="1051" w:type="pct"/>
            <w:shd w:val="clear" w:color="auto" w:fill="auto"/>
            <w:noWrap/>
            <w:vAlign w:val="center"/>
            <w:hideMark/>
          </w:tcPr>
          <w:p w:rsidR="006A6E0C" w:rsidRPr="006A6E0C" w:rsidRDefault="006A6E0C" w:rsidP="006A6E0C">
            <w:pPr>
              <w:pStyle w:val="a7"/>
            </w:pPr>
            <w:r w:rsidRPr="006A6E0C">
              <w:rPr>
                <w:rFonts w:hint="eastAsia"/>
              </w:rPr>
              <w:t>输水工程区</w:t>
            </w:r>
          </w:p>
        </w:tc>
        <w:tc>
          <w:tcPr>
            <w:tcW w:w="759" w:type="pct"/>
            <w:shd w:val="clear" w:color="auto" w:fill="auto"/>
            <w:noWrap/>
            <w:vAlign w:val="center"/>
            <w:hideMark/>
          </w:tcPr>
          <w:p w:rsidR="006A6E0C" w:rsidRPr="006A6E0C" w:rsidRDefault="006A6E0C" w:rsidP="006A6E0C">
            <w:pPr>
              <w:pStyle w:val="a7"/>
            </w:pPr>
            <w:r w:rsidRPr="006A6E0C">
              <w:rPr>
                <w:rFonts w:hint="eastAsia"/>
              </w:rPr>
              <w:t>4.29</w:t>
            </w:r>
          </w:p>
        </w:tc>
        <w:tc>
          <w:tcPr>
            <w:tcW w:w="1215" w:type="pct"/>
            <w:shd w:val="clear" w:color="auto" w:fill="auto"/>
            <w:noWrap/>
            <w:vAlign w:val="center"/>
            <w:hideMark/>
          </w:tcPr>
          <w:p w:rsidR="006A6E0C" w:rsidRPr="006A6E0C" w:rsidRDefault="006A6E0C" w:rsidP="006A6E0C">
            <w:pPr>
              <w:pStyle w:val="a7"/>
            </w:pPr>
            <w:r w:rsidRPr="006A6E0C">
              <w:rPr>
                <w:rFonts w:hint="eastAsia"/>
              </w:rPr>
              <w:t>385</w:t>
            </w:r>
          </w:p>
        </w:tc>
        <w:tc>
          <w:tcPr>
            <w:tcW w:w="1215" w:type="pct"/>
            <w:shd w:val="clear" w:color="auto" w:fill="auto"/>
            <w:noWrap/>
            <w:vAlign w:val="center"/>
            <w:hideMark/>
          </w:tcPr>
          <w:p w:rsidR="006A6E0C" w:rsidRPr="006A6E0C" w:rsidRDefault="006A6E0C" w:rsidP="006A6E0C">
            <w:pPr>
              <w:pStyle w:val="a7"/>
            </w:pPr>
            <w:r w:rsidRPr="006A6E0C">
              <w:rPr>
                <w:rFonts w:hint="eastAsia"/>
              </w:rPr>
              <w:t>500</w:t>
            </w:r>
          </w:p>
        </w:tc>
        <w:tc>
          <w:tcPr>
            <w:tcW w:w="759" w:type="pct"/>
            <w:shd w:val="clear" w:color="auto" w:fill="auto"/>
            <w:noWrap/>
            <w:vAlign w:val="center"/>
            <w:hideMark/>
          </w:tcPr>
          <w:p w:rsidR="006A6E0C" w:rsidRPr="006A6E0C" w:rsidRDefault="006A6E0C" w:rsidP="006A6E0C">
            <w:pPr>
              <w:pStyle w:val="a7"/>
            </w:pPr>
            <w:r w:rsidRPr="006A6E0C">
              <w:rPr>
                <w:rFonts w:hint="eastAsia"/>
              </w:rPr>
              <w:t xml:space="preserve">1.30 </w:t>
            </w:r>
          </w:p>
        </w:tc>
      </w:tr>
      <w:tr w:rsidR="006A6E0C" w:rsidRPr="006A6E0C" w:rsidTr="00B217BB">
        <w:trPr>
          <w:trHeight w:val="397"/>
        </w:trPr>
        <w:tc>
          <w:tcPr>
            <w:tcW w:w="1051" w:type="pct"/>
            <w:shd w:val="clear" w:color="auto" w:fill="auto"/>
            <w:noWrap/>
            <w:vAlign w:val="center"/>
            <w:hideMark/>
          </w:tcPr>
          <w:p w:rsidR="006A6E0C" w:rsidRPr="006A6E0C" w:rsidRDefault="006A6E0C" w:rsidP="006A6E0C">
            <w:pPr>
              <w:pStyle w:val="a7"/>
            </w:pPr>
            <w:r w:rsidRPr="006A6E0C">
              <w:rPr>
                <w:rFonts w:hint="eastAsia"/>
              </w:rPr>
              <w:t>施工场地区</w:t>
            </w:r>
          </w:p>
        </w:tc>
        <w:tc>
          <w:tcPr>
            <w:tcW w:w="759" w:type="pct"/>
            <w:shd w:val="clear" w:color="auto" w:fill="auto"/>
            <w:noWrap/>
            <w:vAlign w:val="center"/>
            <w:hideMark/>
          </w:tcPr>
          <w:p w:rsidR="006A6E0C" w:rsidRPr="006A6E0C" w:rsidRDefault="006A6E0C" w:rsidP="006A6E0C">
            <w:pPr>
              <w:pStyle w:val="a7"/>
            </w:pPr>
            <w:r w:rsidRPr="006A6E0C">
              <w:rPr>
                <w:rFonts w:hint="eastAsia"/>
              </w:rPr>
              <w:t>0.02</w:t>
            </w:r>
          </w:p>
        </w:tc>
        <w:tc>
          <w:tcPr>
            <w:tcW w:w="1215" w:type="pct"/>
            <w:shd w:val="clear" w:color="auto" w:fill="auto"/>
            <w:noWrap/>
            <w:vAlign w:val="center"/>
            <w:hideMark/>
          </w:tcPr>
          <w:p w:rsidR="006A6E0C" w:rsidRPr="006A6E0C" w:rsidRDefault="006A6E0C" w:rsidP="006A6E0C">
            <w:pPr>
              <w:pStyle w:val="a7"/>
            </w:pPr>
            <w:r w:rsidRPr="006A6E0C">
              <w:rPr>
                <w:rFonts w:hint="eastAsia"/>
              </w:rPr>
              <w:t>446</w:t>
            </w:r>
          </w:p>
        </w:tc>
        <w:tc>
          <w:tcPr>
            <w:tcW w:w="1215" w:type="pct"/>
            <w:shd w:val="clear" w:color="auto" w:fill="auto"/>
            <w:noWrap/>
            <w:vAlign w:val="center"/>
            <w:hideMark/>
          </w:tcPr>
          <w:p w:rsidR="006A6E0C" w:rsidRPr="006A6E0C" w:rsidRDefault="006A6E0C" w:rsidP="006A6E0C">
            <w:pPr>
              <w:pStyle w:val="a7"/>
            </w:pPr>
            <w:r w:rsidRPr="006A6E0C">
              <w:rPr>
                <w:rFonts w:hint="eastAsia"/>
              </w:rPr>
              <w:t>500</w:t>
            </w:r>
          </w:p>
        </w:tc>
        <w:tc>
          <w:tcPr>
            <w:tcW w:w="759" w:type="pct"/>
            <w:shd w:val="clear" w:color="auto" w:fill="auto"/>
            <w:noWrap/>
            <w:vAlign w:val="center"/>
            <w:hideMark/>
          </w:tcPr>
          <w:p w:rsidR="006A6E0C" w:rsidRPr="006A6E0C" w:rsidRDefault="006A6E0C" w:rsidP="006A6E0C">
            <w:pPr>
              <w:pStyle w:val="a7"/>
            </w:pPr>
            <w:r w:rsidRPr="006A6E0C">
              <w:rPr>
                <w:rFonts w:hint="eastAsia"/>
              </w:rPr>
              <w:t xml:space="preserve">1.12 </w:t>
            </w:r>
          </w:p>
        </w:tc>
      </w:tr>
      <w:tr w:rsidR="006A6E0C" w:rsidRPr="006A6E0C" w:rsidTr="00B217BB">
        <w:trPr>
          <w:trHeight w:val="397"/>
        </w:trPr>
        <w:tc>
          <w:tcPr>
            <w:tcW w:w="1051" w:type="pct"/>
            <w:shd w:val="clear" w:color="auto" w:fill="auto"/>
            <w:noWrap/>
            <w:vAlign w:val="center"/>
          </w:tcPr>
          <w:p w:rsidR="006A6E0C" w:rsidRPr="006A6E0C" w:rsidRDefault="006A6E0C" w:rsidP="006A6E0C">
            <w:pPr>
              <w:pStyle w:val="a7"/>
            </w:pPr>
            <w:r w:rsidRPr="006A6E0C">
              <w:rPr>
                <w:rFonts w:hint="eastAsia"/>
              </w:rPr>
              <w:t>临时堆土区</w:t>
            </w:r>
          </w:p>
        </w:tc>
        <w:tc>
          <w:tcPr>
            <w:tcW w:w="759" w:type="pct"/>
            <w:shd w:val="clear" w:color="auto" w:fill="auto"/>
            <w:noWrap/>
            <w:vAlign w:val="center"/>
          </w:tcPr>
          <w:p w:rsidR="006A6E0C" w:rsidRPr="006A6E0C" w:rsidRDefault="006A6E0C" w:rsidP="006A6E0C">
            <w:pPr>
              <w:pStyle w:val="a7"/>
            </w:pPr>
            <w:r w:rsidRPr="006A6E0C">
              <w:rPr>
                <w:rFonts w:hint="eastAsia"/>
              </w:rPr>
              <w:t>5.46</w:t>
            </w:r>
          </w:p>
        </w:tc>
        <w:tc>
          <w:tcPr>
            <w:tcW w:w="1215" w:type="pct"/>
            <w:shd w:val="clear" w:color="auto" w:fill="auto"/>
            <w:noWrap/>
            <w:vAlign w:val="center"/>
          </w:tcPr>
          <w:p w:rsidR="006A6E0C" w:rsidRPr="006A6E0C" w:rsidRDefault="006A6E0C" w:rsidP="006A6E0C">
            <w:pPr>
              <w:pStyle w:val="a7"/>
            </w:pPr>
            <w:r w:rsidRPr="006A6E0C">
              <w:rPr>
                <w:rFonts w:hint="eastAsia"/>
              </w:rPr>
              <w:t>428</w:t>
            </w:r>
          </w:p>
        </w:tc>
        <w:tc>
          <w:tcPr>
            <w:tcW w:w="1215" w:type="pct"/>
            <w:shd w:val="clear" w:color="auto" w:fill="auto"/>
            <w:noWrap/>
            <w:vAlign w:val="center"/>
          </w:tcPr>
          <w:p w:rsidR="006A6E0C" w:rsidRPr="006A6E0C" w:rsidRDefault="006A6E0C" w:rsidP="006A6E0C">
            <w:pPr>
              <w:pStyle w:val="a7"/>
            </w:pPr>
            <w:r w:rsidRPr="006A6E0C">
              <w:rPr>
                <w:rFonts w:hint="eastAsia"/>
              </w:rPr>
              <w:t>500</w:t>
            </w:r>
          </w:p>
        </w:tc>
        <w:tc>
          <w:tcPr>
            <w:tcW w:w="759" w:type="pct"/>
            <w:shd w:val="clear" w:color="auto" w:fill="auto"/>
            <w:noWrap/>
            <w:vAlign w:val="center"/>
          </w:tcPr>
          <w:p w:rsidR="006A6E0C" w:rsidRPr="006A6E0C" w:rsidRDefault="006A6E0C" w:rsidP="006A6E0C">
            <w:pPr>
              <w:pStyle w:val="a7"/>
            </w:pPr>
            <w:r w:rsidRPr="006A6E0C">
              <w:rPr>
                <w:rFonts w:hint="eastAsia"/>
              </w:rPr>
              <w:t xml:space="preserve">1.17 </w:t>
            </w:r>
          </w:p>
        </w:tc>
      </w:tr>
      <w:tr w:rsidR="006A6E0C" w:rsidRPr="006A6E0C" w:rsidTr="00B217BB">
        <w:trPr>
          <w:trHeight w:val="397"/>
        </w:trPr>
        <w:tc>
          <w:tcPr>
            <w:tcW w:w="1051" w:type="pct"/>
            <w:shd w:val="clear" w:color="auto" w:fill="auto"/>
            <w:vAlign w:val="center"/>
            <w:hideMark/>
          </w:tcPr>
          <w:p w:rsidR="006A6E0C" w:rsidRPr="006A6E0C" w:rsidRDefault="006A6E0C" w:rsidP="006A6E0C">
            <w:pPr>
              <w:pStyle w:val="a7"/>
            </w:pPr>
            <w:r w:rsidRPr="006A6E0C">
              <w:rPr>
                <w:rFonts w:hint="eastAsia"/>
              </w:rPr>
              <w:t>合计</w:t>
            </w:r>
          </w:p>
        </w:tc>
        <w:tc>
          <w:tcPr>
            <w:tcW w:w="759" w:type="pct"/>
            <w:shd w:val="clear" w:color="auto" w:fill="auto"/>
            <w:noWrap/>
            <w:vAlign w:val="center"/>
            <w:hideMark/>
          </w:tcPr>
          <w:p w:rsidR="006A6E0C" w:rsidRPr="006A6E0C" w:rsidRDefault="006A6E0C" w:rsidP="006A6E0C">
            <w:pPr>
              <w:pStyle w:val="a7"/>
            </w:pPr>
            <w:r w:rsidRPr="006A6E0C">
              <w:rPr>
                <w:rFonts w:hint="eastAsia"/>
              </w:rPr>
              <w:t>10.4</w:t>
            </w:r>
          </w:p>
        </w:tc>
        <w:tc>
          <w:tcPr>
            <w:tcW w:w="1215" w:type="pct"/>
            <w:shd w:val="clear" w:color="auto" w:fill="auto"/>
            <w:noWrap/>
            <w:vAlign w:val="center"/>
            <w:hideMark/>
          </w:tcPr>
          <w:p w:rsidR="006A6E0C" w:rsidRPr="006A6E0C" w:rsidRDefault="006A6E0C" w:rsidP="006A6E0C">
            <w:pPr>
              <w:pStyle w:val="a7"/>
            </w:pPr>
            <w:r w:rsidRPr="006A6E0C">
              <w:rPr>
                <w:rFonts w:hint="eastAsia"/>
              </w:rPr>
              <w:t xml:space="preserve">408.00 </w:t>
            </w:r>
          </w:p>
        </w:tc>
        <w:tc>
          <w:tcPr>
            <w:tcW w:w="1215" w:type="pct"/>
            <w:shd w:val="clear" w:color="auto" w:fill="auto"/>
            <w:noWrap/>
            <w:vAlign w:val="center"/>
            <w:hideMark/>
          </w:tcPr>
          <w:p w:rsidR="006A6E0C" w:rsidRPr="006A6E0C" w:rsidRDefault="006A6E0C" w:rsidP="006A6E0C">
            <w:pPr>
              <w:pStyle w:val="a7"/>
            </w:pPr>
            <w:r w:rsidRPr="006A6E0C">
              <w:rPr>
                <w:rFonts w:hint="eastAsia"/>
              </w:rPr>
              <w:t>500</w:t>
            </w:r>
          </w:p>
        </w:tc>
        <w:tc>
          <w:tcPr>
            <w:tcW w:w="759" w:type="pct"/>
            <w:shd w:val="clear" w:color="auto" w:fill="auto"/>
            <w:noWrap/>
            <w:vAlign w:val="center"/>
            <w:hideMark/>
          </w:tcPr>
          <w:p w:rsidR="006A6E0C" w:rsidRPr="006A6E0C" w:rsidRDefault="006A6E0C" w:rsidP="006A6E0C">
            <w:pPr>
              <w:pStyle w:val="a7"/>
            </w:pPr>
            <w:r w:rsidRPr="006A6E0C">
              <w:rPr>
                <w:rFonts w:hint="eastAsia"/>
              </w:rPr>
              <w:t xml:space="preserve">1.23 </w:t>
            </w:r>
          </w:p>
        </w:tc>
      </w:tr>
    </w:tbl>
    <w:p w:rsidR="004D508A" w:rsidRPr="00D843A9" w:rsidRDefault="004D508A" w:rsidP="004D508A">
      <w:pPr>
        <w:pStyle w:val="2"/>
        <w:spacing w:line="360" w:lineRule="auto"/>
      </w:pPr>
      <w:bookmarkStart w:id="174" w:name="_Toc34759383"/>
      <w:bookmarkStart w:id="175" w:name="_Toc60058553"/>
      <w:bookmarkStart w:id="176" w:name="_Toc77006367"/>
      <w:r>
        <w:rPr>
          <w:rFonts w:hint="eastAsia"/>
        </w:rPr>
        <w:t>表土保护</w:t>
      </w:r>
      <w:r w:rsidRPr="004E0C85">
        <w:t>率</w:t>
      </w:r>
      <w:bookmarkEnd w:id="174"/>
      <w:bookmarkEnd w:id="175"/>
      <w:bookmarkEnd w:id="176"/>
    </w:p>
    <w:p w:rsidR="004D508A" w:rsidRPr="00105FC1" w:rsidRDefault="004D508A" w:rsidP="004D508A">
      <w:pPr>
        <w:spacing w:before="120"/>
        <w:ind w:firstLine="480"/>
      </w:pPr>
      <w:r>
        <w:rPr>
          <w:rFonts w:hint="eastAsia"/>
        </w:rPr>
        <w:t>表土保护率是指项目水土流失防治责任范围内保护的表土数量占可剥离表土总量的百分比。</w:t>
      </w:r>
      <w:r>
        <w:t>根据现场查勘及查阅施工</w:t>
      </w:r>
      <w:r>
        <w:rPr>
          <w:rFonts w:hint="eastAsia"/>
        </w:rPr>
        <w:t>、</w:t>
      </w:r>
      <w:r>
        <w:t>监理资料</w:t>
      </w:r>
      <w:r>
        <w:rPr>
          <w:rFonts w:hint="eastAsia"/>
        </w:rPr>
        <w:t>，</w:t>
      </w:r>
      <w:r>
        <w:t>本项目在</w:t>
      </w:r>
      <w:r>
        <w:rPr>
          <w:rFonts w:hint="eastAsia"/>
        </w:rPr>
        <w:t>防治责任范围内</w:t>
      </w:r>
      <w:r>
        <w:t>实施表土剥离</w:t>
      </w:r>
      <w:r>
        <w:rPr>
          <w:rFonts w:hint="eastAsia"/>
        </w:rPr>
        <w:t>，</w:t>
      </w:r>
      <w:r>
        <w:t>可剥离表土总量为</w:t>
      </w:r>
      <w:r>
        <w:rPr>
          <w:rFonts w:hint="eastAsia"/>
        </w:rPr>
        <w:t>2.81</w:t>
      </w:r>
      <w:r>
        <w:rPr>
          <w:rFonts w:hint="eastAsia"/>
        </w:rPr>
        <w:t>万</w:t>
      </w:r>
      <w:r w:rsidR="00B217BB">
        <w:rPr>
          <w:rFonts w:hint="eastAsia"/>
        </w:rPr>
        <w:t>m</w:t>
      </w:r>
      <w:r w:rsidR="00B217BB" w:rsidRPr="00B217BB">
        <w:rPr>
          <w:rFonts w:hint="eastAsia"/>
          <w:vertAlign w:val="superscript"/>
        </w:rPr>
        <w:t>3</w:t>
      </w:r>
      <w:r>
        <w:rPr>
          <w:rFonts w:hint="eastAsia"/>
        </w:rPr>
        <w:t>，水土流失</w:t>
      </w:r>
      <w:r>
        <w:t>防治责任范围内保</w:t>
      </w:r>
      <w:r>
        <w:lastRenderedPageBreak/>
        <w:t>护的表土数量为</w:t>
      </w:r>
      <w:r>
        <w:rPr>
          <w:rFonts w:hint="eastAsia"/>
        </w:rPr>
        <w:t>2.81</w:t>
      </w:r>
      <w:r>
        <w:rPr>
          <w:rFonts w:hint="eastAsia"/>
        </w:rPr>
        <w:t>万</w:t>
      </w:r>
      <w:r w:rsidR="00B217BB">
        <w:rPr>
          <w:rFonts w:hint="eastAsia"/>
        </w:rPr>
        <w:t>m</w:t>
      </w:r>
      <w:r w:rsidR="00B217BB" w:rsidRPr="00B217BB">
        <w:rPr>
          <w:rFonts w:hint="eastAsia"/>
          <w:vertAlign w:val="superscript"/>
        </w:rPr>
        <w:t>3</w:t>
      </w:r>
      <w:r>
        <w:rPr>
          <w:rFonts w:hint="eastAsia"/>
        </w:rPr>
        <w:t>，</w:t>
      </w:r>
      <w:r w:rsidRPr="006958DF">
        <w:rPr>
          <w:rFonts w:hint="eastAsia"/>
        </w:rPr>
        <w:t>经计算表土保护率为</w:t>
      </w:r>
      <w:r>
        <w:rPr>
          <w:rFonts w:hint="eastAsia"/>
        </w:rPr>
        <w:t>99.99</w:t>
      </w:r>
      <w:r w:rsidRPr="006958DF">
        <w:rPr>
          <w:rFonts w:hint="eastAsia"/>
        </w:rPr>
        <w:t>%</w:t>
      </w:r>
      <w:r>
        <w:rPr>
          <w:rFonts w:hint="eastAsia"/>
        </w:rPr>
        <w:t>，达到验收</w:t>
      </w:r>
      <w:r w:rsidRPr="006958DF">
        <w:rPr>
          <w:rFonts w:hint="eastAsia"/>
        </w:rPr>
        <w:t>目标值</w:t>
      </w:r>
      <w:r w:rsidRPr="006958DF">
        <w:rPr>
          <w:rFonts w:hint="eastAsia"/>
        </w:rPr>
        <w:t xml:space="preserve"> 9</w:t>
      </w:r>
      <w:r>
        <w:rPr>
          <w:rFonts w:hint="eastAsia"/>
        </w:rPr>
        <w:t>2</w:t>
      </w:r>
      <w:r w:rsidRPr="006958DF">
        <w:rPr>
          <w:rFonts w:hint="eastAsia"/>
        </w:rPr>
        <w:t>%</w:t>
      </w:r>
      <w:r w:rsidRPr="006958DF">
        <w:rPr>
          <w:rFonts w:hint="eastAsia"/>
        </w:rPr>
        <w:t>。</w:t>
      </w:r>
    </w:p>
    <w:p w:rsidR="00D517D5" w:rsidRPr="00D517D5" w:rsidRDefault="00D517D5" w:rsidP="000E0DB2">
      <w:pPr>
        <w:pStyle w:val="2"/>
      </w:pPr>
      <w:bookmarkStart w:id="177" w:name="_Toc77006368"/>
      <w:r w:rsidRPr="00D517D5">
        <w:t>林草植被恢复率</w:t>
      </w:r>
      <w:bookmarkEnd w:id="172"/>
      <w:bookmarkEnd w:id="173"/>
      <w:bookmarkEnd w:id="177"/>
    </w:p>
    <w:p w:rsidR="00D517D5" w:rsidRPr="00634C39" w:rsidRDefault="00D517D5" w:rsidP="00311C83">
      <w:pPr>
        <w:ind w:firstLine="480"/>
      </w:pPr>
      <w:r w:rsidRPr="00634C39">
        <w:t>林草植被恢复率是指项目建设区内，林草类植被面积占可恢复林草植被（在目前经济、技术条件下适宜于恢复林草植被）面积的百分比。</w:t>
      </w:r>
    </w:p>
    <w:p w:rsidR="00D517D5" w:rsidRPr="00D843A9" w:rsidRDefault="00781D73" w:rsidP="00311C83">
      <w:pPr>
        <w:spacing w:before="120"/>
        <w:ind w:firstLine="480"/>
      </w:pPr>
      <w:r w:rsidRPr="00D843A9">
        <w:t>该工程水土保持方案实施后，实测项目区域实际可恢复植被面积为</w:t>
      </w:r>
      <w:r w:rsidR="00F92FA8">
        <w:rPr>
          <w:rFonts w:hint="eastAsia"/>
        </w:rPr>
        <w:t>9.55</w:t>
      </w:r>
      <w:r w:rsidRPr="00D843A9">
        <w:t>h</w:t>
      </w:r>
      <w:r w:rsidR="00B217BB">
        <w:t>m</w:t>
      </w:r>
      <w:r w:rsidR="00B217BB" w:rsidRPr="00B217BB">
        <w:rPr>
          <w:vertAlign w:val="superscript"/>
        </w:rPr>
        <w:t>2</w:t>
      </w:r>
      <w:r w:rsidRPr="00D843A9">
        <w:t>，植物措施面积为</w:t>
      </w:r>
      <w:r w:rsidR="00F92FA8">
        <w:rPr>
          <w:rFonts w:hint="eastAsia"/>
        </w:rPr>
        <w:t>9.53</w:t>
      </w:r>
      <w:r w:rsidRPr="00D843A9">
        <w:t>h</w:t>
      </w:r>
      <w:r w:rsidR="00B217BB">
        <w:t>m</w:t>
      </w:r>
      <w:r w:rsidR="00B217BB" w:rsidRPr="00B217BB">
        <w:rPr>
          <w:vertAlign w:val="superscript"/>
        </w:rPr>
        <w:t>2</w:t>
      </w:r>
      <w:r w:rsidRPr="00D843A9">
        <w:t>。大部分植被恢复良好，部分区域植被生长一般，林草植被恢复率达</w:t>
      </w:r>
      <w:r w:rsidR="00F92FA8">
        <w:rPr>
          <w:rFonts w:hint="eastAsia"/>
        </w:rPr>
        <w:t>99.79</w:t>
      </w:r>
      <w:r w:rsidRPr="00D843A9">
        <w:t>%</w:t>
      </w:r>
      <w:r>
        <w:t>，达到验收</w:t>
      </w:r>
      <w:r w:rsidRPr="00D843A9">
        <w:t>目标值</w:t>
      </w:r>
      <w:r w:rsidRPr="00D843A9">
        <w:t>9</w:t>
      </w:r>
      <w:r w:rsidR="00F92FA8">
        <w:rPr>
          <w:rFonts w:hint="eastAsia"/>
        </w:rPr>
        <w:t>7</w:t>
      </w:r>
      <w:r w:rsidRPr="00D843A9">
        <w:t>%</w:t>
      </w:r>
      <w:r w:rsidRPr="00D843A9">
        <w:t>。林草</w:t>
      </w:r>
      <w:r>
        <w:rPr>
          <w:rFonts w:hint="eastAsia"/>
        </w:rPr>
        <w:t>植</w:t>
      </w:r>
      <w:r w:rsidRPr="00D843A9">
        <w:t>被恢复率计算见</w:t>
      </w:r>
      <w:r w:rsidRPr="00D843A9">
        <w:rPr>
          <w:rFonts w:hint="eastAsia"/>
        </w:rPr>
        <w:t>下</w:t>
      </w:r>
      <w:r w:rsidRPr="00D843A9">
        <w:t>表。</w:t>
      </w:r>
    </w:p>
    <w:p w:rsidR="00D517D5" w:rsidRPr="00C561F5" w:rsidRDefault="00D517D5" w:rsidP="00334958">
      <w:pPr>
        <w:pStyle w:val="aa"/>
      </w:pPr>
      <w:r w:rsidRPr="00C561F5">
        <w:t>各防治分区林草植被恢复率一览表</w:t>
      </w:r>
    </w:p>
    <w:p w:rsidR="00D517D5" w:rsidRDefault="00D517D5" w:rsidP="00334958">
      <w:pPr>
        <w:pStyle w:val="a8"/>
        <w:rPr>
          <w:vertAlign w:val="superscript"/>
        </w:rPr>
      </w:pPr>
      <w:r w:rsidRPr="00C561F5">
        <w:t>表</w:t>
      </w:r>
      <w:r w:rsidRPr="00C561F5">
        <w:rPr>
          <w:rFonts w:hint="eastAsia"/>
        </w:rPr>
        <w:t>6</w:t>
      </w:r>
      <w:r w:rsidR="00F92FA8">
        <w:t>-</w:t>
      </w:r>
      <w:r w:rsidR="00F92FA8">
        <w:rPr>
          <w:rFonts w:hint="eastAsia"/>
        </w:rPr>
        <w:t>3</w:t>
      </w:r>
      <w:r w:rsidRPr="00C561F5">
        <w:t xml:space="preserve">                                       </w:t>
      </w:r>
      <w:r w:rsidRPr="00C561F5">
        <w:rPr>
          <w:rFonts w:hint="eastAsia"/>
        </w:rPr>
        <w:t xml:space="preserve">                                                          </w:t>
      </w:r>
      <w:r w:rsidRPr="00C561F5">
        <w:t xml:space="preserve">            </w:t>
      </w:r>
      <w:r w:rsidRPr="00C561F5">
        <w:t>单位：</w:t>
      </w:r>
      <w:r w:rsidRPr="00C561F5">
        <w:t>h</w:t>
      </w:r>
      <w:r w:rsidR="00B217BB">
        <w:t>m</w:t>
      </w:r>
      <w:r w:rsidR="00B217BB" w:rsidRPr="00B217BB">
        <w:rPr>
          <w:vertAlign w:val="superscript"/>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4"/>
        <w:gridCol w:w="1657"/>
        <w:gridCol w:w="1657"/>
        <w:gridCol w:w="1658"/>
        <w:gridCol w:w="1686"/>
      </w:tblGrid>
      <w:tr w:rsidR="00A24467" w:rsidRPr="00A24467" w:rsidTr="00B217BB">
        <w:trPr>
          <w:trHeight w:val="397"/>
        </w:trPr>
        <w:tc>
          <w:tcPr>
            <w:tcW w:w="1094" w:type="pct"/>
            <w:vMerge w:val="restart"/>
            <w:shd w:val="clear" w:color="auto" w:fill="auto"/>
            <w:noWrap/>
            <w:vAlign w:val="center"/>
            <w:hideMark/>
          </w:tcPr>
          <w:p w:rsidR="00A24467" w:rsidRPr="00A24467" w:rsidRDefault="00A24467" w:rsidP="00A24467">
            <w:pPr>
              <w:pStyle w:val="a7"/>
            </w:pPr>
            <w:bookmarkStart w:id="178" w:name="_Toc525221719"/>
            <w:bookmarkStart w:id="179" w:name="_Toc533155540"/>
            <w:r w:rsidRPr="00A24467">
              <w:rPr>
                <w:rFonts w:hint="eastAsia"/>
              </w:rPr>
              <w:t>项目分区</w:t>
            </w:r>
          </w:p>
        </w:tc>
        <w:tc>
          <w:tcPr>
            <w:tcW w:w="972" w:type="pct"/>
            <w:shd w:val="clear" w:color="auto" w:fill="auto"/>
            <w:noWrap/>
            <w:vAlign w:val="center"/>
            <w:hideMark/>
          </w:tcPr>
          <w:p w:rsidR="00A24467" w:rsidRPr="00A24467" w:rsidRDefault="00A24467" w:rsidP="00A24467">
            <w:pPr>
              <w:pStyle w:val="a7"/>
            </w:pPr>
            <w:r w:rsidRPr="00A24467">
              <w:rPr>
                <w:rFonts w:hint="eastAsia"/>
              </w:rPr>
              <w:t>总面积</w:t>
            </w:r>
          </w:p>
        </w:tc>
        <w:tc>
          <w:tcPr>
            <w:tcW w:w="972" w:type="pct"/>
            <w:shd w:val="clear" w:color="auto" w:fill="auto"/>
            <w:noWrap/>
            <w:vAlign w:val="center"/>
            <w:hideMark/>
          </w:tcPr>
          <w:p w:rsidR="00A24467" w:rsidRPr="00A24467" w:rsidRDefault="00A24467" w:rsidP="00A24467">
            <w:pPr>
              <w:pStyle w:val="a7"/>
            </w:pPr>
            <w:r w:rsidRPr="00A24467">
              <w:rPr>
                <w:rFonts w:hint="eastAsia"/>
              </w:rPr>
              <w:t>可绿化面积</w:t>
            </w:r>
          </w:p>
        </w:tc>
        <w:tc>
          <w:tcPr>
            <w:tcW w:w="973" w:type="pct"/>
            <w:shd w:val="clear" w:color="auto" w:fill="auto"/>
            <w:noWrap/>
            <w:vAlign w:val="center"/>
            <w:hideMark/>
          </w:tcPr>
          <w:p w:rsidR="00A24467" w:rsidRPr="00A24467" w:rsidRDefault="00A24467" w:rsidP="00A24467">
            <w:pPr>
              <w:pStyle w:val="a7"/>
            </w:pPr>
            <w:r w:rsidRPr="00A24467">
              <w:rPr>
                <w:rFonts w:hint="eastAsia"/>
              </w:rPr>
              <w:t>植物措施面积</w:t>
            </w:r>
          </w:p>
        </w:tc>
        <w:tc>
          <w:tcPr>
            <w:tcW w:w="989" w:type="pct"/>
            <w:shd w:val="clear" w:color="auto" w:fill="auto"/>
            <w:noWrap/>
            <w:vAlign w:val="center"/>
            <w:hideMark/>
          </w:tcPr>
          <w:p w:rsidR="00A24467" w:rsidRPr="00A24467" w:rsidRDefault="00A24467" w:rsidP="00A24467">
            <w:pPr>
              <w:pStyle w:val="a7"/>
            </w:pPr>
            <w:r w:rsidRPr="00A24467">
              <w:rPr>
                <w:rFonts w:hint="eastAsia"/>
              </w:rPr>
              <w:t>林草植被恢复率</w:t>
            </w:r>
          </w:p>
        </w:tc>
      </w:tr>
      <w:tr w:rsidR="00A24467" w:rsidRPr="00A24467" w:rsidTr="00B217BB">
        <w:trPr>
          <w:trHeight w:val="397"/>
        </w:trPr>
        <w:tc>
          <w:tcPr>
            <w:tcW w:w="1094" w:type="pct"/>
            <w:vMerge/>
            <w:vAlign w:val="center"/>
            <w:hideMark/>
          </w:tcPr>
          <w:p w:rsidR="00A24467" w:rsidRPr="00A24467" w:rsidRDefault="00A24467" w:rsidP="00A24467">
            <w:pPr>
              <w:pStyle w:val="a7"/>
            </w:pPr>
          </w:p>
        </w:tc>
        <w:tc>
          <w:tcPr>
            <w:tcW w:w="2917" w:type="pct"/>
            <w:gridSpan w:val="3"/>
            <w:shd w:val="clear" w:color="auto" w:fill="auto"/>
            <w:noWrap/>
            <w:vAlign w:val="center"/>
            <w:hideMark/>
          </w:tcPr>
          <w:p w:rsidR="00A24467" w:rsidRPr="00A24467" w:rsidRDefault="00A24467" w:rsidP="00A24467">
            <w:pPr>
              <w:pStyle w:val="a7"/>
            </w:pPr>
            <w:r w:rsidRPr="00A24467">
              <w:rPr>
                <w:rFonts w:hint="eastAsia"/>
              </w:rPr>
              <w:t>单位：</w:t>
            </w:r>
            <w:r w:rsidRPr="00A24467">
              <w:rPr>
                <w:rFonts w:hint="eastAsia"/>
              </w:rPr>
              <w:t>h</w:t>
            </w:r>
            <w:r w:rsidR="00B217BB">
              <w:rPr>
                <w:rFonts w:hint="eastAsia"/>
              </w:rPr>
              <w:t>m</w:t>
            </w:r>
            <w:r w:rsidR="00B217BB" w:rsidRPr="00B217BB">
              <w:rPr>
                <w:rFonts w:hint="eastAsia"/>
                <w:vertAlign w:val="superscript"/>
              </w:rPr>
              <w:t>2</w:t>
            </w:r>
          </w:p>
        </w:tc>
        <w:tc>
          <w:tcPr>
            <w:tcW w:w="989" w:type="pct"/>
            <w:shd w:val="clear" w:color="auto" w:fill="auto"/>
            <w:noWrap/>
            <w:vAlign w:val="center"/>
            <w:hideMark/>
          </w:tcPr>
          <w:p w:rsidR="00A24467" w:rsidRPr="00A24467" w:rsidRDefault="00A24467" w:rsidP="00A24467">
            <w:pPr>
              <w:pStyle w:val="a7"/>
            </w:pPr>
            <w:r w:rsidRPr="00A24467">
              <w:rPr>
                <w:rFonts w:hint="eastAsia"/>
              </w:rPr>
              <w:t>％</w:t>
            </w:r>
          </w:p>
        </w:tc>
      </w:tr>
      <w:tr w:rsidR="00A24467" w:rsidRPr="00A24467" w:rsidTr="00B217BB">
        <w:trPr>
          <w:trHeight w:val="397"/>
        </w:trPr>
        <w:tc>
          <w:tcPr>
            <w:tcW w:w="1094" w:type="pct"/>
            <w:shd w:val="clear" w:color="auto" w:fill="auto"/>
            <w:noWrap/>
            <w:vAlign w:val="center"/>
            <w:hideMark/>
          </w:tcPr>
          <w:p w:rsidR="00A24467" w:rsidRPr="00A24467" w:rsidRDefault="00A24467" w:rsidP="00A24467">
            <w:pPr>
              <w:pStyle w:val="a7"/>
            </w:pPr>
            <w:r w:rsidRPr="00A24467">
              <w:rPr>
                <w:rFonts w:hint="eastAsia"/>
              </w:rPr>
              <w:t>取水工程区</w:t>
            </w:r>
          </w:p>
        </w:tc>
        <w:tc>
          <w:tcPr>
            <w:tcW w:w="972" w:type="pct"/>
            <w:shd w:val="clear" w:color="auto" w:fill="auto"/>
            <w:noWrap/>
            <w:vAlign w:val="center"/>
            <w:hideMark/>
          </w:tcPr>
          <w:p w:rsidR="00A24467" w:rsidRPr="00A24467" w:rsidRDefault="00A24467" w:rsidP="00A24467">
            <w:pPr>
              <w:pStyle w:val="a7"/>
            </w:pPr>
            <w:r w:rsidRPr="00A24467">
              <w:rPr>
                <w:rFonts w:hint="eastAsia"/>
              </w:rPr>
              <w:t xml:space="preserve">0.63 </w:t>
            </w:r>
          </w:p>
        </w:tc>
        <w:tc>
          <w:tcPr>
            <w:tcW w:w="972" w:type="pct"/>
            <w:shd w:val="clear" w:color="auto" w:fill="auto"/>
            <w:noWrap/>
            <w:vAlign w:val="center"/>
            <w:hideMark/>
          </w:tcPr>
          <w:p w:rsidR="00A24467" w:rsidRPr="00A24467" w:rsidRDefault="00A24467" w:rsidP="00A24467">
            <w:pPr>
              <w:pStyle w:val="a7"/>
            </w:pPr>
            <w:r w:rsidRPr="00A24467">
              <w:rPr>
                <w:rFonts w:hint="eastAsia"/>
              </w:rPr>
              <w:t xml:space="preserve">0.16 </w:t>
            </w:r>
          </w:p>
        </w:tc>
        <w:tc>
          <w:tcPr>
            <w:tcW w:w="973" w:type="pct"/>
            <w:shd w:val="clear" w:color="auto" w:fill="auto"/>
            <w:noWrap/>
            <w:vAlign w:val="center"/>
            <w:hideMark/>
          </w:tcPr>
          <w:p w:rsidR="00A24467" w:rsidRPr="00A24467" w:rsidRDefault="00A24467" w:rsidP="00A24467">
            <w:pPr>
              <w:pStyle w:val="a7"/>
            </w:pPr>
            <w:r w:rsidRPr="00A24467">
              <w:t xml:space="preserve">0.15 </w:t>
            </w:r>
          </w:p>
        </w:tc>
        <w:tc>
          <w:tcPr>
            <w:tcW w:w="989" w:type="pct"/>
            <w:shd w:val="clear" w:color="auto" w:fill="auto"/>
            <w:noWrap/>
            <w:vAlign w:val="center"/>
            <w:hideMark/>
          </w:tcPr>
          <w:p w:rsidR="00A24467" w:rsidRPr="00A24467" w:rsidRDefault="00A24467" w:rsidP="00A24467">
            <w:pPr>
              <w:pStyle w:val="a7"/>
            </w:pPr>
            <w:r w:rsidRPr="00A24467">
              <w:rPr>
                <w:rFonts w:hint="eastAsia"/>
              </w:rPr>
              <w:t xml:space="preserve">93.75 </w:t>
            </w:r>
          </w:p>
        </w:tc>
      </w:tr>
      <w:tr w:rsidR="00A24467" w:rsidRPr="00A24467" w:rsidTr="00B217BB">
        <w:trPr>
          <w:trHeight w:val="397"/>
        </w:trPr>
        <w:tc>
          <w:tcPr>
            <w:tcW w:w="1094" w:type="pct"/>
            <w:shd w:val="clear" w:color="auto" w:fill="auto"/>
            <w:noWrap/>
            <w:vAlign w:val="center"/>
            <w:hideMark/>
          </w:tcPr>
          <w:p w:rsidR="00A24467" w:rsidRPr="00A24467" w:rsidRDefault="00A24467" w:rsidP="00A24467">
            <w:pPr>
              <w:pStyle w:val="a7"/>
            </w:pPr>
            <w:r w:rsidRPr="00A24467">
              <w:rPr>
                <w:rFonts w:hint="eastAsia"/>
              </w:rPr>
              <w:t>输水工程区</w:t>
            </w:r>
          </w:p>
        </w:tc>
        <w:tc>
          <w:tcPr>
            <w:tcW w:w="972" w:type="pct"/>
            <w:shd w:val="clear" w:color="auto" w:fill="auto"/>
            <w:noWrap/>
            <w:vAlign w:val="center"/>
            <w:hideMark/>
          </w:tcPr>
          <w:p w:rsidR="00A24467" w:rsidRPr="00A24467" w:rsidRDefault="00A24467" w:rsidP="00A24467">
            <w:pPr>
              <w:pStyle w:val="a7"/>
            </w:pPr>
            <w:r w:rsidRPr="00A24467">
              <w:rPr>
                <w:rFonts w:hint="eastAsia"/>
              </w:rPr>
              <w:t xml:space="preserve">4.29 </w:t>
            </w:r>
          </w:p>
        </w:tc>
        <w:tc>
          <w:tcPr>
            <w:tcW w:w="972" w:type="pct"/>
            <w:shd w:val="clear" w:color="auto" w:fill="auto"/>
            <w:noWrap/>
            <w:vAlign w:val="center"/>
            <w:hideMark/>
          </w:tcPr>
          <w:p w:rsidR="00A24467" w:rsidRPr="00A24467" w:rsidRDefault="00A24467" w:rsidP="00A24467">
            <w:pPr>
              <w:pStyle w:val="a7"/>
            </w:pPr>
            <w:r w:rsidRPr="00A24467">
              <w:rPr>
                <w:rFonts w:hint="eastAsia"/>
              </w:rPr>
              <w:t xml:space="preserve">3.93 </w:t>
            </w:r>
          </w:p>
        </w:tc>
        <w:tc>
          <w:tcPr>
            <w:tcW w:w="973" w:type="pct"/>
            <w:shd w:val="clear" w:color="auto" w:fill="auto"/>
            <w:noWrap/>
            <w:vAlign w:val="center"/>
            <w:hideMark/>
          </w:tcPr>
          <w:p w:rsidR="00A24467" w:rsidRPr="00A24467" w:rsidRDefault="00A24467" w:rsidP="00A24467">
            <w:pPr>
              <w:pStyle w:val="a7"/>
            </w:pPr>
            <w:r w:rsidRPr="00A24467">
              <w:t xml:space="preserve">3.92 </w:t>
            </w:r>
          </w:p>
        </w:tc>
        <w:tc>
          <w:tcPr>
            <w:tcW w:w="989" w:type="pct"/>
            <w:shd w:val="clear" w:color="auto" w:fill="auto"/>
            <w:noWrap/>
            <w:vAlign w:val="center"/>
            <w:hideMark/>
          </w:tcPr>
          <w:p w:rsidR="00A24467" w:rsidRPr="00A24467" w:rsidRDefault="00A24467" w:rsidP="00A24467">
            <w:pPr>
              <w:pStyle w:val="a7"/>
            </w:pPr>
            <w:r w:rsidRPr="00A24467">
              <w:rPr>
                <w:rFonts w:hint="eastAsia"/>
              </w:rPr>
              <w:t xml:space="preserve">99.75 </w:t>
            </w:r>
          </w:p>
        </w:tc>
      </w:tr>
      <w:tr w:rsidR="00A24467" w:rsidRPr="00A24467" w:rsidTr="00B217BB">
        <w:trPr>
          <w:trHeight w:val="397"/>
        </w:trPr>
        <w:tc>
          <w:tcPr>
            <w:tcW w:w="1094" w:type="pct"/>
            <w:shd w:val="clear" w:color="auto" w:fill="auto"/>
            <w:noWrap/>
            <w:vAlign w:val="center"/>
            <w:hideMark/>
          </w:tcPr>
          <w:p w:rsidR="00A24467" w:rsidRPr="00A24467" w:rsidRDefault="00A24467" w:rsidP="00A24467">
            <w:pPr>
              <w:pStyle w:val="a7"/>
            </w:pPr>
            <w:r w:rsidRPr="00A24467">
              <w:rPr>
                <w:rFonts w:hint="eastAsia"/>
              </w:rPr>
              <w:t>施工场地区</w:t>
            </w:r>
          </w:p>
        </w:tc>
        <w:tc>
          <w:tcPr>
            <w:tcW w:w="972" w:type="pct"/>
            <w:shd w:val="clear" w:color="auto" w:fill="auto"/>
            <w:noWrap/>
            <w:vAlign w:val="center"/>
            <w:hideMark/>
          </w:tcPr>
          <w:p w:rsidR="00A24467" w:rsidRPr="00A24467" w:rsidRDefault="00A24467" w:rsidP="00A24467">
            <w:pPr>
              <w:pStyle w:val="a7"/>
            </w:pPr>
            <w:r w:rsidRPr="00A24467">
              <w:rPr>
                <w:rFonts w:hint="eastAsia"/>
              </w:rPr>
              <w:t xml:space="preserve">0.02 </w:t>
            </w:r>
          </w:p>
        </w:tc>
        <w:tc>
          <w:tcPr>
            <w:tcW w:w="972" w:type="pct"/>
            <w:shd w:val="clear" w:color="auto" w:fill="auto"/>
            <w:noWrap/>
            <w:vAlign w:val="center"/>
            <w:hideMark/>
          </w:tcPr>
          <w:p w:rsidR="00A24467" w:rsidRPr="00A24467" w:rsidRDefault="00A24467" w:rsidP="00A24467">
            <w:pPr>
              <w:pStyle w:val="a7"/>
            </w:pPr>
            <w:r w:rsidRPr="00A24467">
              <w:t>—</w:t>
            </w:r>
          </w:p>
        </w:tc>
        <w:tc>
          <w:tcPr>
            <w:tcW w:w="973" w:type="pct"/>
            <w:shd w:val="clear" w:color="auto" w:fill="auto"/>
            <w:noWrap/>
            <w:vAlign w:val="center"/>
            <w:hideMark/>
          </w:tcPr>
          <w:p w:rsidR="00A24467" w:rsidRPr="00A24467" w:rsidRDefault="00A24467" w:rsidP="00A24467">
            <w:pPr>
              <w:pStyle w:val="a7"/>
            </w:pPr>
            <w:r w:rsidRPr="00A24467">
              <w:t>—</w:t>
            </w:r>
          </w:p>
        </w:tc>
        <w:tc>
          <w:tcPr>
            <w:tcW w:w="989" w:type="pct"/>
            <w:shd w:val="clear" w:color="auto" w:fill="auto"/>
            <w:noWrap/>
            <w:vAlign w:val="center"/>
            <w:hideMark/>
          </w:tcPr>
          <w:p w:rsidR="00A24467" w:rsidRPr="00A24467" w:rsidRDefault="00A24467" w:rsidP="00A24467">
            <w:pPr>
              <w:pStyle w:val="a7"/>
            </w:pPr>
            <w:r w:rsidRPr="00A24467">
              <w:t>—</w:t>
            </w:r>
          </w:p>
        </w:tc>
      </w:tr>
      <w:tr w:rsidR="00A24467" w:rsidRPr="00A24467" w:rsidTr="00B217BB">
        <w:trPr>
          <w:trHeight w:val="397"/>
        </w:trPr>
        <w:tc>
          <w:tcPr>
            <w:tcW w:w="1094" w:type="pct"/>
            <w:shd w:val="clear" w:color="auto" w:fill="auto"/>
            <w:noWrap/>
            <w:vAlign w:val="center"/>
          </w:tcPr>
          <w:p w:rsidR="00A24467" w:rsidRPr="00A24467" w:rsidRDefault="00A24467" w:rsidP="00A24467">
            <w:pPr>
              <w:pStyle w:val="a7"/>
            </w:pPr>
            <w:r w:rsidRPr="00A24467">
              <w:rPr>
                <w:rFonts w:hint="eastAsia"/>
              </w:rPr>
              <w:t>临时堆土区</w:t>
            </w:r>
          </w:p>
        </w:tc>
        <w:tc>
          <w:tcPr>
            <w:tcW w:w="972" w:type="pct"/>
            <w:shd w:val="clear" w:color="auto" w:fill="auto"/>
            <w:noWrap/>
            <w:vAlign w:val="center"/>
          </w:tcPr>
          <w:p w:rsidR="00A24467" w:rsidRPr="00A24467" w:rsidRDefault="00A24467" w:rsidP="00A24467">
            <w:pPr>
              <w:pStyle w:val="a7"/>
            </w:pPr>
            <w:r w:rsidRPr="00A24467">
              <w:rPr>
                <w:rFonts w:hint="eastAsia"/>
              </w:rPr>
              <w:t xml:space="preserve">5.46 </w:t>
            </w:r>
          </w:p>
        </w:tc>
        <w:tc>
          <w:tcPr>
            <w:tcW w:w="972" w:type="pct"/>
            <w:shd w:val="clear" w:color="auto" w:fill="auto"/>
            <w:noWrap/>
            <w:vAlign w:val="center"/>
          </w:tcPr>
          <w:p w:rsidR="00A24467" w:rsidRPr="00A24467" w:rsidRDefault="00A24467" w:rsidP="00A24467">
            <w:pPr>
              <w:pStyle w:val="a7"/>
            </w:pPr>
            <w:r w:rsidRPr="00A24467">
              <w:rPr>
                <w:rFonts w:hint="eastAsia"/>
              </w:rPr>
              <w:t xml:space="preserve">5.46 </w:t>
            </w:r>
          </w:p>
        </w:tc>
        <w:tc>
          <w:tcPr>
            <w:tcW w:w="973" w:type="pct"/>
            <w:shd w:val="clear" w:color="auto" w:fill="auto"/>
            <w:noWrap/>
            <w:vAlign w:val="center"/>
          </w:tcPr>
          <w:p w:rsidR="00A24467" w:rsidRPr="00A24467" w:rsidRDefault="00A24467" w:rsidP="00A24467">
            <w:pPr>
              <w:pStyle w:val="a7"/>
            </w:pPr>
            <w:r w:rsidRPr="00A24467">
              <w:t xml:space="preserve">5.46 </w:t>
            </w:r>
          </w:p>
        </w:tc>
        <w:tc>
          <w:tcPr>
            <w:tcW w:w="989" w:type="pct"/>
            <w:shd w:val="clear" w:color="auto" w:fill="auto"/>
            <w:noWrap/>
            <w:vAlign w:val="center"/>
          </w:tcPr>
          <w:p w:rsidR="00A24467" w:rsidRPr="00A24467" w:rsidRDefault="00A24467" w:rsidP="00A24467">
            <w:pPr>
              <w:pStyle w:val="a7"/>
            </w:pPr>
            <w:r w:rsidRPr="00A24467">
              <w:rPr>
                <w:rFonts w:hint="eastAsia"/>
              </w:rPr>
              <w:t xml:space="preserve">99.99 </w:t>
            </w:r>
          </w:p>
        </w:tc>
      </w:tr>
      <w:tr w:rsidR="00A24467" w:rsidRPr="00A24467" w:rsidTr="00B217BB">
        <w:trPr>
          <w:trHeight w:val="397"/>
        </w:trPr>
        <w:tc>
          <w:tcPr>
            <w:tcW w:w="1094" w:type="pct"/>
            <w:shd w:val="clear" w:color="auto" w:fill="auto"/>
            <w:vAlign w:val="center"/>
            <w:hideMark/>
          </w:tcPr>
          <w:p w:rsidR="00A24467" w:rsidRPr="00A24467" w:rsidRDefault="00A24467" w:rsidP="00A24467">
            <w:pPr>
              <w:pStyle w:val="a7"/>
            </w:pPr>
            <w:r w:rsidRPr="00A24467">
              <w:rPr>
                <w:rFonts w:hint="eastAsia"/>
              </w:rPr>
              <w:t>合计</w:t>
            </w:r>
          </w:p>
        </w:tc>
        <w:tc>
          <w:tcPr>
            <w:tcW w:w="972" w:type="pct"/>
            <w:shd w:val="clear" w:color="auto" w:fill="auto"/>
            <w:noWrap/>
            <w:vAlign w:val="center"/>
            <w:hideMark/>
          </w:tcPr>
          <w:p w:rsidR="00A24467" w:rsidRPr="00A24467" w:rsidRDefault="00A24467" w:rsidP="00A24467">
            <w:pPr>
              <w:pStyle w:val="a7"/>
            </w:pPr>
            <w:r w:rsidRPr="00A24467">
              <w:rPr>
                <w:rFonts w:hint="eastAsia"/>
              </w:rPr>
              <w:t xml:space="preserve">10.40 </w:t>
            </w:r>
          </w:p>
        </w:tc>
        <w:tc>
          <w:tcPr>
            <w:tcW w:w="972" w:type="pct"/>
            <w:shd w:val="clear" w:color="auto" w:fill="auto"/>
            <w:noWrap/>
            <w:vAlign w:val="center"/>
            <w:hideMark/>
          </w:tcPr>
          <w:p w:rsidR="00A24467" w:rsidRPr="00A24467" w:rsidRDefault="00A24467" w:rsidP="00A24467">
            <w:pPr>
              <w:pStyle w:val="a7"/>
            </w:pPr>
            <w:r w:rsidRPr="00A24467">
              <w:rPr>
                <w:rFonts w:hint="eastAsia"/>
              </w:rPr>
              <w:t xml:space="preserve">9.55 </w:t>
            </w:r>
          </w:p>
        </w:tc>
        <w:tc>
          <w:tcPr>
            <w:tcW w:w="973" w:type="pct"/>
            <w:shd w:val="clear" w:color="auto" w:fill="auto"/>
            <w:noWrap/>
            <w:vAlign w:val="center"/>
            <w:hideMark/>
          </w:tcPr>
          <w:p w:rsidR="00A24467" w:rsidRPr="00A24467" w:rsidRDefault="00A24467" w:rsidP="00A24467">
            <w:pPr>
              <w:pStyle w:val="a7"/>
            </w:pPr>
            <w:r w:rsidRPr="00A24467">
              <w:rPr>
                <w:rFonts w:hint="eastAsia"/>
              </w:rPr>
              <w:t xml:space="preserve">9.53 </w:t>
            </w:r>
          </w:p>
        </w:tc>
        <w:tc>
          <w:tcPr>
            <w:tcW w:w="989" w:type="pct"/>
            <w:shd w:val="clear" w:color="auto" w:fill="auto"/>
            <w:noWrap/>
            <w:vAlign w:val="center"/>
            <w:hideMark/>
          </w:tcPr>
          <w:p w:rsidR="00A24467" w:rsidRPr="00A24467" w:rsidRDefault="00A24467" w:rsidP="00A24467">
            <w:pPr>
              <w:pStyle w:val="a7"/>
            </w:pPr>
            <w:r w:rsidRPr="00A24467">
              <w:rPr>
                <w:rFonts w:hint="eastAsia"/>
              </w:rPr>
              <w:t xml:space="preserve">99.79 </w:t>
            </w:r>
          </w:p>
        </w:tc>
      </w:tr>
    </w:tbl>
    <w:p w:rsidR="00D517D5" w:rsidRPr="00D517D5" w:rsidRDefault="00D517D5" w:rsidP="000E0DB2">
      <w:pPr>
        <w:pStyle w:val="2"/>
      </w:pPr>
      <w:bookmarkStart w:id="180" w:name="_Toc77006369"/>
      <w:r w:rsidRPr="00D517D5">
        <w:t>林草覆盖率</w:t>
      </w:r>
      <w:bookmarkEnd w:id="178"/>
      <w:bookmarkEnd w:id="179"/>
      <w:bookmarkEnd w:id="180"/>
    </w:p>
    <w:p w:rsidR="006B014E" w:rsidRPr="00D843A9" w:rsidRDefault="00D517D5" w:rsidP="00311C83">
      <w:pPr>
        <w:ind w:firstLine="480"/>
      </w:pPr>
      <w:r w:rsidRPr="00D843A9">
        <w:t>林草覆盖率为项目建设区内林草植被面积占项目建设区面积的百分比。林草类植被面积是指开发建设项目建设区内所有人工和天然森林、灌木林和草地的面积。</w:t>
      </w:r>
      <w:r w:rsidR="006B014E" w:rsidRPr="00D843A9">
        <w:t>项目</w:t>
      </w:r>
      <w:r w:rsidR="006B014E" w:rsidRPr="00D843A9">
        <w:rPr>
          <w:rFonts w:hint="eastAsia"/>
        </w:rPr>
        <w:t>建设期</w:t>
      </w:r>
      <w:r w:rsidR="006B014E">
        <w:rPr>
          <w:rFonts w:hint="eastAsia"/>
        </w:rPr>
        <w:t>扰动土地</w:t>
      </w:r>
      <w:r w:rsidR="006B014E" w:rsidRPr="00D843A9">
        <w:t>面积为</w:t>
      </w:r>
      <w:r w:rsidR="00A24467">
        <w:rPr>
          <w:rFonts w:hint="eastAsia"/>
        </w:rPr>
        <w:t>10.4</w:t>
      </w:r>
      <w:r w:rsidR="006B014E" w:rsidRPr="00D843A9">
        <w:rPr>
          <w:rFonts w:hint="eastAsia"/>
        </w:rPr>
        <w:t>h</w:t>
      </w:r>
      <w:r w:rsidR="00B217BB">
        <w:t>m</w:t>
      </w:r>
      <w:r w:rsidR="00B217BB" w:rsidRPr="00B217BB">
        <w:rPr>
          <w:vertAlign w:val="superscript"/>
        </w:rPr>
        <w:t>2</w:t>
      </w:r>
      <w:r w:rsidR="006B014E" w:rsidRPr="00D843A9">
        <w:t>，</w:t>
      </w:r>
      <w:r w:rsidR="006B014E">
        <w:rPr>
          <w:rFonts w:hint="eastAsia"/>
        </w:rPr>
        <w:t>林草</w:t>
      </w:r>
      <w:r w:rsidR="006B014E" w:rsidRPr="00D843A9">
        <w:t>面积</w:t>
      </w:r>
      <w:r w:rsidR="006B014E" w:rsidRPr="00D843A9">
        <w:rPr>
          <w:rFonts w:hint="eastAsia"/>
        </w:rPr>
        <w:t>为</w:t>
      </w:r>
      <w:r w:rsidR="00A24467">
        <w:rPr>
          <w:rFonts w:hint="eastAsia"/>
        </w:rPr>
        <w:t>9.53</w:t>
      </w:r>
      <w:r w:rsidR="006B014E" w:rsidRPr="00D843A9">
        <w:t>h</w:t>
      </w:r>
      <w:r w:rsidR="00B217BB">
        <w:t>m</w:t>
      </w:r>
      <w:r w:rsidR="00B217BB" w:rsidRPr="00B217BB">
        <w:rPr>
          <w:vertAlign w:val="superscript"/>
        </w:rPr>
        <w:t>2</w:t>
      </w:r>
      <w:r w:rsidR="006B014E" w:rsidRPr="00D843A9">
        <w:t>，</w:t>
      </w:r>
      <w:r w:rsidR="00781D73" w:rsidRPr="00D843A9">
        <w:rPr>
          <w:rFonts w:hint="eastAsia"/>
        </w:rPr>
        <w:t>林草覆盖率为</w:t>
      </w:r>
      <w:r w:rsidR="00A24467">
        <w:rPr>
          <w:rFonts w:hint="eastAsia"/>
        </w:rPr>
        <w:t>91.63</w:t>
      </w:r>
      <w:r w:rsidR="00781D73">
        <w:rPr>
          <w:rFonts w:hint="eastAsia"/>
        </w:rPr>
        <w:t>%</w:t>
      </w:r>
      <w:r w:rsidR="00781D73" w:rsidRPr="00D843A9">
        <w:rPr>
          <w:rFonts w:hint="eastAsia"/>
        </w:rPr>
        <w:t>，</w:t>
      </w:r>
      <w:r w:rsidR="006B014E" w:rsidRPr="00D843A9">
        <w:t>林草覆盖率计算详见</w:t>
      </w:r>
      <w:r w:rsidR="006B014E" w:rsidRPr="00D843A9">
        <w:rPr>
          <w:rFonts w:hint="eastAsia"/>
        </w:rPr>
        <w:t>下</w:t>
      </w:r>
      <w:r w:rsidR="006B014E" w:rsidRPr="00D843A9">
        <w:t>表。</w:t>
      </w:r>
    </w:p>
    <w:p w:rsidR="006B014E" w:rsidRPr="006B014E" w:rsidRDefault="006B014E" w:rsidP="00FF6F28">
      <w:pPr>
        <w:pStyle w:val="aa"/>
      </w:pPr>
      <w:r w:rsidRPr="006B014E">
        <w:t>各防治分区林草覆盖率一览表</w:t>
      </w:r>
    </w:p>
    <w:p w:rsidR="006B014E" w:rsidRDefault="006B014E" w:rsidP="00FF6F28">
      <w:pPr>
        <w:pStyle w:val="a8"/>
      </w:pPr>
      <w:r w:rsidRPr="006B014E">
        <w:rPr>
          <w:rFonts w:hint="eastAsia"/>
        </w:rPr>
        <w:t>表</w:t>
      </w:r>
      <w:r>
        <w:rPr>
          <w:rFonts w:hint="eastAsia"/>
        </w:rPr>
        <w:t xml:space="preserve"> 6</w:t>
      </w:r>
      <w:r w:rsidRPr="006B014E">
        <w:noBreakHyphen/>
      </w:r>
      <w:r w:rsidR="00A24467">
        <w:rPr>
          <w:rFonts w:hint="eastAsia"/>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5"/>
        <w:gridCol w:w="1705"/>
        <w:gridCol w:w="1704"/>
        <w:gridCol w:w="1704"/>
        <w:gridCol w:w="1704"/>
      </w:tblGrid>
      <w:tr w:rsidR="00A24467" w:rsidRPr="00A24467" w:rsidTr="00B217BB">
        <w:trPr>
          <w:trHeight w:val="397"/>
        </w:trPr>
        <w:tc>
          <w:tcPr>
            <w:tcW w:w="1000" w:type="pct"/>
            <w:vMerge w:val="restart"/>
            <w:shd w:val="clear" w:color="auto" w:fill="auto"/>
            <w:noWrap/>
            <w:vAlign w:val="center"/>
            <w:hideMark/>
          </w:tcPr>
          <w:p w:rsidR="00A24467" w:rsidRPr="00A24467" w:rsidRDefault="00A24467" w:rsidP="00A24467">
            <w:pPr>
              <w:pStyle w:val="a7"/>
            </w:pPr>
            <w:r w:rsidRPr="00A24467">
              <w:rPr>
                <w:rFonts w:hint="eastAsia"/>
              </w:rPr>
              <w:t>项目分区</w:t>
            </w:r>
          </w:p>
        </w:tc>
        <w:tc>
          <w:tcPr>
            <w:tcW w:w="1000" w:type="pct"/>
            <w:shd w:val="clear" w:color="auto" w:fill="auto"/>
            <w:noWrap/>
            <w:vAlign w:val="center"/>
            <w:hideMark/>
          </w:tcPr>
          <w:p w:rsidR="00A24467" w:rsidRPr="00A24467" w:rsidRDefault="00A24467" w:rsidP="00A24467">
            <w:pPr>
              <w:pStyle w:val="a7"/>
            </w:pPr>
            <w:r w:rsidRPr="00A24467">
              <w:rPr>
                <w:rFonts w:hint="eastAsia"/>
              </w:rPr>
              <w:t>总面积</w:t>
            </w:r>
          </w:p>
        </w:tc>
        <w:tc>
          <w:tcPr>
            <w:tcW w:w="1000" w:type="pct"/>
            <w:shd w:val="clear" w:color="auto" w:fill="auto"/>
            <w:noWrap/>
            <w:vAlign w:val="center"/>
            <w:hideMark/>
          </w:tcPr>
          <w:p w:rsidR="00A24467" w:rsidRPr="00A24467" w:rsidRDefault="00A24467" w:rsidP="00A24467">
            <w:pPr>
              <w:pStyle w:val="a7"/>
            </w:pPr>
            <w:r w:rsidRPr="00A24467">
              <w:rPr>
                <w:rFonts w:hint="eastAsia"/>
              </w:rPr>
              <w:t>可绿化面积</w:t>
            </w:r>
          </w:p>
        </w:tc>
        <w:tc>
          <w:tcPr>
            <w:tcW w:w="1000" w:type="pct"/>
            <w:shd w:val="clear" w:color="auto" w:fill="auto"/>
            <w:noWrap/>
            <w:vAlign w:val="center"/>
            <w:hideMark/>
          </w:tcPr>
          <w:p w:rsidR="00A24467" w:rsidRPr="00A24467" w:rsidRDefault="00A24467" w:rsidP="00A24467">
            <w:pPr>
              <w:pStyle w:val="a7"/>
            </w:pPr>
            <w:r w:rsidRPr="00A24467">
              <w:rPr>
                <w:rFonts w:hint="eastAsia"/>
              </w:rPr>
              <w:t>植物措施面积</w:t>
            </w:r>
          </w:p>
        </w:tc>
        <w:tc>
          <w:tcPr>
            <w:tcW w:w="1000" w:type="pct"/>
            <w:shd w:val="clear" w:color="auto" w:fill="auto"/>
            <w:noWrap/>
            <w:vAlign w:val="center"/>
            <w:hideMark/>
          </w:tcPr>
          <w:p w:rsidR="00A24467" w:rsidRPr="00A24467" w:rsidRDefault="00A24467" w:rsidP="00A24467">
            <w:pPr>
              <w:pStyle w:val="a7"/>
            </w:pPr>
            <w:r w:rsidRPr="00A24467">
              <w:rPr>
                <w:rFonts w:hint="eastAsia"/>
              </w:rPr>
              <w:t>林草覆盖率</w:t>
            </w:r>
          </w:p>
        </w:tc>
      </w:tr>
      <w:tr w:rsidR="00A24467" w:rsidRPr="00A24467" w:rsidTr="00B217BB">
        <w:trPr>
          <w:trHeight w:val="397"/>
        </w:trPr>
        <w:tc>
          <w:tcPr>
            <w:tcW w:w="1000" w:type="pct"/>
            <w:vMerge/>
            <w:vAlign w:val="center"/>
            <w:hideMark/>
          </w:tcPr>
          <w:p w:rsidR="00A24467" w:rsidRPr="00A24467" w:rsidRDefault="00A24467" w:rsidP="00A24467">
            <w:pPr>
              <w:pStyle w:val="a7"/>
            </w:pPr>
          </w:p>
        </w:tc>
        <w:tc>
          <w:tcPr>
            <w:tcW w:w="3000" w:type="pct"/>
            <w:gridSpan w:val="3"/>
            <w:shd w:val="clear" w:color="auto" w:fill="auto"/>
            <w:noWrap/>
            <w:vAlign w:val="center"/>
            <w:hideMark/>
          </w:tcPr>
          <w:p w:rsidR="00A24467" w:rsidRPr="00A24467" w:rsidRDefault="00A24467" w:rsidP="00A24467">
            <w:pPr>
              <w:pStyle w:val="a7"/>
            </w:pPr>
            <w:r w:rsidRPr="00A24467">
              <w:rPr>
                <w:rFonts w:hint="eastAsia"/>
              </w:rPr>
              <w:t>单位：</w:t>
            </w:r>
            <w:r w:rsidRPr="00A24467">
              <w:rPr>
                <w:rFonts w:hint="eastAsia"/>
              </w:rPr>
              <w:t>h</w:t>
            </w:r>
            <w:r w:rsidR="00B217BB">
              <w:rPr>
                <w:rFonts w:hint="eastAsia"/>
              </w:rPr>
              <w:t>m</w:t>
            </w:r>
            <w:r w:rsidR="00B217BB" w:rsidRPr="00B217BB">
              <w:rPr>
                <w:rFonts w:hint="eastAsia"/>
                <w:vertAlign w:val="superscript"/>
              </w:rPr>
              <w:t>2</w:t>
            </w:r>
          </w:p>
        </w:tc>
        <w:tc>
          <w:tcPr>
            <w:tcW w:w="1000" w:type="pct"/>
            <w:shd w:val="clear" w:color="auto" w:fill="auto"/>
            <w:noWrap/>
            <w:vAlign w:val="center"/>
            <w:hideMark/>
          </w:tcPr>
          <w:p w:rsidR="00A24467" w:rsidRPr="00A24467" w:rsidRDefault="00A24467" w:rsidP="00A24467">
            <w:pPr>
              <w:pStyle w:val="a7"/>
            </w:pPr>
            <w:r w:rsidRPr="00A24467">
              <w:rPr>
                <w:rFonts w:hint="eastAsia"/>
              </w:rPr>
              <w:t>％</w:t>
            </w:r>
          </w:p>
        </w:tc>
      </w:tr>
      <w:tr w:rsidR="00A24467" w:rsidRPr="00A24467" w:rsidTr="00B217BB">
        <w:trPr>
          <w:trHeight w:val="397"/>
        </w:trPr>
        <w:tc>
          <w:tcPr>
            <w:tcW w:w="1000" w:type="pct"/>
            <w:shd w:val="clear" w:color="auto" w:fill="auto"/>
            <w:vAlign w:val="center"/>
            <w:hideMark/>
          </w:tcPr>
          <w:p w:rsidR="00A24467" w:rsidRPr="00A24467" w:rsidRDefault="00A24467" w:rsidP="00A24467">
            <w:pPr>
              <w:pStyle w:val="a7"/>
            </w:pPr>
            <w:r w:rsidRPr="00A24467">
              <w:rPr>
                <w:rFonts w:hint="eastAsia"/>
              </w:rPr>
              <w:t>取水工程区</w:t>
            </w:r>
          </w:p>
        </w:tc>
        <w:tc>
          <w:tcPr>
            <w:tcW w:w="1000" w:type="pct"/>
            <w:shd w:val="clear" w:color="auto" w:fill="auto"/>
            <w:noWrap/>
            <w:vAlign w:val="center"/>
            <w:hideMark/>
          </w:tcPr>
          <w:p w:rsidR="00A24467" w:rsidRPr="00A24467" w:rsidRDefault="00A24467" w:rsidP="00A24467">
            <w:pPr>
              <w:pStyle w:val="a7"/>
            </w:pPr>
            <w:r w:rsidRPr="00A24467">
              <w:rPr>
                <w:rFonts w:hint="eastAsia"/>
              </w:rPr>
              <w:t xml:space="preserve">0.63 </w:t>
            </w:r>
          </w:p>
        </w:tc>
        <w:tc>
          <w:tcPr>
            <w:tcW w:w="1000" w:type="pct"/>
            <w:shd w:val="clear" w:color="auto" w:fill="auto"/>
            <w:noWrap/>
            <w:vAlign w:val="center"/>
            <w:hideMark/>
          </w:tcPr>
          <w:p w:rsidR="00A24467" w:rsidRPr="00A24467" w:rsidRDefault="00A24467" w:rsidP="00A24467">
            <w:pPr>
              <w:pStyle w:val="a7"/>
            </w:pPr>
            <w:r w:rsidRPr="00A24467">
              <w:rPr>
                <w:rFonts w:hint="eastAsia"/>
              </w:rPr>
              <w:t xml:space="preserve">0.16 </w:t>
            </w:r>
          </w:p>
        </w:tc>
        <w:tc>
          <w:tcPr>
            <w:tcW w:w="1000" w:type="pct"/>
            <w:shd w:val="clear" w:color="auto" w:fill="auto"/>
            <w:vAlign w:val="center"/>
            <w:hideMark/>
          </w:tcPr>
          <w:p w:rsidR="00A24467" w:rsidRPr="00A24467" w:rsidRDefault="00A24467" w:rsidP="00A24467">
            <w:pPr>
              <w:pStyle w:val="a7"/>
            </w:pPr>
            <w:r w:rsidRPr="00A24467">
              <w:t xml:space="preserve">0.15 </w:t>
            </w:r>
          </w:p>
        </w:tc>
        <w:tc>
          <w:tcPr>
            <w:tcW w:w="1000" w:type="pct"/>
            <w:shd w:val="clear" w:color="auto" w:fill="auto"/>
            <w:noWrap/>
            <w:vAlign w:val="center"/>
            <w:hideMark/>
          </w:tcPr>
          <w:p w:rsidR="00A24467" w:rsidRPr="00A24467" w:rsidRDefault="00A24467" w:rsidP="00A24467">
            <w:pPr>
              <w:pStyle w:val="a7"/>
            </w:pPr>
            <w:r w:rsidRPr="00A24467">
              <w:rPr>
                <w:rFonts w:hint="eastAsia"/>
              </w:rPr>
              <w:t xml:space="preserve">23.81 </w:t>
            </w:r>
          </w:p>
        </w:tc>
      </w:tr>
      <w:tr w:rsidR="00A24467" w:rsidRPr="00A24467" w:rsidTr="00B217BB">
        <w:trPr>
          <w:trHeight w:val="397"/>
        </w:trPr>
        <w:tc>
          <w:tcPr>
            <w:tcW w:w="1000" w:type="pct"/>
            <w:shd w:val="clear" w:color="auto" w:fill="auto"/>
            <w:vAlign w:val="center"/>
            <w:hideMark/>
          </w:tcPr>
          <w:p w:rsidR="00A24467" w:rsidRPr="00A24467" w:rsidRDefault="00A24467" w:rsidP="00A24467">
            <w:pPr>
              <w:pStyle w:val="a7"/>
            </w:pPr>
            <w:r w:rsidRPr="00A24467">
              <w:rPr>
                <w:rFonts w:hint="eastAsia"/>
              </w:rPr>
              <w:t>输水工程区</w:t>
            </w:r>
          </w:p>
        </w:tc>
        <w:tc>
          <w:tcPr>
            <w:tcW w:w="1000" w:type="pct"/>
            <w:shd w:val="clear" w:color="auto" w:fill="auto"/>
            <w:noWrap/>
            <w:vAlign w:val="center"/>
            <w:hideMark/>
          </w:tcPr>
          <w:p w:rsidR="00A24467" w:rsidRPr="00A24467" w:rsidRDefault="00A24467" w:rsidP="00A24467">
            <w:pPr>
              <w:pStyle w:val="a7"/>
            </w:pPr>
            <w:r w:rsidRPr="00A24467">
              <w:rPr>
                <w:rFonts w:hint="eastAsia"/>
              </w:rPr>
              <w:t xml:space="preserve">4.29 </w:t>
            </w:r>
          </w:p>
        </w:tc>
        <w:tc>
          <w:tcPr>
            <w:tcW w:w="1000" w:type="pct"/>
            <w:shd w:val="clear" w:color="auto" w:fill="auto"/>
            <w:noWrap/>
            <w:vAlign w:val="center"/>
            <w:hideMark/>
          </w:tcPr>
          <w:p w:rsidR="00A24467" w:rsidRPr="00A24467" w:rsidRDefault="00A24467" w:rsidP="00A24467">
            <w:pPr>
              <w:pStyle w:val="a7"/>
            </w:pPr>
            <w:r w:rsidRPr="00A24467">
              <w:rPr>
                <w:rFonts w:hint="eastAsia"/>
              </w:rPr>
              <w:t xml:space="preserve">3.93 </w:t>
            </w:r>
          </w:p>
        </w:tc>
        <w:tc>
          <w:tcPr>
            <w:tcW w:w="1000" w:type="pct"/>
            <w:shd w:val="clear" w:color="auto" w:fill="auto"/>
            <w:vAlign w:val="center"/>
            <w:hideMark/>
          </w:tcPr>
          <w:p w:rsidR="00A24467" w:rsidRPr="00A24467" w:rsidRDefault="00A24467" w:rsidP="00A24467">
            <w:pPr>
              <w:pStyle w:val="a7"/>
            </w:pPr>
            <w:r w:rsidRPr="00A24467">
              <w:t xml:space="preserve">3.92 </w:t>
            </w:r>
          </w:p>
        </w:tc>
        <w:tc>
          <w:tcPr>
            <w:tcW w:w="1000" w:type="pct"/>
            <w:shd w:val="clear" w:color="auto" w:fill="auto"/>
            <w:noWrap/>
            <w:vAlign w:val="center"/>
            <w:hideMark/>
          </w:tcPr>
          <w:p w:rsidR="00A24467" w:rsidRPr="00A24467" w:rsidRDefault="00A24467" w:rsidP="00A24467">
            <w:pPr>
              <w:pStyle w:val="a7"/>
            </w:pPr>
            <w:r w:rsidRPr="00A24467">
              <w:rPr>
                <w:rFonts w:hint="eastAsia"/>
              </w:rPr>
              <w:t xml:space="preserve">91.38 </w:t>
            </w:r>
          </w:p>
        </w:tc>
      </w:tr>
      <w:tr w:rsidR="00A24467" w:rsidRPr="00A24467" w:rsidTr="00B217BB">
        <w:trPr>
          <w:trHeight w:val="397"/>
        </w:trPr>
        <w:tc>
          <w:tcPr>
            <w:tcW w:w="1000" w:type="pct"/>
            <w:shd w:val="clear" w:color="auto" w:fill="auto"/>
            <w:vAlign w:val="center"/>
            <w:hideMark/>
          </w:tcPr>
          <w:p w:rsidR="00A24467" w:rsidRPr="00A24467" w:rsidRDefault="00A24467" w:rsidP="00A24467">
            <w:pPr>
              <w:pStyle w:val="a7"/>
            </w:pPr>
            <w:r w:rsidRPr="00A24467">
              <w:rPr>
                <w:rFonts w:hint="eastAsia"/>
              </w:rPr>
              <w:lastRenderedPageBreak/>
              <w:t>施工场地区</w:t>
            </w:r>
          </w:p>
        </w:tc>
        <w:tc>
          <w:tcPr>
            <w:tcW w:w="1000" w:type="pct"/>
            <w:shd w:val="clear" w:color="auto" w:fill="auto"/>
            <w:noWrap/>
            <w:vAlign w:val="center"/>
            <w:hideMark/>
          </w:tcPr>
          <w:p w:rsidR="00A24467" w:rsidRPr="00A24467" w:rsidRDefault="00A24467" w:rsidP="00A24467">
            <w:pPr>
              <w:pStyle w:val="a7"/>
            </w:pPr>
            <w:r w:rsidRPr="00A24467">
              <w:rPr>
                <w:rFonts w:hint="eastAsia"/>
              </w:rPr>
              <w:t xml:space="preserve">0.02 </w:t>
            </w:r>
          </w:p>
        </w:tc>
        <w:tc>
          <w:tcPr>
            <w:tcW w:w="1000" w:type="pct"/>
            <w:shd w:val="clear" w:color="auto" w:fill="auto"/>
            <w:vAlign w:val="center"/>
            <w:hideMark/>
          </w:tcPr>
          <w:p w:rsidR="00A24467" w:rsidRPr="00A24467" w:rsidRDefault="00A24467" w:rsidP="00A24467">
            <w:pPr>
              <w:pStyle w:val="a7"/>
            </w:pPr>
            <w:r w:rsidRPr="00A24467">
              <w:t>—</w:t>
            </w:r>
          </w:p>
        </w:tc>
        <w:tc>
          <w:tcPr>
            <w:tcW w:w="1000" w:type="pct"/>
            <w:shd w:val="clear" w:color="auto" w:fill="auto"/>
            <w:vAlign w:val="center"/>
            <w:hideMark/>
          </w:tcPr>
          <w:p w:rsidR="00A24467" w:rsidRPr="00A24467" w:rsidRDefault="00A24467" w:rsidP="00A24467">
            <w:pPr>
              <w:pStyle w:val="a7"/>
            </w:pPr>
            <w:r w:rsidRPr="00A24467">
              <w:t>—</w:t>
            </w:r>
          </w:p>
        </w:tc>
        <w:tc>
          <w:tcPr>
            <w:tcW w:w="1000" w:type="pct"/>
            <w:shd w:val="clear" w:color="auto" w:fill="auto"/>
            <w:vAlign w:val="center"/>
            <w:hideMark/>
          </w:tcPr>
          <w:p w:rsidR="00A24467" w:rsidRPr="00A24467" w:rsidRDefault="00A24467" w:rsidP="00A24467">
            <w:pPr>
              <w:pStyle w:val="a7"/>
            </w:pPr>
            <w:r w:rsidRPr="00A24467">
              <w:t>—</w:t>
            </w:r>
          </w:p>
        </w:tc>
      </w:tr>
      <w:tr w:rsidR="00A24467" w:rsidRPr="00A24467" w:rsidTr="00B217BB">
        <w:trPr>
          <w:trHeight w:val="397"/>
        </w:trPr>
        <w:tc>
          <w:tcPr>
            <w:tcW w:w="1000" w:type="pct"/>
            <w:shd w:val="clear" w:color="auto" w:fill="auto"/>
            <w:vAlign w:val="center"/>
            <w:hideMark/>
          </w:tcPr>
          <w:p w:rsidR="00A24467" w:rsidRPr="00A24467" w:rsidRDefault="00A24467" w:rsidP="00A24467">
            <w:pPr>
              <w:pStyle w:val="a7"/>
            </w:pPr>
            <w:r w:rsidRPr="00A24467">
              <w:rPr>
                <w:rFonts w:hint="eastAsia"/>
              </w:rPr>
              <w:t>临时堆土区</w:t>
            </w:r>
          </w:p>
        </w:tc>
        <w:tc>
          <w:tcPr>
            <w:tcW w:w="1000" w:type="pct"/>
            <w:shd w:val="clear" w:color="auto" w:fill="auto"/>
            <w:noWrap/>
            <w:vAlign w:val="center"/>
            <w:hideMark/>
          </w:tcPr>
          <w:p w:rsidR="00A24467" w:rsidRPr="00A24467" w:rsidRDefault="00A24467" w:rsidP="00A24467">
            <w:pPr>
              <w:pStyle w:val="a7"/>
            </w:pPr>
            <w:r w:rsidRPr="00A24467">
              <w:rPr>
                <w:rFonts w:hint="eastAsia"/>
              </w:rPr>
              <w:t xml:space="preserve">5.46 </w:t>
            </w:r>
          </w:p>
        </w:tc>
        <w:tc>
          <w:tcPr>
            <w:tcW w:w="1000" w:type="pct"/>
            <w:shd w:val="clear" w:color="auto" w:fill="auto"/>
            <w:noWrap/>
            <w:vAlign w:val="center"/>
            <w:hideMark/>
          </w:tcPr>
          <w:p w:rsidR="00A24467" w:rsidRPr="00A24467" w:rsidRDefault="00A24467" w:rsidP="00A24467">
            <w:pPr>
              <w:pStyle w:val="a7"/>
            </w:pPr>
            <w:r w:rsidRPr="00A24467">
              <w:rPr>
                <w:rFonts w:hint="eastAsia"/>
              </w:rPr>
              <w:t xml:space="preserve">5.46 </w:t>
            </w:r>
          </w:p>
        </w:tc>
        <w:tc>
          <w:tcPr>
            <w:tcW w:w="1000" w:type="pct"/>
            <w:shd w:val="clear" w:color="auto" w:fill="auto"/>
            <w:vAlign w:val="center"/>
            <w:hideMark/>
          </w:tcPr>
          <w:p w:rsidR="00A24467" w:rsidRPr="00A24467" w:rsidRDefault="00A24467" w:rsidP="00A24467">
            <w:pPr>
              <w:pStyle w:val="a7"/>
            </w:pPr>
            <w:r w:rsidRPr="00A24467">
              <w:t xml:space="preserve">5.46 </w:t>
            </w:r>
          </w:p>
        </w:tc>
        <w:tc>
          <w:tcPr>
            <w:tcW w:w="1000" w:type="pct"/>
            <w:shd w:val="clear" w:color="auto" w:fill="auto"/>
            <w:noWrap/>
            <w:vAlign w:val="center"/>
            <w:hideMark/>
          </w:tcPr>
          <w:p w:rsidR="00A24467" w:rsidRPr="00A24467" w:rsidRDefault="00A24467" w:rsidP="00A24467">
            <w:pPr>
              <w:pStyle w:val="a7"/>
            </w:pPr>
            <w:r w:rsidRPr="00A24467">
              <w:rPr>
                <w:rFonts w:hint="eastAsia"/>
              </w:rPr>
              <w:t xml:space="preserve">99.99 </w:t>
            </w:r>
          </w:p>
        </w:tc>
      </w:tr>
      <w:tr w:rsidR="00A24467" w:rsidRPr="00A24467" w:rsidTr="00B217BB">
        <w:trPr>
          <w:trHeight w:val="397"/>
        </w:trPr>
        <w:tc>
          <w:tcPr>
            <w:tcW w:w="1000" w:type="pct"/>
            <w:shd w:val="clear" w:color="auto" w:fill="auto"/>
            <w:vAlign w:val="center"/>
            <w:hideMark/>
          </w:tcPr>
          <w:p w:rsidR="00A24467" w:rsidRPr="00A24467" w:rsidRDefault="00A24467" w:rsidP="00A24467">
            <w:pPr>
              <w:pStyle w:val="a7"/>
            </w:pPr>
            <w:r w:rsidRPr="00A24467">
              <w:rPr>
                <w:rFonts w:hint="eastAsia"/>
              </w:rPr>
              <w:t>合计</w:t>
            </w:r>
          </w:p>
        </w:tc>
        <w:tc>
          <w:tcPr>
            <w:tcW w:w="1000" w:type="pct"/>
            <w:shd w:val="clear" w:color="auto" w:fill="auto"/>
            <w:noWrap/>
            <w:vAlign w:val="center"/>
            <w:hideMark/>
          </w:tcPr>
          <w:p w:rsidR="00A24467" w:rsidRPr="00A24467" w:rsidRDefault="00A24467" w:rsidP="00A24467">
            <w:pPr>
              <w:pStyle w:val="a7"/>
            </w:pPr>
            <w:r w:rsidRPr="00A24467">
              <w:rPr>
                <w:rFonts w:hint="eastAsia"/>
              </w:rPr>
              <w:t xml:space="preserve">10.40 </w:t>
            </w:r>
          </w:p>
        </w:tc>
        <w:tc>
          <w:tcPr>
            <w:tcW w:w="1000" w:type="pct"/>
            <w:shd w:val="clear" w:color="auto" w:fill="auto"/>
            <w:noWrap/>
            <w:vAlign w:val="center"/>
            <w:hideMark/>
          </w:tcPr>
          <w:p w:rsidR="00A24467" w:rsidRPr="00A24467" w:rsidRDefault="00A24467" w:rsidP="00A24467">
            <w:pPr>
              <w:pStyle w:val="a7"/>
            </w:pPr>
            <w:r w:rsidRPr="00A24467">
              <w:rPr>
                <w:rFonts w:hint="eastAsia"/>
              </w:rPr>
              <w:t xml:space="preserve">9.55 </w:t>
            </w:r>
          </w:p>
        </w:tc>
        <w:tc>
          <w:tcPr>
            <w:tcW w:w="1000" w:type="pct"/>
            <w:shd w:val="clear" w:color="auto" w:fill="auto"/>
            <w:noWrap/>
            <w:vAlign w:val="center"/>
            <w:hideMark/>
          </w:tcPr>
          <w:p w:rsidR="00A24467" w:rsidRPr="00A24467" w:rsidRDefault="00A24467" w:rsidP="00A24467">
            <w:pPr>
              <w:pStyle w:val="a7"/>
            </w:pPr>
            <w:r w:rsidRPr="00A24467">
              <w:rPr>
                <w:rFonts w:hint="eastAsia"/>
              </w:rPr>
              <w:t xml:space="preserve">9.53 </w:t>
            </w:r>
          </w:p>
        </w:tc>
        <w:tc>
          <w:tcPr>
            <w:tcW w:w="1000" w:type="pct"/>
            <w:shd w:val="clear" w:color="auto" w:fill="auto"/>
            <w:noWrap/>
            <w:vAlign w:val="center"/>
            <w:hideMark/>
          </w:tcPr>
          <w:p w:rsidR="00A24467" w:rsidRPr="00A24467" w:rsidRDefault="00A24467" w:rsidP="00A24467">
            <w:pPr>
              <w:pStyle w:val="a7"/>
            </w:pPr>
            <w:r w:rsidRPr="00A24467">
              <w:rPr>
                <w:rFonts w:hint="eastAsia"/>
              </w:rPr>
              <w:t xml:space="preserve">91.63 </w:t>
            </w:r>
          </w:p>
        </w:tc>
      </w:tr>
    </w:tbl>
    <w:p w:rsidR="003A4314" w:rsidRDefault="003A4314" w:rsidP="00FF6F28">
      <w:pPr>
        <w:pStyle w:val="a8"/>
      </w:pPr>
    </w:p>
    <w:p w:rsidR="00781D73" w:rsidRDefault="00781D73" w:rsidP="00591AE1">
      <w:pPr>
        <w:pStyle w:val="1"/>
        <w:numPr>
          <w:ilvl w:val="0"/>
          <w:numId w:val="1"/>
        </w:numPr>
        <w:sectPr w:rsidR="00781D73" w:rsidSect="004358AB">
          <w:pgSz w:w="11906" w:h="16838"/>
          <w:pgMar w:top="1440" w:right="1800" w:bottom="1440" w:left="1800" w:header="708" w:footer="708" w:gutter="0"/>
          <w:cols w:space="708"/>
          <w:docGrid w:linePitch="360"/>
        </w:sectPr>
      </w:pPr>
      <w:bookmarkStart w:id="181" w:name="_Toc455152122"/>
      <w:bookmarkStart w:id="182" w:name="_Toc523152448"/>
      <w:bookmarkStart w:id="183" w:name="_Toc525221720"/>
      <w:bookmarkStart w:id="184" w:name="_Toc533155541"/>
    </w:p>
    <w:p w:rsidR="00182F14" w:rsidRPr="00634C39" w:rsidRDefault="00182F14" w:rsidP="00591AE1">
      <w:pPr>
        <w:pStyle w:val="1"/>
        <w:numPr>
          <w:ilvl w:val="0"/>
          <w:numId w:val="1"/>
        </w:numPr>
      </w:pPr>
      <w:bookmarkStart w:id="185" w:name="_Toc77006370"/>
      <w:r w:rsidRPr="00634C39">
        <w:lastRenderedPageBreak/>
        <w:t>结论</w:t>
      </w:r>
      <w:bookmarkEnd w:id="181"/>
      <w:bookmarkEnd w:id="182"/>
      <w:bookmarkEnd w:id="183"/>
      <w:bookmarkEnd w:id="184"/>
      <w:bookmarkEnd w:id="185"/>
    </w:p>
    <w:p w:rsidR="00182F14" w:rsidRPr="00634C39" w:rsidRDefault="00182F14" w:rsidP="000E0DB2">
      <w:pPr>
        <w:pStyle w:val="2"/>
      </w:pPr>
      <w:bookmarkStart w:id="186" w:name="_Toc455152123"/>
      <w:bookmarkStart w:id="187" w:name="_Toc523152449"/>
      <w:bookmarkStart w:id="188" w:name="_Toc525221721"/>
      <w:bookmarkStart w:id="189" w:name="_Toc533155542"/>
      <w:bookmarkStart w:id="190" w:name="_Toc77006371"/>
      <w:r w:rsidRPr="00634C39">
        <w:t>水土流失动态变化</w:t>
      </w:r>
      <w:bookmarkEnd w:id="186"/>
      <w:bookmarkEnd w:id="187"/>
      <w:bookmarkEnd w:id="188"/>
      <w:bookmarkEnd w:id="189"/>
      <w:bookmarkEnd w:id="190"/>
    </w:p>
    <w:p w:rsidR="00182F14" w:rsidRPr="00634C39" w:rsidRDefault="00182F14" w:rsidP="00311C83">
      <w:pPr>
        <w:ind w:firstLine="480"/>
      </w:pPr>
      <w:r w:rsidRPr="00634C39">
        <w:t>监测结果表明，本工程建设水土流失防治责任范围面积为</w:t>
      </w:r>
      <w:r w:rsidR="0062670B">
        <w:rPr>
          <w:rFonts w:hint="eastAsia"/>
        </w:rPr>
        <w:t>10.4</w:t>
      </w:r>
      <w:r w:rsidRPr="00634C39">
        <w:t>h</w:t>
      </w:r>
      <w:r w:rsidR="00B217BB">
        <w:t>m</w:t>
      </w:r>
      <w:r w:rsidR="00B217BB" w:rsidRPr="00B217BB">
        <w:rPr>
          <w:vertAlign w:val="superscript"/>
        </w:rPr>
        <w:t>2</w:t>
      </w:r>
      <w:r w:rsidRPr="00634C39">
        <w:t>，其中项目建设区</w:t>
      </w:r>
      <w:r w:rsidR="0062670B">
        <w:rPr>
          <w:rFonts w:hint="eastAsia"/>
        </w:rPr>
        <w:t>10.4</w:t>
      </w:r>
      <w:r w:rsidRPr="00634C39">
        <w:t>h</w:t>
      </w:r>
      <w:r w:rsidR="00B217BB">
        <w:t>m</w:t>
      </w:r>
      <w:r w:rsidR="00B217BB" w:rsidRPr="00B217BB">
        <w:rPr>
          <w:vertAlign w:val="superscript"/>
        </w:rPr>
        <w:t>2</w:t>
      </w:r>
      <w:r w:rsidRPr="00634C39">
        <w:t>，直接影响区为</w:t>
      </w:r>
      <w:r>
        <w:rPr>
          <w:rFonts w:hint="eastAsia"/>
        </w:rPr>
        <w:t>0</w:t>
      </w:r>
      <w:r w:rsidRPr="00634C39">
        <w:t>h</w:t>
      </w:r>
      <w:r w:rsidR="00B217BB">
        <w:t>m</w:t>
      </w:r>
      <w:r w:rsidR="00B217BB" w:rsidRPr="00B217BB">
        <w:rPr>
          <w:vertAlign w:val="superscript"/>
        </w:rPr>
        <w:t>2</w:t>
      </w:r>
      <w:r w:rsidRPr="00634C39">
        <w:t xml:space="preserve"> </w:t>
      </w:r>
      <w:r w:rsidR="00B56529">
        <w:t>，实际水土流失防治责任范围面积</w:t>
      </w:r>
      <w:r w:rsidR="00781D73">
        <w:rPr>
          <w:rFonts w:hint="eastAsia"/>
        </w:rPr>
        <w:t>较</w:t>
      </w:r>
      <w:r w:rsidRPr="00634C39">
        <w:t>原方案批复面积</w:t>
      </w:r>
      <w:r w:rsidR="00781D73">
        <w:rPr>
          <w:rFonts w:hint="eastAsia"/>
        </w:rPr>
        <w:t>减少</w:t>
      </w:r>
      <w:r w:rsidR="0062670B">
        <w:rPr>
          <w:rFonts w:hint="eastAsia"/>
        </w:rPr>
        <w:t>0.3</w:t>
      </w:r>
      <w:r w:rsidR="006443E2">
        <w:rPr>
          <w:rFonts w:hint="eastAsia"/>
        </w:rPr>
        <w:t>4</w:t>
      </w:r>
      <w:r w:rsidR="00781D73">
        <w:rPr>
          <w:rFonts w:hint="eastAsia"/>
        </w:rPr>
        <w:t>h</w:t>
      </w:r>
      <w:r w:rsidR="00B217BB">
        <w:rPr>
          <w:rFonts w:hint="eastAsia"/>
        </w:rPr>
        <w:t>m</w:t>
      </w:r>
      <w:r w:rsidR="00B217BB" w:rsidRPr="00B217BB">
        <w:rPr>
          <w:rFonts w:hint="eastAsia"/>
          <w:vertAlign w:val="superscript"/>
        </w:rPr>
        <w:t>2</w:t>
      </w:r>
      <w:r w:rsidRPr="00634C39">
        <w:t>。</w:t>
      </w:r>
    </w:p>
    <w:p w:rsidR="00997CF9" w:rsidRDefault="00997CF9" w:rsidP="00EC6B87">
      <w:pPr>
        <w:ind w:firstLine="480"/>
      </w:pPr>
      <w:r w:rsidRPr="00634C39">
        <w:t>通过监测，项目区</w:t>
      </w:r>
      <w:r>
        <w:t>水土流失</w:t>
      </w:r>
      <w:r w:rsidRPr="00634C39">
        <w:t>治理度为</w:t>
      </w:r>
      <w:r w:rsidRPr="00634C39">
        <w:t>9</w:t>
      </w:r>
      <w:r>
        <w:rPr>
          <w:rFonts w:hint="eastAsia"/>
        </w:rPr>
        <w:t>9.79</w:t>
      </w:r>
      <w:r w:rsidRPr="00634C39">
        <w:t>%</w:t>
      </w:r>
      <w:r w:rsidRPr="00634C39">
        <w:t>，土壤流失控制比为</w:t>
      </w:r>
      <w:r>
        <w:t>1.</w:t>
      </w:r>
      <w:r>
        <w:rPr>
          <w:rFonts w:hint="eastAsia"/>
        </w:rPr>
        <w:t>23</w:t>
      </w:r>
      <w:r w:rsidRPr="00634C39">
        <w:t>，</w:t>
      </w:r>
      <w:r>
        <w:rPr>
          <w:rFonts w:hint="eastAsia"/>
        </w:rPr>
        <w:t>渣土防护率</w:t>
      </w:r>
      <w:r w:rsidRPr="00634C39">
        <w:t>为</w:t>
      </w:r>
      <w:r>
        <w:t>9</w:t>
      </w:r>
      <w:r>
        <w:rPr>
          <w:rFonts w:hint="eastAsia"/>
        </w:rPr>
        <w:t>8.82</w:t>
      </w:r>
      <w:r w:rsidRPr="00634C39">
        <w:t>%</w:t>
      </w:r>
      <w:r w:rsidRPr="00634C39">
        <w:t>，</w:t>
      </w:r>
      <w:r>
        <w:t>表土保护率为</w:t>
      </w:r>
      <w:r>
        <w:rPr>
          <w:rFonts w:hint="eastAsia"/>
        </w:rPr>
        <w:t>99.99%</w:t>
      </w:r>
      <w:r>
        <w:rPr>
          <w:rFonts w:hint="eastAsia"/>
        </w:rPr>
        <w:t>，</w:t>
      </w:r>
      <w:r w:rsidRPr="00634C39">
        <w:t>林草植被恢复率为</w:t>
      </w:r>
      <w:r>
        <w:rPr>
          <w:rFonts w:hint="eastAsia"/>
        </w:rPr>
        <w:t>99.79</w:t>
      </w:r>
      <w:r w:rsidRPr="00634C39">
        <w:t>%</w:t>
      </w:r>
      <w:r w:rsidRPr="00634C39">
        <w:t>，林草覆盖率为</w:t>
      </w:r>
      <w:r>
        <w:rPr>
          <w:rFonts w:hint="eastAsia"/>
        </w:rPr>
        <w:t>91.63</w:t>
      </w:r>
      <w:r w:rsidRPr="00634C39">
        <w:t>%</w:t>
      </w:r>
      <w:r w:rsidRPr="00634C39">
        <w:t>，</w:t>
      </w:r>
      <w:r w:rsidRPr="00FA7847">
        <w:t>各项指标基本达到方案目标</w:t>
      </w:r>
      <w:r>
        <w:t>值和现行水土流失防治标准</w:t>
      </w:r>
      <w:r>
        <w:rPr>
          <w:rFonts w:hint="eastAsia"/>
        </w:rPr>
        <w:t>；</w:t>
      </w:r>
      <w:r w:rsidRPr="00FA7847">
        <w:t>水土保持设施所产生的经济效益、生态效益和社会效益显著，满足国家对开发建设项目水土保持的要求。</w:t>
      </w:r>
    </w:p>
    <w:p w:rsidR="00182F14" w:rsidRPr="00C561F5" w:rsidRDefault="00182F14" w:rsidP="00B56529">
      <w:pPr>
        <w:pStyle w:val="aa"/>
      </w:pPr>
      <w:r w:rsidRPr="00C561F5">
        <w:t>水土流失防治指标达标情况一览表</w:t>
      </w:r>
    </w:p>
    <w:p w:rsidR="00182F14" w:rsidRDefault="00182F14" w:rsidP="00B56529">
      <w:pPr>
        <w:pStyle w:val="a8"/>
      </w:pPr>
      <w:r w:rsidRPr="00C561F5">
        <w:t>表</w:t>
      </w:r>
      <w:r w:rsidRPr="00C561F5">
        <w:rPr>
          <w:rFonts w:hint="eastAsia"/>
        </w:rPr>
        <w:t>7</w:t>
      </w:r>
      <w:r w:rsidRPr="00C561F5">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3"/>
        <w:gridCol w:w="2125"/>
        <w:gridCol w:w="2299"/>
        <w:gridCol w:w="1295"/>
      </w:tblGrid>
      <w:tr w:rsidR="009B7DDB" w:rsidRPr="00B51C22" w:rsidTr="00B217BB">
        <w:trPr>
          <w:trHeight w:val="397"/>
        </w:trPr>
        <w:tc>
          <w:tcPr>
            <w:tcW w:w="1644" w:type="pct"/>
            <w:shd w:val="clear" w:color="auto" w:fill="auto"/>
            <w:vAlign w:val="center"/>
            <w:hideMark/>
          </w:tcPr>
          <w:p w:rsidR="009B7DDB" w:rsidRPr="00B51C22" w:rsidRDefault="009B7DDB" w:rsidP="00B217BB">
            <w:pPr>
              <w:pStyle w:val="a7"/>
            </w:pPr>
            <w:r w:rsidRPr="00B51C22">
              <w:rPr>
                <w:rFonts w:hint="eastAsia"/>
              </w:rPr>
              <w:t>效益指标</w:t>
            </w:r>
          </w:p>
        </w:tc>
        <w:tc>
          <w:tcPr>
            <w:tcW w:w="1247" w:type="pct"/>
            <w:shd w:val="clear" w:color="auto" w:fill="auto"/>
            <w:vAlign w:val="center"/>
            <w:hideMark/>
          </w:tcPr>
          <w:p w:rsidR="009B7DDB" w:rsidRPr="00B51C22" w:rsidRDefault="009B7DDB" w:rsidP="00B217BB">
            <w:pPr>
              <w:pStyle w:val="a7"/>
            </w:pPr>
            <w:r w:rsidRPr="00B51C22">
              <w:rPr>
                <w:rFonts w:hint="eastAsia"/>
              </w:rPr>
              <w:t>水保方案防治目标</w:t>
            </w:r>
          </w:p>
        </w:tc>
        <w:tc>
          <w:tcPr>
            <w:tcW w:w="1349" w:type="pct"/>
            <w:shd w:val="clear" w:color="auto" w:fill="auto"/>
            <w:vAlign w:val="center"/>
            <w:hideMark/>
          </w:tcPr>
          <w:p w:rsidR="009B7DDB" w:rsidRPr="00B51C22" w:rsidRDefault="009B7DDB" w:rsidP="00B217BB">
            <w:pPr>
              <w:pStyle w:val="a7"/>
            </w:pPr>
            <w:r w:rsidRPr="00B51C22">
              <w:rPr>
                <w:rFonts w:hint="eastAsia"/>
              </w:rPr>
              <w:t>实际达到指标值</w:t>
            </w:r>
          </w:p>
        </w:tc>
        <w:tc>
          <w:tcPr>
            <w:tcW w:w="760" w:type="pct"/>
            <w:shd w:val="clear" w:color="auto" w:fill="auto"/>
            <w:vAlign w:val="center"/>
            <w:hideMark/>
          </w:tcPr>
          <w:p w:rsidR="009B7DDB" w:rsidRPr="00B51C22" w:rsidRDefault="009B7DDB" w:rsidP="00B217BB">
            <w:pPr>
              <w:pStyle w:val="a7"/>
            </w:pPr>
            <w:r w:rsidRPr="00B51C22">
              <w:rPr>
                <w:rFonts w:hint="eastAsia"/>
              </w:rPr>
              <w:t>是否达标</w:t>
            </w:r>
          </w:p>
        </w:tc>
      </w:tr>
      <w:tr w:rsidR="009B7DDB" w:rsidRPr="00B51C22" w:rsidTr="00B217BB">
        <w:trPr>
          <w:trHeight w:val="397"/>
        </w:trPr>
        <w:tc>
          <w:tcPr>
            <w:tcW w:w="1644" w:type="pct"/>
            <w:shd w:val="clear" w:color="auto" w:fill="auto"/>
            <w:noWrap/>
            <w:vAlign w:val="center"/>
            <w:hideMark/>
          </w:tcPr>
          <w:p w:rsidR="009B7DDB" w:rsidRPr="00B51C22" w:rsidRDefault="009B7DDB" w:rsidP="00B217BB">
            <w:pPr>
              <w:pStyle w:val="a7"/>
            </w:pPr>
            <w:r w:rsidRPr="00B51C22">
              <w:rPr>
                <w:rFonts w:hint="eastAsia"/>
              </w:rPr>
              <w:t>水土流失治理度（</w:t>
            </w:r>
            <w:r w:rsidRPr="00B51C22">
              <w:t>%</w:t>
            </w:r>
            <w:r w:rsidRPr="00B51C22">
              <w:rPr>
                <w:rFonts w:hint="eastAsia"/>
              </w:rPr>
              <w:t>）</w:t>
            </w:r>
          </w:p>
        </w:tc>
        <w:tc>
          <w:tcPr>
            <w:tcW w:w="1247" w:type="pct"/>
            <w:shd w:val="clear" w:color="auto" w:fill="auto"/>
            <w:vAlign w:val="center"/>
            <w:hideMark/>
          </w:tcPr>
          <w:p w:rsidR="009B7DDB" w:rsidRPr="00B51C22" w:rsidRDefault="009B7DDB" w:rsidP="00B217BB">
            <w:pPr>
              <w:pStyle w:val="a7"/>
            </w:pPr>
            <w:r w:rsidRPr="00B51C22">
              <w:t>97</w:t>
            </w:r>
          </w:p>
        </w:tc>
        <w:tc>
          <w:tcPr>
            <w:tcW w:w="1349" w:type="pct"/>
            <w:shd w:val="clear" w:color="auto" w:fill="auto"/>
            <w:noWrap/>
            <w:vAlign w:val="center"/>
            <w:hideMark/>
          </w:tcPr>
          <w:p w:rsidR="009B7DDB" w:rsidRPr="00B51C22" w:rsidRDefault="009B7DDB" w:rsidP="00B217BB">
            <w:pPr>
              <w:pStyle w:val="a7"/>
            </w:pPr>
            <w:r>
              <w:t>99.</w:t>
            </w:r>
            <w:r>
              <w:rPr>
                <w:rFonts w:hint="eastAsia"/>
              </w:rPr>
              <w:t>79</w:t>
            </w:r>
          </w:p>
        </w:tc>
        <w:tc>
          <w:tcPr>
            <w:tcW w:w="760" w:type="pct"/>
            <w:shd w:val="clear" w:color="auto" w:fill="auto"/>
            <w:noWrap/>
            <w:vAlign w:val="center"/>
            <w:hideMark/>
          </w:tcPr>
          <w:p w:rsidR="009B7DDB" w:rsidRPr="00B51C22" w:rsidRDefault="009B7DDB" w:rsidP="00B217BB">
            <w:pPr>
              <w:pStyle w:val="a7"/>
            </w:pPr>
            <w:r w:rsidRPr="00B51C22">
              <w:rPr>
                <w:rFonts w:hint="eastAsia"/>
              </w:rPr>
              <w:t>达标</w:t>
            </w:r>
          </w:p>
        </w:tc>
      </w:tr>
      <w:tr w:rsidR="009B7DDB" w:rsidRPr="00B51C22" w:rsidTr="00B217BB">
        <w:trPr>
          <w:trHeight w:val="397"/>
        </w:trPr>
        <w:tc>
          <w:tcPr>
            <w:tcW w:w="1644" w:type="pct"/>
            <w:shd w:val="clear" w:color="auto" w:fill="auto"/>
            <w:noWrap/>
            <w:vAlign w:val="center"/>
            <w:hideMark/>
          </w:tcPr>
          <w:p w:rsidR="009B7DDB" w:rsidRPr="00B51C22" w:rsidRDefault="009B7DDB" w:rsidP="00B217BB">
            <w:pPr>
              <w:pStyle w:val="a7"/>
            </w:pPr>
            <w:r w:rsidRPr="00B51C22">
              <w:rPr>
                <w:rFonts w:hint="eastAsia"/>
              </w:rPr>
              <w:t>土壤流失控制比</w:t>
            </w:r>
          </w:p>
        </w:tc>
        <w:tc>
          <w:tcPr>
            <w:tcW w:w="1247" w:type="pct"/>
            <w:shd w:val="clear" w:color="auto" w:fill="auto"/>
            <w:vAlign w:val="center"/>
            <w:hideMark/>
          </w:tcPr>
          <w:p w:rsidR="009B7DDB" w:rsidRPr="00B51C22" w:rsidRDefault="009B7DDB" w:rsidP="00B217BB">
            <w:pPr>
              <w:pStyle w:val="a7"/>
            </w:pPr>
            <w:r w:rsidRPr="00B51C22">
              <w:t>1</w:t>
            </w:r>
          </w:p>
        </w:tc>
        <w:tc>
          <w:tcPr>
            <w:tcW w:w="1349" w:type="pct"/>
            <w:shd w:val="clear" w:color="auto" w:fill="auto"/>
            <w:noWrap/>
            <w:vAlign w:val="center"/>
            <w:hideMark/>
          </w:tcPr>
          <w:p w:rsidR="009B7DDB" w:rsidRPr="00B51C22" w:rsidRDefault="009B7DDB" w:rsidP="00B217BB">
            <w:pPr>
              <w:pStyle w:val="a7"/>
            </w:pPr>
            <w:r w:rsidRPr="00B51C22">
              <w:t>1.</w:t>
            </w:r>
            <w:r>
              <w:rPr>
                <w:rFonts w:hint="eastAsia"/>
              </w:rPr>
              <w:t>23</w:t>
            </w:r>
          </w:p>
        </w:tc>
        <w:tc>
          <w:tcPr>
            <w:tcW w:w="760" w:type="pct"/>
            <w:shd w:val="clear" w:color="auto" w:fill="auto"/>
            <w:noWrap/>
            <w:vAlign w:val="center"/>
            <w:hideMark/>
          </w:tcPr>
          <w:p w:rsidR="009B7DDB" w:rsidRPr="00B51C22" w:rsidRDefault="009B7DDB" w:rsidP="00B217BB">
            <w:pPr>
              <w:pStyle w:val="a7"/>
            </w:pPr>
            <w:r w:rsidRPr="00B51C22">
              <w:rPr>
                <w:rFonts w:hint="eastAsia"/>
              </w:rPr>
              <w:t>达标</w:t>
            </w:r>
          </w:p>
        </w:tc>
      </w:tr>
      <w:tr w:rsidR="009B7DDB" w:rsidRPr="00B51C22" w:rsidTr="00B217BB">
        <w:trPr>
          <w:trHeight w:val="397"/>
        </w:trPr>
        <w:tc>
          <w:tcPr>
            <w:tcW w:w="1644" w:type="pct"/>
            <w:shd w:val="clear" w:color="auto" w:fill="auto"/>
            <w:noWrap/>
            <w:vAlign w:val="center"/>
            <w:hideMark/>
          </w:tcPr>
          <w:p w:rsidR="009B7DDB" w:rsidRPr="00B51C22" w:rsidRDefault="009B7DDB" w:rsidP="00B217BB">
            <w:pPr>
              <w:pStyle w:val="a7"/>
            </w:pPr>
            <w:r w:rsidRPr="00B51C22">
              <w:rPr>
                <w:rFonts w:hint="eastAsia"/>
              </w:rPr>
              <w:t>渣土防护率（</w:t>
            </w:r>
            <w:r w:rsidRPr="00B51C22">
              <w:t>%</w:t>
            </w:r>
            <w:r w:rsidRPr="00B51C22">
              <w:rPr>
                <w:rFonts w:hint="eastAsia"/>
              </w:rPr>
              <w:t>）</w:t>
            </w:r>
          </w:p>
        </w:tc>
        <w:tc>
          <w:tcPr>
            <w:tcW w:w="1247" w:type="pct"/>
            <w:shd w:val="clear" w:color="auto" w:fill="auto"/>
            <w:vAlign w:val="center"/>
            <w:hideMark/>
          </w:tcPr>
          <w:p w:rsidR="009B7DDB" w:rsidRPr="00B51C22" w:rsidRDefault="009B7DDB" w:rsidP="00B217BB">
            <w:pPr>
              <w:pStyle w:val="a7"/>
            </w:pPr>
            <w:r w:rsidRPr="00B51C22">
              <w:t>92</w:t>
            </w:r>
          </w:p>
        </w:tc>
        <w:tc>
          <w:tcPr>
            <w:tcW w:w="1349" w:type="pct"/>
            <w:shd w:val="clear" w:color="auto" w:fill="auto"/>
            <w:noWrap/>
            <w:vAlign w:val="center"/>
            <w:hideMark/>
          </w:tcPr>
          <w:p w:rsidR="009B7DDB" w:rsidRPr="00B51C22" w:rsidRDefault="009B7DDB" w:rsidP="00B217BB">
            <w:pPr>
              <w:pStyle w:val="a7"/>
            </w:pPr>
            <w:r>
              <w:t>9</w:t>
            </w:r>
            <w:r>
              <w:rPr>
                <w:rFonts w:hint="eastAsia"/>
              </w:rPr>
              <w:t>8.82</w:t>
            </w:r>
          </w:p>
        </w:tc>
        <w:tc>
          <w:tcPr>
            <w:tcW w:w="760" w:type="pct"/>
            <w:shd w:val="clear" w:color="auto" w:fill="auto"/>
            <w:noWrap/>
            <w:vAlign w:val="center"/>
            <w:hideMark/>
          </w:tcPr>
          <w:p w:rsidR="009B7DDB" w:rsidRPr="00B51C22" w:rsidRDefault="009B7DDB" w:rsidP="00B217BB">
            <w:pPr>
              <w:pStyle w:val="a7"/>
            </w:pPr>
            <w:r w:rsidRPr="00B51C22">
              <w:rPr>
                <w:rFonts w:hint="eastAsia"/>
              </w:rPr>
              <w:t>达标</w:t>
            </w:r>
          </w:p>
        </w:tc>
      </w:tr>
      <w:tr w:rsidR="009B7DDB" w:rsidRPr="00B51C22" w:rsidTr="00B217BB">
        <w:trPr>
          <w:trHeight w:val="397"/>
        </w:trPr>
        <w:tc>
          <w:tcPr>
            <w:tcW w:w="1644" w:type="pct"/>
            <w:shd w:val="clear" w:color="auto" w:fill="auto"/>
            <w:noWrap/>
            <w:vAlign w:val="center"/>
            <w:hideMark/>
          </w:tcPr>
          <w:p w:rsidR="009B7DDB" w:rsidRPr="00B51C22" w:rsidRDefault="009B7DDB" w:rsidP="00B217BB">
            <w:pPr>
              <w:pStyle w:val="a7"/>
            </w:pPr>
            <w:r w:rsidRPr="00B51C22">
              <w:rPr>
                <w:rFonts w:hint="eastAsia"/>
              </w:rPr>
              <w:t>表土保护率（</w:t>
            </w:r>
            <w:r w:rsidRPr="00B51C22">
              <w:t>%</w:t>
            </w:r>
            <w:r w:rsidRPr="00B51C22">
              <w:rPr>
                <w:rFonts w:hint="eastAsia"/>
              </w:rPr>
              <w:t>）</w:t>
            </w:r>
          </w:p>
        </w:tc>
        <w:tc>
          <w:tcPr>
            <w:tcW w:w="1247" w:type="pct"/>
            <w:shd w:val="clear" w:color="auto" w:fill="auto"/>
            <w:vAlign w:val="center"/>
            <w:hideMark/>
          </w:tcPr>
          <w:p w:rsidR="009B7DDB" w:rsidRPr="00B51C22" w:rsidRDefault="009B7DDB" w:rsidP="00B217BB">
            <w:pPr>
              <w:pStyle w:val="a7"/>
            </w:pPr>
            <w:r>
              <w:t>9</w:t>
            </w:r>
            <w:r>
              <w:rPr>
                <w:rFonts w:hint="eastAsia"/>
              </w:rPr>
              <w:t>2</w:t>
            </w:r>
          </w:p>
        </w:tc>
        <w:tc>
          <w:tcPr>
            <w:tcW w:w="1349" w:type="pct"/>
            <w:shd w:val="clear" w:color="auto" w:fill="auto"/>
            <w:noWrap/>
            <w:vAlign w:val="center"/>
            <w:hideMark/>
          </w:tcPr>
          <w:p w:rsidR="009B7DDB" w:rsidRPr="00B51C22" w:rsidRDefault="009B7DDB" w:rsidP="00B217BB">
            <w:pPr>
              <w:pStyle w:val="a7"/>
            </w:pPr>
            <w:r>
              <w:rPr>
                <w:rFonts w:hint="eastAsia"/>
              </w:rPr>
              <w:t>99.99</w:t>
            </w:r>
          </w:p>
        </w:tc>
        <w:tc>
          <w:tcPr>
            <w:tcW w:w="760" w:type="pct"/>
            <w:shd w:val="clear" w:color="auto" w:fill="auto"/>
            <w:noWrap/>
            <w:vAlign w:val="center"/>
            <w:hideMark/>
          </w:tcPr>
          <w:p w:rsidR="009B7DDB" w:rsidRPr="00B51C22" w:rsidRDefault="009B7DDB" w:rsidP="00B217BB">
            <w:pPr>
              <w:pStyle w:val="a7"/>
            </w:pPr>
            <w:r w:rsidRPr="00B51C22">
              <w:rPr>
                <w:rFonts w:hint="eastAsia"/>
              </w:rPr>
              <w:t>达标</w:t>
            </w:r>
          </w:p>
        </w:tc>
      </w:tr>
      <w:tr w:rsidR="009B7DDB" w:rsidRPr="00B51C22" w:rsidTr="00B217BB">
        <w:trPr>
          <w:trHeight w:val="397"/>
        </w:trPr>
        <w:tc>
          <w:tcPr>
            <w:tcW w:w="1644" w:type="pct"/>
            <w:shd w:val="clear" w:color="auto" w:fill="auto"/>
            <w:noWrap/>
            <w:vAlign w:val="center"/>
            <w:hideMark/>
          </w:tcPr>
          <w:p w:rsidR="009B7DDB" w:rsidRPr="00B51C22" w:rsidRDefault="009B7DDB" w:rsidP="00B217BB">
            <w:pPr>
              <w:pStyle w:val="a7"/>
            </w:pPr>
            <w:r w:rsidRPr="00B51C22">
              <w:rPr>
                <w:rFonts w:hint="eastAsia"/>
              </w:rPr>
              <w:t>林草植被恢复率（</w:t>
            </w:r>
            <w:r w:rsidRPr="00B51C22">
              <w:t>%</w:t>
            </w:r>
            <w:r w:rsidRPr="00B51C22">
              <w:rPr>
                <w:rFonts w:hint="eastAsia"/>
              </w:rPr>
              <w:t>）</w:t>
            </w:r>
          </w:p>
        </w:tc>
        <w:tc>
          <w:tcPr>
            <w:tcW w:w="1247" w:type="pct"/>
            <w:shd w:val="clear" w:color="auto" w:fill="auto"/>
            <w:vAlign w:val="center"/>
            <w:hideMark/>
          </w:tcPr>
          <w:p w:rsidR="009B7DDB" w:rsidRPr="00B51C22" w:rsidRDefault="009B7DDB" w:rsidP="00B217BB">
            <w:pPr>
              <w:pStyle w:val="a7"/>
            </w:pPr>
            <w:r w:rsidRPr="00B51C22">
              <w:t>97</w:t>
            </w:r>
          </w:p>
        </w:tc>
        <w:tc>
          <w:tcPr>
            <w:tcW w:w="1349" w:type="pct"/>
            <w:shd w:val="clear" w:color="auto" w:fill="auto"/>
            <w:noWrap/>
            <w:vAlign w:val="center"/>
            <w:hideMark/>
          </w:tcPr>
          <w:p w:rsidR="009B7DDB" w:rsidRPr="00B51C22" w:rsidRDefault="009B7DDB" w:rsidP="00B217BB">
            <w:pPr>
              <w:pStyle w:val="a7"/>
            </w:pPr>
            <w:r>
              <w:rPr>
                <w:rFonts w:hint="eastAsia"/>
              </w:rPr>
              <w:t>99.79</w:t>
            </w:r>
          </w:p>
        </w:tc>
        <w:tc>
          <w:tcPr>
            <w:tcW w:w="760" w:type="pct"/>
            <w:shd w:val="clear" w:color="auto" w:fill="auto"/>
            <w:noWrap/>
            <w:vAlign w:val="center"/>
            <w:hideMark/>
          </w:tcPr>
          <w:p w:rsidR="009B7DDB" w:rsidRPr="00B51C22" w:rsidRDefault="009B7DDB" w:rsidP="00B217BB">
            <w:pPr>
              <w:pStyle w:val="a7"/>
            </w:pPr>
            <w:r w:rsidRPr="00B51C22">
              <w:rPr>
                <w:rFonts w:hint="eastAsia"/>
              </w:rPr>
              <w:t>达标</w:t>
            </w:r>
          </w:p>
        </w:tc>
      </w:tr>
      <w:tr w:rsidR="009B7DDB" w:rsidRPr="00B51C22" w:rsidTr="00B217BB">
        <w:trPr>
          <w:trHeight w:val="397"/>
        </w:trPr>
        <w:tc>
          <w:tcPr>
            <w:tcW w:w="1644" w:type="pct"/>
            <w:shd w:val="clear" w:color="auto" w:fill="auto"/>
            <w:noWrap/>
            <w:vAlign w:val="center"/>
            <w:hideMark/>
          </w:tcPr>
          <w:p w:rsidR="009B7DDB" w:rsidRPr="00B51C22" w:rsidRDefault="009B7DDB" w:rsidP="00B217BB">
            <w:pPr>
              <w:pStyle w:val="a7"/>
            </w:pPr>
            <w:r w:rsidRPr="00B51C22">
              <w:rPr>
                <w:rFonts w:hint="eastAsia"/>
              </w:rPr>
              <w:t>林草覆盖率（</w:t>
            </w:r>
            <w:r w:rsidRPr="00B51C22">
              <w:t>%</w:t>
            </w:r>
            <w:r w:rsidRPr="00B51C22">
              <w:rPr>
                <w:rFonts w:hint="eastAsia"/>
              </w:rPr>
              <w:t>）</w:t>
            </w:r>
          </w:p>
        </w:tc>
        <w:tc>
          <w:tcPr>
            <w:tcW w:w="1247" w:type="pct"/>
            <w:shd w:val="clear" w:color="auto" w:fill="auto"/>
            <w:vAlign w:val="center"/>
            <w:hideMark/>
          </w:tcPr>
          <w:p w:rsidR="009B7DDB" w:rsidRPr="00B51C22" w:rsidRDefault="009B7DDB" w:rsidP="00B217BB">
            <w:pPr>
              <w:pStyle w:val="a7"/>
            </w:pPr>
            <w:r>
              <w:rPr>
                <w:rFonts w:hint="eastAsia"/>
              </w:rPr>
              <w:t>2</w:t>
            </w:r>
            <w:r w:rsidRPr="00B51C22">
              <w:t>3</w:t>
            </w:r>
          </w:p>
        </w:tc>
        <w:tc>
          <w:tcPr>
            <w:tcW w:w="1349" w:type="pct"/>
            <w:shd w:val="clear" w:color="auto" w:fill="auto"/>
            <w:noWrap/>
            <w:vAlign w:val="center"/>
            <w:hideMark/>
          </w:tcPr>
          <w:p w:rsidR="009B7DDB" w:rsidRPr="00B51C22" w:rsidRDefault="009B7DDB" w:rsidP="00B217BB">
            <w:pPr>
              <w:pStyle w:val="a7"/>
            </w:pPr>
            <w:r>
              <w:rPr>
                <w:rFonts w:hint="eastAsia"/>
              </w:rPr>
              <w:t>91.63</w:t>
            </w:r>
          </w:p>
        </w:tc>
        <w:tc>
          <w:tcPr>
            <w:tcW w:w="760" w:type="pct"/>
            <w:shd w:val="clear" w:color="auto" w:fill="auto"/>
            <w:noWrap/>
            <w:vAlign w:val="center"/>
            <w:hideMark/>
          </w:tcPr>
          <w:p w:rsidR="009B7DDB" w:rsidRPr="00B51C22" w:rsidRDefault="009B7DDB" w:rsidP="00B217BB">
            <w:pPr>
              <w:pStyle w:val="a7"/>
            </w:pPr>
            <w:r w:rsidRPr="00B51C22">
              <w:rPr>
                <w:rFonts w:hint="eastAsia"/>
              </w:rPr>
              <w:t>达标</w:t>
            </w:r>
          </w:p>
        </w:tc>
      </w:tr>
    </w:tbl>
    <w:p w:rsidR="00D464DF" w:rsidRPr="00634C39" w:rsidRDefault="00D464DF" w:rsidP="000E0DB2">
      <w:pPr>
        <w:pStyle w:val="2"/>
      </w:pPr>
      <w:bookmarkStart w:id="191" w:name="_Toc525221722"/>
      <w:bookmarkStart w:id="192" w:name="_Toc533155543"/>
      <w:bookmarkStart w:id="193" w:name="_Toc77006372"/>
      <w:r w:rsidRPr="00634C39">
        <w:t>水土保持措施评价</w:t>
      </w:r>
      <w:bookmarkEnd w:id="191"/>
      <w:bookmarkEnd w:id="192"/>
      <w:bookmarkEnd w:id="193"/>
    </w:p>
    <w:p w:rsidR="00D464DF" w:rsidRPr="00634C39" w:rsidRDefault="00D464DF" w:rsidP="00311C83">
      <w:pPr>
        <w:ind w:firstLine="480"/>
      </w:pPr>
      <w:r w:rsidRPr="00634C39">
        <w:t>通过实地监测，为有效防治工程建设产生的水土流失，建设单位组织施工单位在施工建设过程中严格遵循水土保持</w:t>
      </w:r>
      <w:r w:rsidRPr="00634C39">
        <w:t>“</w:t>
      </w:r>
      <w:r w:rsidRPr="00634C39">
        <w:t>三同时</w:t>
      </w:r>
      <w:r w:rsidRPr="00634C39">
        <w:t>”</w:t>
      </w:r>
      <w:r w:rsidRPr="00634C39">
        <w:t>原则，积极落实水土保持方案设计的各项水土流失防治措施。修建的</w:t>
      </w:r>
      <w:r w:rsidR="00D1219D">
        <w:rPr>
          <w:rFonts w:hint="eastAsia"/>
        </w:rPr>
        <w:t>截排水沟</w:t>
      </w:r>
      <w:r w:rsidRPr="00634C39">
        <w:t>等水土保持工程措施布局合理，排水通畅，工程完好率达</w:t>
      </w:r>
      <w:r w:rsidRPr="00634C39">
        <w:t>95%</w:t>
      </w:r>
      <w:r w:rsidRPr="00634C39">
        <w:t>以上；实施的植物措施采用乔灌草相结合，配置合理，绿化达到园林绿化标准，苗木品种以绿化树种为主，成活率达</w:t>
      </w:r>
      <w:r w:rsidRPr="00634C39">
        <w:t>90%</w:t>
      </w:r>
      <w:r w:rsidRPr="00634C39">
        <w:t>以上；项目区水土保持措施保存率达</w:t>
      </w:r>
      <w:r w:rsidRPr="00634C39">
        <w:t>85%</w:t>
      </w:r>
      <w:r w:rsidRPr="00634C39">
        <w:t>以上。各项水土流失防治措施效果明显，达到水土保持方案设计要求。对改善区域生态环境状况起到了积极作用。</w:t>
      </w:r>
    </w:p>
    <w:p w:rsidR="00D464DF" w:rsidRPr="001E05F3" w:rsidRDefault="00D464DF" w:rsidP="000E0DB2">
      <w:pPr>
        <w:pStyle w:val="2"/>
      </w:pPr>
      <w:bookmarkStart w:id="194" w:name="_Toc455152125"/>
      <w:bookmarkStart w:id="195" w:name="_Toc523152451"/>
      <w:bookmarkStart w:id="196" w:name="_Toc525221723"/>
      <w:bookmarkStart w:id="197" w:name="_Toc533155544"/>
      <w:bookmarkStart w:id="198" w:name="_Toc77006373"/>
      <w:r w:rsidRPr="001E05F3">
        <w:lastRenderedPageBreak/>
        <w:t>存在问题及建议</w:t>
      </w:r>
      <w:bookmarkEnd w:id="194"/>
      <w:bookmarkEnd w:id="195"/>
      <w:bookmarkEnd w:id="196"/>
      <w:bookmarkEnd w:id="197"/>
      <w:bookmarkEnd w:id="198"/>
    </w:p>
    <w:p w:rsidR="004A6C87" w:rsidRPr="003C61DA" w:rsidRDefault="004A6C87" w:rsidP="00311C83">
      <w:pPr>
        <w:ind w:firstLine="480"/>
      </w:pPr>
      <w:bookmarkStart w:id="199" w:name="_Toc455152126"/>
      <w:bookmarkStart w:id="200" w:name="_Toc523152452"/>
      <w:r w:rsidRPr="003C61DA">
        <w:t>在工程建设过程中，项目区内未发生重大的水土流失事故，这与合理的工程设计、严格的施工管理和施工技术水平有关。但现阶段也存在一些问题急待完善，主要有以下几项：</w:t>
      </w:r>
    </w:p>
    <w:p w:rsidR="004A6C87" w:rsidRPr="003C61DA" w:rsidRDefault="004A6C87" w:rsidP="00311C83">
      <w:pPr>
        <w:ind w:firstLine="480"/>
      </w:pPr>
      <w:r>
        <w:rPr>
          <w:rFonts w:hint="eastAsia"/>
        </w:rPr>
        <w:t>1</w:t>
      </w:r>
      <w:r w:rsidRPr="003C61DA">
        <w:t>、在运行期加强</w:t>
      </w:r>
      <w:r w:rsidRPr="003C61DA">
        <w:rPr>
          <w:rFonts w:hint="eastAsia"/>
        </w:rPr>
        <w:t>已实施的</w:t>
      </w:r>
      <w:r w:rsidRPr="003C61DA">
        <w:t>水土保持</w:t>
      </w:r>
      <w:r w:rsidRPr="003C61DA">
        <w:rPr>
          <w:rFonts w:hint="eastAsia"/>
        </w:rPr>
        <w:t>措施</w:t>
      </w:r>
      <w:r w:rsidRPr="003C61DA">
        <w:t>的管理和养护</w:t>
      </w:r>
      <w:r w:rsidRPr="003C61DA">
        <w:rPr>
          <w:rFonts w:hint="eastAsia"/>
        </w:rPr>
        <w:t>工作</w:t>
      </w:r>
      <w:r w:rsidRPr="003C61DA">
        <w:t>；</w:t>
      </w:r>
    </w:p>
    <w:p w:rsidR="004A6C87" w:rsidRPr="003C61DA" w:rsidRDefault="004A6C87" w:rsidP="00311C83">
      <w:pPr>
        <w:ind w:firstLine="480"/>
      </w:pPr>
      <w:r>
        <w:rPr>
          <w:rFonts w:hint="eastAsia"/>
        </w:rPr>
        <w:t>2</w:t>
      </w:r>
      <w:r w:rsidRPr="003C61DA">
        <w:t>、建议在工程运行期间，业主需对项目水土保持设施的运行情况和效益进行跟踪调查和监测，并将监测成果定期上报水行政主管部门。</w:t>
      </w:r>
    </w:p>
    <w:p w:rsidR="004A6C87" w:rsidRPr="003C61DA" w:rsidRDefault="004A6C87" w:rsidP="00311C83">
      <w:pPr>
        <w:ind w:firstLine="480"/>
      </w:pPr>
      <w:r>
        <w:rPr>
          <w:rFonts w:hint="eastAsia"/>
        </w:rPr>
        <w:t>3</w:t>
      </w:r>
      <w:r w:rsidRPr="003C61DA">
        <w:rPr>
          <w:rFonts w:hint="eastAsia"/>
        </w:rPr>
        <w:t>、</w:t>
      </w:r>
      <w:r w:rsidR="00527012" w:rsidRPr="00634C39">
        <w:t>水土保持监测工作开展较滞后，导致施工准备期及施工期开始阶段的水土流失状况特别是土壤流失量只能通过调查、类比方法得出，从而一定程度上影响土壤流失量监测数据的准确性。</w:t>
      </w:r>
    </w:p>
    <w:p w:rsidR="00D464DF" w:rsidRPr="001E05F3" w:rsidRDefault="00D464DF" w:rsidP="000E0DB2">
      <w:pPr>
        <w:pStyle w:val="2"/>
      </w:pPr>
      <w:bookmarkStart w:id="201" w:name="_Toc525221724"/>
      <w:bookmarkStart w:id="202" w:name="_Toc533155545"/>
      <w:bookmarkStart w:id="203" w:name="_Toc77006374"/>
      <w:r w:rsidRPr="001E05F3">
        <w:t>综合结论</w:t>
      </w:r>
      <w:bookmarkEnd w:id="199"/>
      <w:bookmarkEnd w:id="200"/>
      <w:bookmarkEnd w:id="201"/>
      <w:bookmarkEnd w:id="202"/>
      <w:bookmarkEnd w:id="203"/>
    </w:p>
    <w:p w:rsidR="009E30C1" w:rsidRDefault="009E30C1" w:rsidP="009E30C1">
      <w:pPr>
        <w:ind w:firstLine="480"/>
      </w:pPr>
      <w:r>
        <w:t>根据项目水土保持监测，对照土壤侵蚀背景状况及调查监测结果的分析可以看出，业主和施工单位很重视水土保持工作和生态保护，根据监测成果分析，可以得出以下总体结论：</w:t>
      </w:r>
    </w:p>
    <w:p w:rsidR="009E30C1" w:rsidRDefault="009E30C1" w:rsidP="009E30C1">
      <w:pPr>
        <w:ind w:firstLine="480"/>
      </w:pPr>
      <w:r>
        <w:t xml:space="preserve"> </w:t>
      </w:r>
      <w:r>
        <w:t>（</w:t>
      </w:r>
      <w:r>
        <w:t>1</w:t>
      </w:r>
      <w:r>
        <w:t>）通过现场踏勘及收集的资料综合分析，项目建设期间因工程建设施工扰动造成原地貌的改变，通过大量水土保持措施的实施，水土流失及危害得到最大限度的控制，其三色（绿黄红）评价判定为</w:t>
      </w:r>
      <w:r>
        <w:t>“</w:t>
      </w:r>
      <w:r>
        <w:t>绿</w:t>
      </w:r>
      <w:r>
        <w:t>”</w:t>
      </w:r>
      <w:r>
        <w:t>。</w:t>
      </w:r>
      <w:r>
        <w:t xml:space="preserve"> </w:t>
      </w:r>
    </w:p>
    <w:p w:rsidR="009E30C1" w:rsidRDefault="009E30C1" w:rsidP="009E30C1">
      <w:pPr>
        <w:ind w:firstLine="480"/>
      </w:pPr>
      <w:r>
        <w:t>（</w:t>
      </w:r>
      <w:r>
        <w:t>2</w:t>
      </w:r>
      <w:r>
        <w:t>）结合监测结果进行分析，本项目水土保持工作基本得到落实，工程建设期间的水土保持措施实施到位，工程区内绿化植被生长良好。</w:t>
      </w:r>
      <w:r>
        <w:t xml:space="preserve"> </w:t>
      </w:r>
    </w:p>
    <w:p w:rsidR="009E30C1" w:rsidRDefault="009E30C1" w:rsidP="009E30C1">
      <w:pPr>
        <w:ind w:firstLine="480"/>
      </w:pPr>
      <w:r>
        <w:t>（</w:t>
      </w:r>
      <w:r>
        <w:t>3</w:t>
      </w:r>
      <w:r>
        <w:t>）从现状防治效果和各防治指标值分析，实施的防治措施发挥了一定的保土蓄水功能，对防治项目建设引发的水土流失起到了很好的作用，达到预期的水土流失防治效果。</w:t>
      </w:r>
    </w:p>
    <w:p w:rsidR="009E30C1" w:rsidRDefault="009E30C1" w:rsidP="009E30C1">
      <w:pPr>
        <w:ind w:firstLine="480"/>
      </w:pPr>
      <w:r>
        <w:t>（</w:t>
      </w:r>
      <w:r>
        <w:t>4</w:t>
      </w:r>
      <w:r>
        <w:t>）各项水土保持措施均基本实施到位，各项防治指标均达到</w:t>
      </w:r>
      <w:r>
        <w:rPr>
          <w:rFonts w:hint="eastAsia"/>
        </w:rPr>
        <w:t>方案确定</w:t>
      </w:r>
      <w:r>
        <w:t>的防治要求</w:t>
      </w:r>
      <w:r>
        <w:rPr>
          <w:rFonts w:hint="eastAsia"/>
        </w:rPr>
        <w:t>。</w:t>
      </w:r>
    </w:p>
    <w:p w:rsidR="00D464DF" w:rsidRPr="00634C39" w:rsidRDefault="005838D9" w:rsidP="00311C83">
      <w:pPr>
        <w:ind w:firstLine="480"/>
      </w:pPr>
      <w:r>
        <w:t>四川德运水务建设投资有限公司</w:t>
      </w:r>
      <w:r w:rsidR="00D464DF" w:rsidRPr="00634C39">
        <w:t>在</w:t>
      </w:r>
      <w:r w:rsidR="008441F3">
        <w:t>县城江东自来水厂取水口搬迁工程</w:t>
      </w:r>
      <w:r w:rsidR="00D464DF" w:rsidRPr="00634C39">
        <w:t>建设过程中重视水土保持工作，</w:t>
      </w:r>
      <w:r w:rsidR="004A6C87" w:rsidRPr="003C61DA">
        <w:t>按照水土保持</w:t>
      </w:r>
      <w:r w:rsidR="004A6C87" w:rsidRPr="003C61DA">
        <w:rPr>
          <w:rFonts w:hint="eastAsia"/>
        </w:rPr>
        <w:t>的相关</w:t>
      </w:r>
      <w:r w:rsidR="004A6C87" w:rsidRPr="003C61DA">
        <w:t>法律法规的规定，在项目前期依法编报了</w:t>
      </w:r>
      <w:r w:rsidR="004A6C87" w:rsidRPr="003C61DA">
        <w:rPr>
          <w:rFonts w:hint="eastAsia"/>
        </w:rPr>
        <w:t>《</w:t>
      </w:r>
      <w:r w:rsidR="004A6C87" w:rsidRPr="003C61DA">
        <w:t>水土保持方案</w:t>
      </w:r>
      <w:r w:rsidR="004A6C87" w:rsidRPr="003C61DA">
        <w:rPr>
          <w:rFonts w:hint="eastAsia"/>
        </w:rPr>
        <w:t>报告书》</w:t>
      </w:r>
      <w:r w:rsidR="004A6C87" w:rsidRPr="003C61DA">
        <w:t>，并报</w:t>
      </w:r>
      <w:r w:rsidR="00B35AA5">
        <w:rPr>
          <w:rFonts w:hint="eastAsia"/>
        </w:rPr>
        <w:t>仪陇县行政审批局</w:t>
      </w:r>
      <w:r w:rsidR="004A6C87" w:rsidRPr="003C61DA">
        <w:t>批复。</w:t>
      </w:r>
      <w:r w:rsidR="00D464DF" w:rsidRPr="00634C39">
        <w:t>项目建设中成立了水土保持工作机构，建立了水土保持工作制度，落实了专人负责水土</w:t>
      </w:r>
      <w:r w:rsidR="00D464DF" w:rsidRPr="00634C39">
        <w:lastRenderedPageBreak/>
        <w:t>保持工作，并开展了水土保持监理、监测工作。建设单位对水土流失防治责任范围内的水土流失进行了较为全面、系统的治理，完成了水土保持方案确定的各项防治任务。工程建设产生的各类开挖面、临时堆渣、施工场地等得到了及时整治。施工过程中的水土流失得到了有效控制。经过综合整治，项目区的生态环境得到明显改善。项目区水土保持工程措施和植物措施运行情况良好，总体上具备较强的水土保持功能，达到了防治水土流失的目的，满足国家对开发建设项目水土保持的要求。</w:t>
      </w:r>
    </w:p>
    <w:p w:rsidR="00D464DF" w:rsidRDefault="00D464DF" w:rsidP="00311C83">
      <w:pPr>
        <w:ind w:firstLine="480"/>
      </w:pPr>
      <w:r w:rsidRPr="00634C39">
        <w:t>通过实施水土保持措施，因项目建设扰动的土地得到全部整治，造成的水土流失面积得到全部治理，产生的临时堆土全部得到综合利用</w:t>
      </w:r>
      <w:r w:rsidR="005757B7">
        <w:t>，</w:t>
      </w:r>
      <w:r w:rsidRPr="00634C39">
        <w:t>项目区水土流失得到有效控制。</w:t>
      </w:r>
    </w:p>
    <w:p w:rsidR="00463FBD" w:rsidRDefault="00D464DF" w:rsidP="00311C83">
      <w:pPr>
        <w:ind w:firstLine="480"/>
        <w:jc w:val="left"/>
        <w:sectPr w:rsidR="00463FBD" w:rsidSect="004358AB">
          <w:pgSz w:w="11906" w:h="16838"/>
          <w:pgMar w:top="1440" w:right="1800" w:bottom="1440" w:left="1800" w:header="708" w:footer="708" w:gutter="0"/>
          <w:cols w:space="708"/>
          <w:docGrid w:linePitch="360"/>
        </w:sectPr>
      </w:pPr>
      <w:r w:rsidRPr="00634C39">
        <w:t>通过监测，</w:t>
      </w:r>
      <w:r w:rsidR="008441F3">
        <w:t>县城江东自来水厂取水口搬迁工程</w:t>
      </w:r>
      <w:r w:rsidRPr="00634C39">
        <w:t>在施工建设过程中，全面贯彻执行水土保持法律法规，严格遵循水土保持</w:t>
      </w:r>
      <w:r w:rsidRPr="00634C39">
        <w:t>“</w:t>
      </w:r>
      <w:r w:rsidRPr="00634C39">
        <w:t>三同时</w:t>
      </w:r>
      <w:r w:rsidRPr="00634C39">
        <w:t>”</w:t>
      </w:r>
      <w:r w:rsidRPr="00634C39">
        <w:t>制度，并严格按照批复的水土保持方案认真落实各项水土保持措施。监测结果表明，水土保持方案实施情况良好，水土保持措施质量合格、运行状况</w:t>
      </w:r>
      <w:r w:rsidR="005757B7">
        <w:t>良好，六项水土流失防治指标均达到或超过水土保持方案确定的目标值，</w:t>
      </w:r>
      <w:r w:rsidR="005757B7">
        <w:rPr>
          <w:rFonts w:hint="eastAsia"/>
        </w:rPr>
        <w:t>起到了良好的水土保持效果，</w:t>
      </w:r>
      <w:r w:rsidR="005757B7" w:rsidRPr="00D843A9">
        <w:rPr>
          <w:szCs w:val="28"/>
        </w:rPr>
        <w:t>水土保持效果显著。</w:t>
      </w:r>
    </w:p>
    <w:p w:rsidR="00463FBD" w:rsidRDefault="00463FBD" w:rsidP="00591AE1">
      <w:pPr>
        <w:pStyle w:val="1"/>
        <w:numPr>
          <w:ilvl w:val="0"/>
          <w:numId w:val="1"/>
        </w:numPr>
      </w:pPr>
      <w:bookmarkStart w:id="204" w:name="_Toc523152453"/>
      <w:bookmarkStart w:id="205" w:name="_Toc525221725"/>
      <w:bookmarkStart w:id="206" w:name="_Toc533155546"/>
      <w:bookmarkStart w:id="207" w:name="_Toc77006375"/>
      <w:r>
        <w:rPr>
          <w:rFonts w:hint="eastAsia"/>
        </w:rPr>
        <w:lastRenderedPageBreak/>
        <w:t>附图及有关资料</w:t>
      </w:r>
      <w:bookmarkEnd w:id="204"/>
      <w:bookmarkEnd w:id="205"/>
      <w:bookmarkEnd w:id="206"/>
      <w:bookmarkEnd w:id="207"/>
    </w:p>
    <w:p w:rsidR="00463FBD" w:rsidRDefault="00463FBD" w:rsidP="000E0DB2">
      <w:pPr>
        <w:pStyle w:val="2"/>
      </w:pPr>
      <w:bookmarkStart w:id="208" w:name="_Toc523152454"/>
      <w:bookmarkStart w:id="209" w:name="_Toc525221726"/>
      <w:bookmarkStart w:id="210" w:name="_Toc533155547"/>
      <w:bookmarkStart w:id="211" w:name="_Toc77006376"/>
      <w:r w:rsidRPr="00C90D5F">
        <w:rPr>
          <w:rFonts w:hint="eastAsia"/>
        </w:rPr>
        <w:t>附图</w:t>
      </w:r>
      <w:bookmarkEnd w:id="208"/>
      <w:bookmarkEnd w:id="209"/>
      <w:bookmarkEnd w:id="210"/>
      <w:bookmarkEnd w:id="211"/>
    </w:p>
    <w:p w:rsidR="00463FBD" w:rsidRDefault="00463FBD" w:rsidP="00311C83">
      <w:pPr>
        <w:ind w:firstLine="480"/>
      </w:pPr>
      <w:r>
        <w:rPr>
          <w:rFonts w:hint="eastAsia"/>
        </w:rPr>
        <w:t>（</w:t>
      </w:r>
      <w:r>
        <w:rPr>
          <w:rFonts w:hint="eastAsia"/>
        </w:rPr>
        <w:t>1</w:t>
      </w:r>
      <w:r>
        <w:rPr>
          <w:rFonts w:hint="eastAsia"/>
        </w:rPr>
        <w:t>）项目区地理位置图；</w:t>
      </w:r>
    </w:p>
    <w:p w:rsidR="00463FBD" w:rsidRDefault="00463FBD" w:rsidP="00311C83">
      <w:pPr>
        <w:ind w:firstLine="480"/>
      </w:pPr>
      <w:r>
        <w:rPr>
          <w:rFonts w:hint="eastAsia"/>
        </w:rPr>
        <w:t>（</w:t>
      </w:r>
      <w:r>
        <w:rPr>
          <w:rFonts w:hint="eastAsia"/>
        </w:rPr>
        <w:t>2</w:t>
      </w:r>
      <w:r>
        <w:rPr>
          <w:rFonts w:hint="eastAsia"/>
        </w:rPr>
        <w:t>）监测分区及监测点布设图；</w:t>
      </w:r>
    </w:p>
    <w:p w:rsidR="00463FBD" w:rsidRDefault="00463FBD" w:rsidP="00311C83">
      <w:pPr>
        <w:ind w:firstLine="480"/>
      </w:pPr>
      <w:r>
        <w:rPr>
          <w:rFonts w:hint="eastAsia"/>
        </w:rPr>
        <w:t>（</w:t>
      </w:r>
      <w:r>
        <w:rPr>
          <w:rFonts w:hint="eastAsia"/>
        </w:rPr>
        <w:t>3</w:t>
      </w:r>
      <w:r>
        <w:rPr>
          <w:rFonts w:hint="eastAsia"/>
        </w:rPr>
        <w:t>）防治责任范围图；</w:t>
      </w:r>
    </w:p>
    <w:p w:rsidR="00463FBD" w:rsidRDefault="00463FBD" w:rsidP="000E0DB2">
      <w:pPr>
        <w:pStyle w:val="2"/>
      </w:pPr>
      <w:bookmarkStart w:id="212" w:name="_Toc523152455"/>
      <w:bookmarkStart w:id="213" w:name="_Toc525221727"/>
      <w:bookmarkStart w:id="214" w:name="_Toc533155548"/>
      <w:bookmarkStart w:id="215" w:name="_Toc77006377"/>
      <w:r w:rsidRPr="002604B1">
        <w:rPr>
          <w:rFonts w:hint="eastAsia"/>
        </w:rPr>
        <w:t>有关资料</w:t>
      </w:r>
      <w:bookmarkEnd w:id="212"/>
      <w:bookmarkEnd w:id="213"/>
      <w:bookmarkEnd w:id="214"/>
      <w:bookmarkEnd w:id="215"/>
    </w:p>
    <w:p w:rsidR="00D256E0" w:rsidRDefault="00D256E0" w:rsidP="00D256E0">
      <w:pPr>
        <w:spacing w:before="120"/>
        <w:ind w:firstLine="480"/>
      </w:pPr>
      <w:r>
        <w:rPr>
          <w:rFonts w:hint="eastAsia"/>
        </w:rPr>
        <w:t>（</w:t>
      </w:r>
      <w:r>
        <w:rPr>
          <w:rFonts w:hint="eastAsia"/>
        </w:rPr>
        <w:t>1</w:t>
      </w:r>
      <w:r>
        <w:rPr>
          <w:rFonts w:hint="eastAsia"/>
        </w:rPr>
        <w:t>）</w:t>
      </w:r>
      <w:r w:rsidRPr="00623C78">
        <w:rPr>
          <w:rFonts w:cs="Times New Roman" w:hint="eastAsia"/>
        </w:rPr>
        <w:t>仪陇县发展和改革局关于《县城江东自来水厂取水口搬迁工程初步设计》的批复（仪发改审批〔</w:t>
      </w:r>
      <w:r w:rsidRPr="00623C78">
        <w:rPr>
          <w:rFonts w:cs="Times New Roman" w:hint="eastAsia"/>
        </w:rPr>
        <w:t>2018</w:t>
      </w:r>
      <w:r w:rsidRPr="00623C78">
        <w:rPr>
          <w:rFonts w:cs="Times New Roman" w:hint="eastAsia"/>
        </w:rPr>
        <w:t>〕</w:t>
      </w:r>
      <w:r w:rsidRPr="00623C78">
        <w:rPr>
          <w:rFonts w:cs="Times New Roman"/>
        </w:rPr>
        <w:t>240</w:t>
      </w:r>
      <w:r w:rsidRPr="00623C78">
        <w:rPr>
          <w:rFonts w:cs="Times New Roman" w:hint="eastAsia"/>
        </w:rPr>
        <w:t>号）</w:t>
      </w:r>
      <w:r>
        <w:rPr>
          <w:rFonts w:cs="Times New Roman" w:hint="eastAsia"/>
        </w:rPr>
        <w:t>；</w:t>
      </w:r>
    </w:p>
    <w:p w:rsidR="00D256E0" w:rsidRDefault="00D256E0" w:rsidP="00D256E0">
      <w:pPr>
        <w:spacing w:line="520" w:lineRule="exact"/>
        <w:ind w:firstLine="480"/>
      </w:pPr>
      <w:r>
        <w:rPr>
          <w:rFonts w:hint="eastAsia"/>
        </w:rPr>
        <w:t>（</w:t>
      </w:r>
      <w:r>
        <w:rPr>
          <w:rFonts w:hint="eastAsia"/>
        </w:rPr>
        <w:t>2</w:t>
      </w:r>
      <w:r>
        <w:rPr>
          <w:rFonts w:hint="eastAsia"/>
        </w:rPr>
        <w:t>）</w:t>
      </w:r>
      <w:r w:rsidRPr="00406481">
        <w:t>《</w:t>
      </w:r>
      <w:r>
        <w:rPr>
          <w:rFonts w:hint="eastAsia"/>
        </w:rPr>
        <w:t>仪陇县行政审批局</w:t>
      </w:r>
      <w:r w:rsidRPr="00406481">
        <w:rPr>
          <w:rFonts w:hint="eastAsia"/>
        </w:rPr>
        <w:t>关于</w:t>
      </w:r>
      <w:r>
        <w:rPr>
          <w:rFonts w:hint="eastAsia"/>
        </w:rPr>
        <w:t>县城江东自来水厂取水口搬迁工程</w:t>
      </w:r>
      <w:r w:rsidRPr="00406481">
        <w:rPr>
          <w:rFonts w:hint="eastAsia"/>
        </w:rPr>
        <w:t>水土保持方案</w:t>
      </w:r>
      <w:r>
        <w:rPr>
          <w:rFonts w:hint="eastAsia"/>
        </w:rPr>
        <w:t>报告书</w:t>
      </w:r>
      <w:r w:rsidRPr="00406481">
        <w:rPr>
          <w:rFonts w:hint="eastAsia"/>
        </w:rPr>
        <w:t>的批复</w:t>
      </w:r>
      <w:r w:rsidRPr="00406481">
        <w:t>》</w:t>
      </w:r>
      <w:r w:rsidRPr="00406481">
        <w:rPr>
          <w:rFonts w:hint="eastAsia"/>
        </w:rPr>
        <w:t>（</w:t>
      </w:r>
      <w:r>
        <w:rPr>
          <w:rFonts w:hint="eastAsia"/>
        </w:rPr>
        <w:t>仪审批〔</w:t>
      </w:r>
      <w:r>
        <w:rPr>
          <w:rFonts w:hint="eastAsia"/>
        </w:rPr>
        <w:t>2019</w:t>
      </w:r>
      <w:r>
        <w:rPr>
          <w:rFonts w:hint="eastAsia"/>
        </w:rPr>
        <w:t>〕</w:t>
      </w:r>
      <w:r>
        <w:rPr>
          <w:rFonts w:hint="eastAsia"/>
        </w:rPr>
        <w:t>362</w:t>
      </w:r>
      <w:r>
        <w:rPr>
          <w:rFonts w:hint="eastAsia"/>
        </w:rPr>
        <w:t>号</w:t>
      </w:r>
      <w:r w:rsidRPr="00406481">
        <w:rPr>
          <w:rFonts w:hint="eastAsia"/>
        </w:rPr>
        <w:t>）</w:t>
      </w:r>
      <w:r w:rsidRPr="000657AF">
        <w:t>；</w:t>
      </w:r>
    </w:p>
    <w:p w:rsidR="00B06775" w:rsidRPr="00725743" w:rsidRDefault="00B06775" w:rsidP="00311C83">
      <w:pPr>
        <w:ind w:firstLine="480"/>
        <w:jc w:val="left"/>
      </w:pPr>
    </w:p>
    <w:sectPr w:rsidR="00B06775" w:rsidRPr="00725743"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5375" w:rsidRDefault="00885375" w:rsidP="00311C83">
      <w:pPr>
        <w:spacing w:line="240" w:lineRule="auto"/>
        <w:ind w:firstLine="480"/>
      </w:pPr>
      <w:r>
        <w:separator/>
      </w:r>
    </w:p>
  </w:endnote>
  <w:endnote w:type="continuationSeparator" w:id="0">
    <w:p w:rsidR="00885375" w:rsidRDefault="00885375" w:rsidP="00311C83">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7BB" w:rsidRDefault="00B217BB" w:rsidP="00B16995">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7BB" w:rsidRDefault="00B217BB" w:rsidP="00115EF7">
    <w:pPr>
      <w:pStyle w:val="a4"/>
      <w:ind w:firstLineChars="0" w:firstLine="0"/>
      <w:jc w:val="center"/>
    </w:pPr>
  </w:p>
  <w:p w:rsidR="00B217BB" w:rsidRDefault="00B217BB" w:rsidP="00B16995">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7BB" w:rsidRDefault="00B217BB" w:rsidP="00B16995">
    <w:pPr>
      <w:pStyle w:val="a4"/>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7BB" w:rsidRDefault="00B217BB" w:rsidP="00B16995">
    <w:pPr>
      <w:pStyle w:val="a4"/>
      <w:ind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7BB" w:rsidRDefault="00B217BB" w:rsidP="00115EF7">
    <w:pPr>
      <w:pStyle w:val="a4"/>
      <w:ind w:firstLineChars="0" w:firstLine="0"/>
      <w:jc w:val="center"/>
    </w:pPr>
  </w:p>
  <w:p w:rsidR="00B217BB" w:rsidRDefault="00B217BB" w:rsidP="00B16995">
    <w:pPr>
      <w:pStyle w:val="a4"/>
      <w:ind w:firstLine="36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7BB" w:rsidRDefault="00B217BB" w:rsidP="00B16995">
    <w:pPr>
      <w:pStyle w:val="a4"/>
      <w:ind w:firstLine="360"/>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9219194"/>
      <w:docPartObj>
        <w:docPartGallery w:val="Page Numbers (Bottom of Page)"/>
        <w:docPartUnique/>
      </w:docPartObj>
    </w:sdtPr>
    <w:sdtContent>
      <w:p w:rsidR="00B217BB" w:rsidRDefault="00B5169E" w:rsidP="00A73403">
        <w:pPr>
          <w:pStyle w:val="a4"/>
          <w:pBdr>
            <w:top w:val="single" w:sz="4" w:space="1" w:color="auto"/>
          </w:pBdr>
          <w:ind w:firstLineChars="0" w:firstLine="0"/>
          <w:jc w:val="center"/>
        </w:pPr>
        <w:r>
          <w:rPr>
            <w:noProof/>
          </w:rPr>
          <w:pict>
            <v:shapetype id="_x0000_t202" coordsize="21600,21600" o:spt="202" path="m,l,21600r21600,l21600,xe">
              <v:stroke joinstyle="miter"/>
              <v:path gradientshapeok="t" o:connecttype="rect"/>
            </v:shapetype>
            <v:shape id="_x0000_s2051" type="#_x0000_t202" style="position:absolute;left:0;text-align:left;margin-left:-5.35pt;margin-top:-.7pt;width:172.05pt;height:23.5pt;z-index:251658240;mso-position-horizontal-relative:text;mso-position-vertical-relative:text" filled="f" stroked="f">
              <v:textbox style="mso-next-textbox:#_x0000_s2051">
                <w:txbxContent>
                  <w:p w:rsidR="00B217BB" w:rsidRPr="00CC41DA" w:rsidRDefault="00B217BB" w:rsidP="00CC41DA">
                    <w:pPr>
                      <w:ind w:firstLineChars="0" w:firstLine="0"/>
                      <w:jc w:val="left"/>
                      <w:rPr>
                        <w:szCs w:val="18"/>
                      </w:rPr>
                    </w:pPr>
                    <w:r>
                      <w:rPr>
                        <w:rFonts w:hint="eastAsia"/>
                        <w:sz w:val="18"/>
                        <w:szCs w:val="18"/>
                      </w:rPr>
                      <w:t>重庆泽润水利工程咨询有限公司</w:t>
                    </w:r>
                  </w:p>
                </w:txbxContent>
              </v:textbox>
            </v:shape>
          </w:pict>
        </w:r>
        <w:r w:rsidRPr="00B5169E">
          <w:fldChar w:fldCharType="begin"/>
        </w:r>
        <w:r w:rsidR="00B217BB">
          <w:instrText xml:space="preserve"> PAGE   \* MERGEFORMAT </w:instrText>
        </w:r>
        <w:r w:rsidRPr="00B5169E">
          <w:fldChar w:fldCharType="separate"/>
        </w:r>
        <w:r w:rsidR="005838D9" w:rsidRPr="005838D9">
          <w:rPr>
            <w:noProof/>
            <w:lang w:val="zh-CN"/>
          </w:rPr>
          <w:t>2</w:t>
        </w:r>
        <w:r>
          <w:rPr>
            <w:noProof/>
            <w:lang w:val="zh-CN"/>
          </w:rPr>
          <w:fldChar w:fldCharType="end"/>
        </w:r>
      </w:p>
    </w:sdtContent>
  </w:sdt>
  <w:p w:rsidR="00B217BB" w:rsidRDefault="00B217BB" w:rsidP="00A73403">
    <w:pPr>
      <w:pStyle w:val="a4"/>
      <w:pBdr>
        <w:top w:val="single" w:sz="4" w:space="1" w:color="auto"/>
      </w:pBdr>
      <w:ind w:firstLineChars="0" w:firstLine="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5375" w:rsidRDefault="00885375" w:rsidP="00311C83">
      <w:pPr>
        <w:spacing w:line="240" w:lineRule="auto"/>
        <w:ind w:firstLine="480"/>
      </w:pPr>
      <w:r>
        <w:separator/>
      </w:r>
    </w:p>
  </w:footnote>
  <w:footnote w:type="continuationSeparator" w:id="0">
    <w:p w:rsidR="00885375" w:rsidRDefault="00885375" w:rsidP="00311C83">
      <w:pPr>
        <w:spacing w:line="240" w:lineRule="auto"/>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7BB" w:rsidRDefault="00B217BB" w:rsidP="00B16995">
    <w:pPr>
      <w:pStyle w:val="a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7BB" w:rsidRPr="00D41630" w:rsidRDefault="00B217BB" w:rsidP="00FD7826">
    <w:pPr>
      <w:pStyle w:val="a3"/>
      <w:pBdr>
        <w:bottom w:val="none" w:sz="0" w:space="0" w:color="auto"/>
      </w:pBdr>
      <w:spacing w:line="240" w:lineRule="auto"/>
      <w:ind w:firstLineChars="0" w:firstLine="0"/>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7BB" w:rsidRDefault="00B217BB" w:rsidP="00B16995">
    <w:pPr>
      <w:pStyle w:val="a3"/>
      <w:ind w:firstLine="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7BB" w:rsidRDefault="00B217BB" w:rsidP="00B16995">
    <w:pPr>
      <w:pStyle w:val="a3"/>
      <w:ind w:firstLine="36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7BB" w:rsidRPr="00D41630" w:rsidRDefault="00B217BB" w:rsidP="00FD7826">
    <w:pPr>
      <w:pStyle w:val="a3"/>
      <w:pBdr>
        <w:bottom w:val="none" w:sz="0" w:space="0" w:color="auto"/>
      </w:pBdr>
      <w:spacing w:line="240" w:lineRule="auto"/>
      <w:ind w:firstLineChars="0" w:firstLine="0"/>
      <w:jc w:val="both"/>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7BB" w:rsidRDefault="00B217BB" w:rsidP="00B16995">
    <w:pPr>
      <w:pStyle w:val="a3"/>
      <w:ind w:firstLine="36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17BB" w:rsidRDefault="00B217BB" w:rsidP="00D41630">
    <w:pPr>
      <w:pStyle w:val="a3"/>
      <w:spacing w:line="240" w:lineRule="auto"/>
      <w:ind w:firstLineChars="0" w:firstLine="0"/>
      <w:jc w:val="both"/>
    </w:pPr>
    <w:r>
      <w:rPr>
        <w:rFonts w:hint="eastAsia"/>
      </w:rPr>
      <w:t>县城江东自来水厂取水口搬迁工程</w:t>
    </w:r>
    <w:r>
      <w:t xml:space="preserve">           </w:t>
    </w:r>
    <w:r>
      <w:rPr>
        <w:rFonts w:hint="eastAsia"/>
      </w:rPr>
      <w:t xml:space="preserve">        </w:t>
    </w:r>
    <w:r>
      <w:t xml:space="preserve">     </w:t>
    </w:r>
    <w:r>
      <w:rPr>
        <w:rFonts w:hint="eastAsia"/>
      </w:rPr>
      <w:t xml:space="preserve">                                                        </w:t>
    </w:r>
    <w:r>
      <w:t xml:space="preserve"> </w:t>
    </w:r>
    <w:r>
      <w:rPr>
        <w:rFonts w:hint="eastAsia"/>
      </w:rPr>
      <w:t>水土保持监测总结报告</w:t>
    </w:r>
  </w:p>
  <w:p w:rsidR="00B217BB" w:rsidRPr="00D41630" w:rsidRDefault="00B217BB" w:rsidP="00FD7826">
    <w:pPr>
      <w:pStyle w:val="a3"/>
      <w:pBdr>
        <w:bottom w:val="none" w:sz="0" w:space="0" w:color="auto"/>
      </w:pBdr>
      <w:spacing w:line="240" w:lineRule="auto"/>
      <w:ind w:firstLineChars="0" w:firstLine="0"/>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619C7"/>
    <w:multiLevelType w:val="multilevel"/>
    <w:tmpl w:val="86028E04"/>
    <w:lvl w:ilvl="0">
      <w:start w:val="1"/>
      <w:numFmt w:val="decimal"/>
      <w:lvlText w:val="%1"/>
      <w:lvlJc w:val="left"/>
      <w:pPr>
        <w:ind w:left="450" w:hanging="450"/>
      </w:pPr>
      <w:rPr>
        <w:rFonts w:hint="default"/>
      </w:rPr>
    </w:lvl>
    <w:lvl w:ilvl="1">
      <w:start w:val="1"/>
      <w:numFmt w:val="decimal"/>
      <w:pStyle w:val="2"/>
      <w:lvlText w:val="%1.%2"/>
      <w:lvlJc w:val="left"/>
      <w:pPr>
        <w:ind w:left="720" w:hanging="720"/>
      </w:pPr>
      <w:rPr>
        <w:rFonts w:hint="default"/>
      </w:rPr>
    </w:lvl>
    <w:lvl w:ilvl="2">
      <w:start w:val="1"/>
      <w:numFmt w:val="decimal"/>
      <w:pStyle w:val="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drawingGridHorizontalSpacing w:val="120"/>
  <w:displayHorizontalDrawingGridEvery w:val="2"/>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useFELayout/>
  </w:compat>
  <w:rsids>
    <w:rsidRoot w:val="00D31D50"/>
    <w:rsid w:val="00004820"/>
    <w:rsid w:val="00007BFE"/>
    <w:rsid w:val="00007C3A"/>
    <w:rsid w:val="0001690B"/>
    <w:rsid w:val="00016AFC"/>
    <w:rsid w:val="000219C1"/>
    <w:rsid w:val="00021BAA"/>
    <w:rsid w:val="00025776"/>
    <w:rsid w:val="00032F12"/>
    <w:rsid w:val="0003311F"/>
    <w:rsid w:val="000348B0"/>
    <w:rsid w:val="00036148"/>
    <w:rsid w:val="000407B9"/>
    <w:rsid w:val="00041392"/>
    <w:rsid w:val="0004141B"/>
    <w:rsid w:val="00044AE2"/>
    <w:rsid w:val="00044EA2"/>
    <w:rsid w:val="00046893"/>
    <w:rsid w:val="00050CBF"/>
    <w:rsid w:val="00052E0D"/>
    <w:rsid w:val="00065390"/>
    <w:rsid w:val="00065B70"/>
    <w:rsid w:val="000672AE"/>
    <w:rsid w:val="00074A2E"/>
    <w:rsid w:val="00084500"/>
    <w:rsid w:val="00084643"/>
    <w:rsid w:val="00084E36"/>
    <w:rsid w:val="000852D8"/>
    <w:rsid w:val="000869FC"/>
    <w:rsid w:val="00087FA3"/>
    <w:rsid w:val="000A28A3"/>
    <w:rsid w:val="000A73A1"/>
    <w:rsid w:val="000B6123"/>
    <w:rsid w:val="000C2C8C"/>
    <w:rsid w:val="000D5356"/>
    <w:rsid w:val="000E0DB2"/>
    <w:rsid w:val="000E5226"/>
    <w:rsid w:val="000E6752"/>
    <w:rsid w:val="000E7459"/>
    <w:rsid w:val="000F2BFA"/>
    <w:rsid w:val="000F5F31"/>
    <w:rsid w:val="001009AD"/>
    <w:rsid w:val="00103794"/>
    <w:rsid w:val="00115EF7"/>
    <w:rsid w:val="0012654B"/>
    <w:rsid w:val="00126B76"/>
    <w:rsid w:val="00126DB5"/>
    <w:rsid w:val="00135F61"/>
    <w:rsid w:val="00136E2C"/>
    <w:rsid w:val="0014158C"/>
    <w:rsid w:val="001454E6"/>
    <w:rsid w:val="0014578F"/>
    <w:rsid w:val="00145B18"/>
    <w:rsid w:val="0015106A"/>
    <w:rsid w:val="0015121B"/>
    <w:rsid w:val="001528EC"/>
    <w:rsid w:val="00155112"/>
    <w:rsid w:val="001600B5"/>
    <w:rsid w:val="00160412"/>
    <w:rsid w:val="00163D81"/>
    <w:rsid w:val="001654ED"/>
    <w:rsid w:val="00166BB8"/>
    <w:rsid w:val="001731C4"/>
    <w:rsid w:val="00182F14"/>
    <w:rsid w:val="00183B2B"/>
    <w:rsid w:val="00191AA1"/>
    <w:rsid w:val="001A77FB"/>
    <w:rsid w:val="001B1D61"/>
    <w:rsid w:val="001C12C2"/>
    <w:rsid w:val="001C35AA"/>
    <w:rsid w:val="001C3DC9"/>
    <w:rsid w:val="001C4277"/>
    <w:rsid w:val="001D1200"/>
    <w:rsid w:val="001D1C7C"/>
    <w:rsid w:val="001E05F3"/>
    <w:rsid w:val="001E0FCB"/>
    <w:rsid w:val="001E29C6"/>
    <w:rsid w:val="001E50A0"/>
    <w:rsid w:val="001F1795"/>
    <w:rsid w:val="001F2750"/>
    <w:rsid w:val="001F789D"/>
    <w:rsid w:val="0020075B"/>
    <w:rsid w:val="00202D5D"/>
    <w:rsid w:val="00211D02"/>
    <w:rsid w:val="0021464F"/>
    <w:rsid w:val="0021595E"/>
    <w:rsid w:val="002220E1"/>
    <w:rsid w:val="00227E76"/>
    <w:rsid w:val="00243339"/>
    <w:rsid w:val="002604B1"/>
    <w:rsid w:val="002609ED"/>
    <w:rsid w:val="00262935"/>
    <w:rsid w:val="002960F3"/>
    <w:rsid w:val="002969CB"/>
    <w:rsid w:val="002A30A2"/>
    <w:rsid w:val="002A328E"/>
    <w:rsid w:val="002B0F32"/>
    <w:rsid w:val="002B20CD"/>
    <w:rsid w:val="002B6A35"/>
    <w:rsid w:val="002D177D"/>
    <w:rsid w:val="002E128F"/>
    <w:rsid w:val="002F031F"/>
    <w:rsid w:val="00301CDB"/>
    <w:rsid w:val="00311C83"/>
    <w:rsid w:val="00311F4B"/>
    <w:rsid w:val="00313679"/>
    <w:rsid w:val="003219A4"/>
    <w:rsid w:val="003233E2"/>
    <w:rsid w:val="00323B43"/>
    <w:rsid w:val="00330D4D"/>
    <w:rsid w:val="00334958"/>
    <w:rsid w:val="0033512E"/>
    <w:rsid w:val="00337C7F"/>
    <w:rsid w:val="00340598"/>
    <w:rsid w:val="00350E19"/>
    <w:rsid w:val="00363327"/>
    <w:rsid w:val="003722BA"/>
    <w:rsid w:val="00380D97"/>
    <w:rsid w:val="0038285C"/>
    <w:rsid w:val="00384F54"/>
    <w:rsid w:val="00390C17"/>
    <w:rsid w:val="00391A12"/>
    <w:rsid w:val="003A0E97"/>
    <w:rsid w:val="003A26C9"/>
    <w:rsid w:val="003A2D80"/>
    <w:rsid w:val="003A3239"/>
    <w:rsid w:val="003A4314"/>
    <w:rsid w:val="003A7EE9"/>
    <w:rsid w:val="003B3480"/>
    <w:rsid w:val="003B46F9"/>
    <w:rsid w:val="003B4F94"/>
    <w:rsid w:val="003B79C2"/>
    <w:rsid w:val="003C25B1"/>
    <w:rsid w:val="003D0771"/>
    <w:rsid w:val="003D37D8"/>
    <w:rsid w:val="003D3CD7"/>
    <w:rsid w:val="003D6686"/>
    <w:rsid w:val="003D7385"/>
    <w:rsid w:val="003D77CA"/>
    <w:rsid w:val="003E63E0"/>
    <w:rsid w:val="003E738F"/>
    <w:rsid w:val="0040296F"/>
    <w:rsid w:val="004034B0"/>
    <w:rsid w:val="00403A07"/>
    <w:rsid w:val="00403F5C"/>
    <w:rsid w:val="004079CC"/>
    <w:rsid w:val="0041150F"/>
    <w:rsid w:val="004156E2"/>
    <w:rsid w:val="004204DC"/>
    <w:rsid w:val="00420E7A"/>
    <w:rsid w:val="0042269D"/>
    <w:rsid w:val="004258FC"/>
    <w:rsid w:val="00426046"/>
    <w:rsid w:val="00426133"/>
    <w:rsid w:val="0043347B"/>
    <w:rsid w:val="004358AB"/>
    <w:rsid w:val="00436868"/>
    <w:rsid w:val="0044504A"/>
    <w:rsid w:val="004552EC"/>
    <w:rsid w:val="00463FBD"/>
    <w:rsid w:val="004655C1"/>
    <w:rsid w:val="00471EA2"/>
    <w:rsid w:val="0047416C"/>
    <w:rsid w:val="00474B51"/>
    <w:rsid w:val="00476D5E"/>
    <w:rsid w:val="004819CF"/>
    <w:rsid w:val="0048360F"/>
    <w:rsid w:val="004963D9"/>
    <w:rsid w:val="004A1098"/>
    <w:rsid w:val="004A2B70"/>
    <w:rsid w:val="004A4E80"/>
    <w:rsid w:val="004A5A1D"/>
    <w:rsid w:val="004A5F63"/>
    <w:rsid w:val="004A6C87"/>
    <w:rsid w:val="004A74F1"/>
    <w:rsid w:val="004A7821"/>
    <w:rsid w:val="004B6A21"/>
    <w:rsid w:val="004C566E"/>
    <w:rsid w:val="004C6070"/>
    <w:rsid w:val="004D508A"/>
    <w:rsid w:val="004E29CA"/>
    <w:rsid w:val="004F7035"/>
    <w:rsid w:val="00514520"/>
    <w:rsid w:val="00523337"/>
    <w:rsid w:val="00523D4A"/>
    <w:rsid w:val="00525D3B"/>
    <w:rsid w:val="00526BA2"/>
    <w:rsid w:val="00527012"/>
    <w:rsid w:val="00527677"/>
    <w:rsid w:val="00530702"/>
    <w:rsid w:val="00532E3C"/>
    <w:rsid w:val="00536B36"/>
    <w:rsid w:val="00552E0D"/>
    <w:rsid w:val="00554CA9"/>
    <w:rsid w:val="00556AC3"/>
    <w:rsid w:val="00561F79"/>
    <w:rsid w:val="00564594"/>
    <w:rsid w:val="00572726"/>
    <w:rsid w:val="005731EF"/>
    <w:rsid w:val="005757B7"/>
    <w:rsid w:val="005838D9"/>
    <w:rsid w:val="00584D23"/>
    <w:rsid w:val="00591AE1"/>
    <w:rsid w:val="00595643"/>
    <w:rsid w:val="0059637D"/>
    <w:rsid w:val="005A06F7"/>
    <w:rsid w:val="005A689A"/>
    <w:rsid w:val="005A7D0D"/>
    <w:rsid w:val="005B12A9"/>
    <w:rsid w:val="005B47AC"/>
    <w:rsid w:val="005C111D"/>
    <w:rsid w:val="005C17B3"/>
    <w:rsid w:val="005C63AB"/>
    <w:rsid w:val="005D5B44"/>
    <w:rsid w:val="005E1A51"/>
    <w:rsid w:val="005F215D"/>
    <w:rsid w:val="00601554"/>
    <w:rsid w:val="00602297"/>
    <w:rsid w:val="00604077"/>
    <w:rsid w:val="00614061"/>
    <w:rsid w:val="00616682"/>
    <w:rsid w:val="006238DE"/>
    <w:rsid w:val="00625FF9"/>
    <w:rsid w:val="00626422"/>
    <w:rsid w:val="0062670B"/>
    <w:rsid w:val="00630DBB"/>
    <w:rsid w:val="00633FEB"/>
    <w:rsid w:val="00634F74"/>
    <w:rsid w:val="006367BC"/>
    <w:rsid w:val="006422D4"/>
    <w:rsid w:val="00642777"/>
    <w:rsid w:val="006443E2"/>
    <w:rsid w:val="006555A1"/>
    <w:rsid w:val="00656218"/>
    <w:rsid w:val="00661BC8"/>
    <w:rsid w:val="00666A1E"/>
    <w:rsid w:val="006712A1"/>
    <w:rsid w:val="00672F06"/>
    <w:rsid w:val="00687FAD"/>
    <w:rsid w:val="006A07C3"/>
    <w:rsid w:val="006A23C9"/>
    <w:rsid w:val="006A6E0C"/>
    <w:rsid w:val="006A769E"/>
    <w:rsid w:val="006A79DC"/>
    <w:rsid w:val="006B014E"/>
    <w:rsid w:val="006B0216"/>
    <w:rsid w:val="006B53CE"/>
    <w:rsid w:val="006B55BB"/>
    <w:rsid w:val="006B61E3"/>
    <w:rsid w:val="006C1D4C"/>
    <w:rsid w:val="006C2567"/>
    <w:rsid w:val="006C394F"/>
    <w:rsid w:val="006C56F7"/>
    <w:rsid w:val="006D19F6"/>
    <w:rsid w:val="006D704F"/>
    <w:rsid w:val="006E1ADE"/>
    <w:rsid w:val="006E5862"/>
    <w:rsid w:val="006E7EB5"/>
    <w:rsid w:val="006F6A90"/>
    <w:rsid w:val="006F6B89"/>
    <w:rsid w:val="00700A59"/>
    <w:rsid w:val="00701999"/>
    <w:rsid w:val="00706832"/>
    <w:rsid w:val="0070733D"/>
    <w:rsid w:val="00725743"/>
    <w:rsid w:val="00732B3B"/>
    <w:rsid w:val="00733BD5"/>
    <w:rsid w:val="00740655"/>
    <w:rsid w:val="0075358E"/>
    <w:rsid w:val="007562E1"/>
    <w:rsid w:val="007571FC"/>
    <w:rsid w:val="00757933"/>
    <w:rsid w:val="00764CBA"/>
    <w:rsid w:val="0077736A"/>
    <w:rsid w:val="00780D8B"/>
    <w:rsid w:val="00781820"/>
    <w:rsid w:val="00781D73"/>
    <w:rsid w:val="007840C1"/>
    <w:rsid w:val="00793B63"/>
    <w:rsid w:val="0079517B"/>
    <w:rsid w:val="007974AB"/>
    <w:rsid w:val="007A32A8"/>
    <w:rsid w:val="007B7486"/>
    <w:rsid w:val="007B7D52"/>
    <w:rsid w:val="007C4BF7"/>
    <w:rsid w:val="007C68CB"/>
    <w:rsid w:val="007C69E5"/>
    <w:rsid w:val="007E0F43"/>
    <w:rsid w:val="007F0223"/>
    <w:rsid w:val="007F354A"/>
    <w:rsid w:val="007F44F6"/>
    <w:rsid w:val="007F74DC"/>
    <w:rsid w:val="008002F3"/>
    <w:rsid w:val="00802B88"/>
    <w:rsid w:val="00807ED4"/>
    <w:rsid w:val="0081165E"/>
    <w:rsid w:val="00813752"/>
    <w:rsid w:val="00816946"/>
    <w:rsid w:val="0083672A"/>
    <w:rsid w:val="00836F85"/>
    <w:rsid w:val="008415FC"/>
    <w:rsid w:val="008441F3"/>
    <w:rsid w:val="008461D4"/>
    <w:rsid w:val="008511DD"/>
    <w:rsid w:val="008521CA"/>
    <w:rsid w:val="0086312E"/>
    <w:rsid w:val="0087017B"/>
    <w:rsid w:val="0087436E"/>
    <w:rsid w:val="008752DD"/>
    <w:rsid w:val="00880564"/>
    <w:rsid w:val="0088336F"/>
    <w:rsid w:val="00885375"/>
    <w:rsid w:val="00890BD0"/>
    <w:rsid w:val="00892860"/>
    <w:rsid w:val="008A3E82"/>
    <w:rsid w:val="008B2770"/>
    <w:rsid w:val="008B5AFC"/>
    <w:rsid w:val="008B7726"/>
    <w:rsid w:val="008C1790"/>
    <w:rsid w:val="008D2659"/>
    <w:rsid w:val="008D52FF"/>
    <w:rsid w:val="008E5BEC"/>
    <w:rsid w:val="008F03EC"/>
    <w:rsid w:val="0090622E"/>
    <w:rsid w:val="009137EB"/>
    <w:rsid w:val="009178AF"/>
    <w:rsid w:val="00926BDF"/>
    <w:rsid w:val="0093011A"/>
    <w:rsid w:val="00930820"/>
    <w:rsid w:val="00934EFE"/>
    <w:rsid w:val="00937562"/>
    <w:rsid w:val="009376B2"/>
    <w:rsid w:val="00944758"/>
    <w:rsid w:val="00945E45"/>
    <w:rsid w:val="00946365"/>
    <w:rsid w:val="00961931"/>
    <w:rsid w:val="00966388"/>
    <w:rsid w:val="00966B63"/>
    <w:rsid w:val="00987912"/>
    <w:rsid w:val="0099513D"/>
    <w:rsid w:val="00996190"/>
    <w:rsid w:val="00997CF9"/>
    <w:rsid w:val="009A7BBA"/>
    <w:rsid w:val="009B1A71"/>
    <w:rsid w:val="009B573E"/>
    <w:rsid w:val="009B7DDB"/>
    <w:rsid w:val="009C51D0"/>
    <w:rsid w:val="009D00AA"/>
    <w:rsid w:val="009D1808"/>
    <w:rsid w:val="009D3B4E"/>
    <w:rsid w:val="009E1FBC"/>
    <w:rsid w:val="009E2E6D"/>
    <w:rsid w:val="009E30C1"/>
    <w:rsid w:val="009E5B1B"/>
    <w:rsid w:val="00A01579"/>
    <w:rsid w:val="00A030F2"/>
    <w:rsid w:val="00A05004"/>
    <w:rsid w:val="00A05C51"/>
    <w:rsid w:val="00A061A7"/>
    <w:rsid w:val="00A06537"/>
    <w:rsid w:val="00A07906"/>
    <w:rsid w:val="00A15067"/>
    <w:rsid w:val="00A202BD"/>
    <w:rsid w:val="00A24467"/>
    <w:rsid w:val="00A25D8C"/>
    <w:rsid w:val="00A44D49"/>
    <w:rsid w:val="00A46A43"/>
    <w:rsid w:val="00A52D6A"/>
    <w:rsid w:val="00A54920"/>
    <w:rsid w:val="00A73403"/>
    <w:rsid w:val="00A74330"/>
    <w:rsid w:val="00A77EB1"/>
    <w:rsid w:val="00A80027"/>
    <w:rsid w:val="00A82F68"/>
    <w:rsid w:val="00AB10CC"/>
    <w:rsid w:val="00AB32BF"/>
    <w:rsid w:val="00AB5632"/>
    <w:rsid w:val="00AB6D8E"/>
    <w:rsid w:val="00AB78C4"/>
    <w:rsid w:val="00AC37A6"/>
    <w:rsid w:val="00AC4811"/>
    <w:rsid w:val="00AC7A91"/>
    <w:rsid w:val="00AD0CF3"/>
    <w:rsid w:val="00AD3E3C"/>
    <w:rsid w:val="00AE0C8D"/>
    <w:rsid w:val="00AE655D"/>
    <w:rsid w:val="00AF19AB"/>
    <w:rsid w:val="00AF3A4A"/>
    <w:rsid w:val="00AF7B42"/>
    <w:rsid w:val="00B02296"/>
    <w:rsid w:val="00B061B7"/>
    <w:rsid w:val="00B06625"/>
    <w:rsid w:val="00B06775"/>
    <w:rsid w:val="00B113C3"/>
    <w:rsid w:val="00B11873"/>
    <w:rsid w:val="00B11977"/>
    <w:rsid w:val="00B16995"/>
    <w:rsid w:val="00B2042B"/>
    <w:rsid w:val="00B217BB"/>
    <w:rsid w:val="00B21B2D"/>
    <w:rsid w:val="00B27869"/>
    <w:rsid w:val="00B27F76"/>
    <w:rsid w:val="00B30360"/>
    <w:rsid w:val="00B35AA5"/>
    <w:rsid w:val="00B35B15"/>
    <w:rsid w:val="00B50D69"/>
    <w:rsid w:val="00B5169E"/>
    <w:rsid w:val="00B52BF8"/>
    <w:rsid w:val="00B56529"/>
    <w:rsid w:val="00B63011"/>
    <w:rsid w:val="00B642EC"/>
    <w:rsid w:val="00B7223D"/>
    <w:rsid w:val="00B75A3C"/>
    <w:rsid w:val="00B77827"/>
    <w:rsid w:val="00B77B1E"/>
    <w:rsid w:val="00B77D52"/>
    <w:rsid w:val="00B817C9"/>
    <w:rsid w:val="00B8268F"/>
    <w:rsid w:val="00B83385"/>
    <w:rsid w:val="00B83BC7"/>
    <w:rsid w:val="00B842D0"/>
    <w:rsid w:val="00B910F0"/>
    <w:rsid w:val="00B94C40"/>
    <w:rsid w:val="00BA2E5F"/>
    <w:rsid w:val="00BB0EC4"/>
    <w:rsid w:val="00BB520A"/>
    <w:rsid w:val="00BB7823"/>
    <w:rsid w:val="00BC27ED"/>
    <w:rsid w:val="00BC5BCA"/>
    <w:rsid w:val="00BD34A2"/>
    <w:rsid w:val="00BD4C21"/>
    <w:rsid w:val="00BD61D6"/>
    <w:rsid w:val="00BD68A2"/>
    <w:rsid w:val="00BD7F8F"/>
    <w:rsid w:val="00BE0979"/>
    <w:rsid w:val="00BE353E"/>
    <w:rsid w:val="00BE5BFD"/>
    <w:rsid w:val="00BE72F0"/>
    <w:rsid w:val="00BF1A49"/>
    <w:rsid w:val="00C0135F"/>
    <w:rsid w:val="00C013ED"/>
    <w:rsid w:val="00C05BD9"/>
    <w:rsid w:val="00C07DDE"/>
    <w:rsid w:val="00C13E7E"/>
    <w:rsid w:val="00C16DF3"/>
    <w:rsid w:val="00C229DC"/>
    <w:rsid w:val="00C25ECB"/>
    <w:rsid w:val="00C3262B"/>
    <w:rsid w:val="00C3553C"/>
    <w:rsid w:val="00C36747"/>
    <w:rsid w:val="00C40D20"/>
    <w:rsid w:val="00C4447C"/>
    <w:rsid w:val="00C51021"/>
    <w:rsid w:val="00C561F5"/>
    <w:rsid w:val="00C7654E"/>
    <w:rsid w:val="00C850E0"/>
    <w:rsid w:val="00C86BEE"/>
    <w:rsid w:val="00C916B0"/>
    <w:rsid w:val="00CA076D"/>
    <w:rsid w:val="00CA4BD2"/>
    <w:rsid w:val="00CA713B"/>
    <w:rsid w:val="00CB0998"/>
    <w:rsid w:val="00CB62FA"/>
    <w:rsid w:val="00CB634D"/>
    <w:rsid w:val="00CB6983"/>
    <w:rsid w:val="00CC0A46"/>
    <w:rsid w:val="00CC1226"/>
    <w:rsid w:val="00CC362A"/>
    <w:rsid w:val="00CC41DA"/>
    <w:rsid w:val="00CD2215"/>
    <w:rsid w:val="00CD57B7"/>
    <w:rsid w:val="00CD5D97"/>
    <w:rsid w:val="00CE29BE"/>
    <w:rsid w:val="00CF0CDC"/>
    <w:rsid w:val="00CF11C6"/>
    <w:rsid w:val="00CF6250"/>
    <w:rsid w:val="00CF6419"/>
    <w:rsid w:val="00D00DA9"/>
    <w:rsid w:val="00D020A3"/>
    <w:rsid w:val="00D05EFD"/>
    <w:rsid w:val="00D06195"/>
    <w:rsid w:val="00D073B3"/>
    <w:rsid w:val="00D07E05"/>
    <w:rsid w:val="00D1219D"/>
    <w:rsid w:val="00D12526"/>
    <w:rsid w:val="00D148F3"/>
    <w:rsid w:val="00D1735B"/>
    <w:rsid w:val="00D256E0"/>
    <w:rsid w:val="00D25C17"/>
    <w:rsid w:val="00D26850"/>
    <w:rsid w:val="00D3066F"/>
    <w:rsid w:val="00D31D50"/>
    <w:rsid w:val="00D329A1"/>
    <w:rsid w:val="00D33C81"/>
    <w:rsid w:val="00D3664B"/>
    <w:rsid w:val="00D41630"/>
    <w:rsid w:val="00D43B82"/>
    <w:rsid w:val="00D453ED"/>
    <w:rsid w:val="00D464DF"/>
    <w:rsid w:val="00D517D5"/>
    <w:rsid w:val="00D5556A"/>
    <w:rsid w:val="00D55E83"/>
    <w:rsid w:val="00D56420"/>
    <w:rsid w:val="00D60F3A"/>
    <w:rsid w:val="00D62E2F"/>
    <w:rsid w:val="00D721A2"/>
    <w:rsid w:val="00D73349"/>
    <w:rsid w:val="00D73D9E"/>
    <w:rsid w:val="00D74873"/>
    <w:rsid w:val="00D8285D"/>
    <w:rsid w:val="00D835B5"/>
    <w:rsid w:val="00D93D78"/>
    <w:rsid w:val="00D97740"/>
    <w:rsid w:val="00DA1EC2"/>
    <w:rsid w:val="00DA1F6E"/>
    <w:rsid w:val="00DA2EA9"/>
    <w:rsid w:val="00DA48D8"/>
    <w:rsid w:val="00DA6024"/>
    <w:rsid w:val="00DA6B2A"/>
    <w:rsid w:val="00DB1B66"/>
    <w:rsid w:val="00DC06BF"/>
    <w:rsid w:val="00DC2EC7"/>
    <w:rsid w:val="00DC7D7F"/>
    <w:rsid w:val="00DD7BB9"/>
    <w:rsid w:val="00DE620B"/>
    <w:rsid w:val="00DE6E5C"/>
    <w:rsid w:val="00DF1AED"/>
    <w:rsid w:val="00DF2089"/>
    <w:rsid w:val="00E01954"/>
    <w:rsid w:val="00E01A4C"/>
    <w:rsid w:val="00E03309"/>
    <w:rsid w:val="00E05D98"/>
    <w:rsid w:val="00E06280"/>
    <w:rsid w:val="00E1241D"/>
    <w:rsid w:val="00E21BEA"/>
    <w:rsid w:val="00E2227D"/>
    <w:rsid w:val="00E22F09"/>
    <w:rsid w:val="00E24CE2"/>
    <w:rsid w:val="00E250AD"/>
    <w:rsid w:val="00E31271"/>
    <w:rsid w:val="00E31405"/>
    <w:rsid w:val="00E4260D"/>
    <w:rsid w:val="00E43639"/>
    <w:rsid w:val="00E46B54"/>
    <w:rsid w:val="00E472D5"/>
    <w:rsid w:val="00E50720"/>
    <w:rsid w:val="00E5170B"/>
    <w:rsid w:val="00E576FB"/>
    <w:rsid w:val="00E57D82"/>
    <w:rsid w:val="00E653E5"/>
    <w:rsid w:val="00E70CF8"/>
    <w:rsid w:val="00E726C7"/>
    <w:rsid w:val="00E7273E"/>
    <w:rsid w:val="00E76171"/>
    <w:rsid w:val="00E7722E"/>
    <w:rsid w:val="00E8506E"/>
    <w:rsid w:val="00E95D6B"/>
    <w:rsid w:val="00EA1B4A"/>
    <w:rsid w:val="00EA280C"/>
    <w:rsid w:val="00EA5566"/>
    <w:rsid w:val="00EA59DB"/>
    <w:rsid w:val="00EA7265"/>
    <w:rsid w:val="00EB1E6B"/>
    <w:rsid w:val="00EC1844"/>
    <w:rsid w:val="00EC5112"/>
    <w:rsid w:val="00EC6B87"/>
    <w:rsid w:val="00ED5439"/>
    <w:rsid w:val="00ED54D2"/>
    <w:rsid w:val="00EE5E4F"/>
    <w:rsid w:val="00EF6531"/>
    <w:rsid w:val="00F01C32"/>
    <w:rsid w:val="00F05F13"/>
    <w:rsid w:val="00F12E21"/>
    <w:rsid w:val="00F132AC"/>
    <w:rsid w:val="00F161C4"/>
    <w:rsid w:val="00F21432"/>
    <w:rsid w:val="00F24AAB"/>
    <w:rsid w:val="00F26A74"/>
    <w:rsid w:val="00F33DB8"/>
    <w:rsid w:val="00F37B41"/>
    <w:rsid w:val="00F430F4"/>
    <w:rsid w:val="00F45723"/>
    <w:rsid w:val="00F45823"/>
    <w:rsid w:val="00F47C6A"/>
    <w:rsid w:val="00F547DC"/>
    <w:rsid w:val="00F71298"/>
    <w:rsid w:val="00F72C69"/>
    <w:rsid w:val="00F80B5A"/>
    <w:rsid w:val="00F84B07"/>
    <w:rsid w:val="00F876E4"/>
    <w:rsid w:val="00F920B5"/>
    <w:rsid w:val="00F92341"/>
    <w:rsid w:val="00F92FA8"/>
    <w:rsid w:val="00F964B6"/>
    <w:rsid w:val="00FA3055"/>
    <w:rsid w:val="00FA7069"/>
    <w:rsid w:val="00FB4068"/>
    <w:rsid w:val="00FB610D"/>
    <w:rsid w:val="00FC01F8"/>
    <w:rsid w:val="00FC0399"/>
    <w:rsid w:val="00FC2945"/>
    <w:rsid w:val="00FC6D1A"/>
    <w:rsid w:val="00FD2D07"/>
    <w:rsid w:val="00FD5AEB"/>
    <w:rsid w:val="00FD7333"/>
    <w:rsid w:val="00FD7826"/>
    <w:rsid w:val="00FD7E38"/>
    <w:rsid w:val="00FE5FE5"/>
    <w:rsid w:val="00FE7809"/>
    <w:rsid w:val="00FF5C8D"/>
    <w:rsid w:val="00FF6F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0"/>
    <w:lsdException w:name="toc 9" w:uiPriority="39"/>
    <w:lsdException w:name="Normal Indent" w:uiPriority="0"/>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qFormat="1"/>
    <w:lsdException w:name="Table Grid" w:uiPriority="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C83"/>
    <w:pPr>
      <w:adjustRightInd w:val="0"/>
      <w:snapToGrid w:val="0"/>
      <w:spacing w:after="0" w:line="360" w:lineRule="auto"/>
      <w:ind w:firstLineChars="200" w:firstLine="200"/>
      <w:jc w:val="both"/>
    </w:pPr>
    <w:rPr>
      <w:rFonts w:ascii="Times New Roman" w:eastAsia="仿宋_GB2312" w:hAnsi="Times New Roman"/>
      <w:sz w:val="24"/>
    </w:rPr>
  </w:style>
  <w:style w:type="paragraph" w:styleId="1">
    <w:name w:val="heading 1"/>
    <w:aliases w:val="标题1,一级标题,Char Char Char Char,章,标题一,标题 1 Char Char Char,标题 1－ch,部份,-*+,章标题 1,标题8,标题7,章名,标题 1 Char Char Char Char Char Char,标题 1 Char Char Char Char,标题 1XW,式样b,标题 1 Char Char,h1,1st level,Section Head,l1,featurehead,Char Char,一、"/>
    <w:basedOn w:val="a"/>
    <w:next w:val="a"/>
    <w:link w:val="1Char1"/>
    <w:qFormat/>
    <w:rsid w:val="00793B63"/>
    <w:pPr>
      <w:keepNext/>
      <w:keepLines/>
      <w:widowControl w:val="0"/>
      <w:adjustRightInd/>
      <w:snapToGrid/>
      <w:spacing w:line="480" w:lineRule="auto"/>
      <w:ind w:firstLineChars="0" w:firstLine="0"/>
      <w:jc w:val="center"/>
      <w:outlineLvl w:val="0"/>
    </w:pPr>
    <w:rPr>
      <w:rFonts w:cs="Times New Roman"/>
      <w:b/>
      <w:bCs/>
      <w:kern w:val="44"/>
      <w:sz w:val="36"/>
      <w:szCs w:val="44"/>
    </w:rPr>
  </w:style>
  <w:style w:type="paragraph" w:styleId="2">
    <w:name w:val="heading 2"/>
    <w:aliases w:val="标题2,二级标题,第一节,标题 2XW,标题 二级标题,标题 2 Char Char Char Char Char Char,标题 2 Char Char Char Char Char Char Char,标题 21,标题 2 Char1,标题 22,标题 2 Char Char1,标题 221 Char,标题 23,标题 21 Char2,标题 222,标题 211,标题 2 Char11,标题 21 Char11 Char,标题 24,标题 2 Char3,标题 21 Cha"/>
    <w:basedOn w:val="a"/>
    <w:next w:val="a"/>
    <w:link w:val="2Char"/>
    <w:uiPriority w:val="9"/>
    <w:unhideWhenUsed/>
    <w:qFormat/>
    <w:rsid w:val="00793B63"/>
    <w:pPr>
      <w:keepNext/>
      <w:keepLines/>
      <w:numPr>
        <w:ilvl w:val="1"/>
        <w:numId w:val="1"/>
      </w:numPr>
      <w:spacing w:before="260" w:after="260" w:line="415" w:lineRule="auto"/>
      <w:ind w:left="0" w:firstLineChars="0" w:firstLine="0"/>
      <w:outlineLvl w:val="1"/>
    </w:pPr>
    <w:rPr>
      <w:rFonts w:cstheme="majorBidi"/>
      <w:b/>
      <w:bCs/>
      <w:szCs w:val="32"/>
    </w:rPr>
  </w:style>
  <w:style w:type="paragraph" w:styleId="3">
    <w:name w:val="heading 3"/>
    <w:aliases w:val="标题3,标题 3 Char Char Char,标题 31,标题 3 Char Char1,三级标题,段,条标题1.1.1,白鹤滩标题 3,标题 3 Char Char Char Char Char Char Char Char Char Char Char,标题 3标题1,标题 3－ch,标题 3 Char Char Char Char Char,标题 3 Char Char Char Char Char Char,条标题1.1,小节,标题 13,(F4),小节 Cha"/>
    <w:basedOn w:val="a"/>
    <w:next w:val="a"/>
    <w:link w:val="3Char"/>
    <w:uiPriority w:val="9"/>
    <w:unhideWhenUsed/>
    <w:qFormat/>
    <w:rsid w:val="008511DD"/>
    <w:pPr>
      <w:keepNext/>
      <w:keepLines/>
      <w:numPr>
        <w:ilvl w:val="2"/>
        <w:numId w:val="1"/>
      </w:numPr>
      <w:spacing w:before="260" w:after="260" w:line="415" w:lineRule="auto"/>
      <w:ind w:left="0" w:firstLineChars="0" w:firstLine="0"/>
      <w:outlineLvl w:val="2"/>
    </w:pPr>
    <w:rPr>
      <w:b/>
      <w:bCs/>
      <w:szCs w:val="32"/>
    </w:rPr>
  </w:style>
  <w:style w:type="paragraph" w:styleId="4">
    <w:name w:val="heading 4"/>
    <w:aliases w:val="标题4,标题 41,标题 4 Char Char1,标题 4 Char Char Char,标题 4 Char Char Char Char Char Char,标题 4 Char Char Char Char Char,标题 4 Char Char Char Char Char Char Char Char,小标题1,小标题11,小标题12,小标题13,小标题14,小标题15,小标题16,小标题17,小标题18,小标题19,小标题110,小标题111,小标题112,小标题113"/>
    <w:basedOn w:val="a"/>
    <w:next w:val="a"/>
    <w:link w:val="4Char"/>
    <w:uiPriority w:val="9"/>
    <w:unhideWhenUsed/>
    <w:qFormat/>
    <w:rsid w:val="00554CA9"/>
    <w:pPr>
      <w:keepNext/>
      <w:keepLines/>
      <w:spacing w:before="280" w:after="290" w:line="376" w:lineRule="auto"/>
      <w:outlineLvl w:val="3"/>
    </w:pPr>
    <w:rPr>
      <w:rFonts w:asciiTheme="majorHAnsi" w:eastAsiaTheme="majorEastAsia" w:hAnsiTheme="majorHAnsi" w:cstheme="majorBidi"/>
      <w:b/>
      <w:bCs/>
      <w:szCs w:val="28"/>
    </w:rPr>
  </w:style>
  <w:style w:type="paragraph" w:styleId="5">
    <w:name w:val="heading 5"/>
    <w:aliases w:val="标题1.1.1.1.1,标题 5 Char Char Char,标题 5 Char Char,标题 五级标题 Char,标题 5 Char Char Char Char,标题 五级标题,标题 5XW,标题 51 Char Char,标题 51 Char Char Char Char,标题 51 Char Char Char Char Char,标题 52,标题1.1.1.1.11,标题 511,标题 51 Char Char1,标题1.1.1.1.1 Char1"/>
    <w:basedOn w:val="a"/>
    <w:next w:val="a"/>
    <w:link w:val="5Char"/>
    <w:uiPriority w:val="9"/>
    <w:unhideWhenUsed/>
    <w:rsid w:val="00554CA9"/>
    <w:pPr>
      <w:keepNext/>
      <w:keepLines/>
      <w:widowControl w:val="0"/>
      <w:adjustRightInd/>
      <w:snapToGrid/>
      <w:spacing w:beforeLines="50" w:after="290" w:line="376" w:lineRule="auto"/>
      <w:ind w:left="1008" w:firstLineChars="0" w:firstLine="0"/>
      <w:outlineLvl w:val="4"/>
    </w:pPr>
    <w:rPr>
      <w:rFonts w:cs="Times New Roman"/>
      <w:b/>
      <w:bCs/>
      <w:kern w:val="2"/>
      <w:szCs w:val="28"/>
    </w:rPr>
  </w:style>
  <w:style w:type="paragraph" w:styleId="6">
    <w:name w:val="heading 6"/>
    <w:aliases w:val="标题1.1.1.1.1.1"/>
    <w:basedOn w:val="a"/>
    <w:next w:val="a"/>
    <w:link w:val="6Char"/>
    <w:uiPriority w:val="9"/>
    <w:unhideWhenUsed/>
    <w:qFormat/>
    <w:rsid w:val="00554CA9"/>
    <w:pPr>
      <w:keepNext/>
      <w:keepLines/>
      <w:widowControl w:val="0"/>
      <w:adjustRightInd/>
      <w:snapToGrid/>
      <w:spacing w:beforeLines="50" w:after="64" w:line="320" w:lineRule="auto"/>
      <w:ind w:left="1152" w:firstLineChars="0" w:firstLine="0"/>
      <w:outlineLvl w:val="5"/>
    </w:pPr>
    <w:rPr>
      <w:rFonts w:ascii="Cambria" w:eastAsia="宋体" w:hAnsi="Cambria" w:cs="Times New Roman"/>
      <w:b/>
      <w:bCs/>
      <w:kern w:val="2"/>
      <w:szCs w:val="24"/>
    </w:rPr>
  </w:style>
  <w:style w:type="paragraph" w:styleId="7">
    <w:name w:val="heading 7"/>
    <w:aliases w:val="项标题(1)"/>
    <w:basedOn w:val="a"/>
    <w:next w:val="a"/>
    <w:link w:val="7Char"/>
    <w:uiPriority w:val="9"/>
    <w:unhideWhenUsed/>
    <w:qFormat/>
    <w:rsid w:val="00554CA9"/>
    <w:pPr>
      <w:keepNext/>
      <w:keepLines/>
      <w:widowControl w:val="0"/>
      <w:adjustRightInd/>
      <w:snapToGrid/>
      <w:spacing w:beforeLines="50" w:after="64" w:line="320" w:lineRule="auto"/>
      <w:ind w:left="1296" w:firstLineChars="0" w:firstLine="0"/>
      <w:outlineLvl w:val="6"/>
    </w:pPr>
    <w:rPr>
      <w:rFonts w:cs="Times New Roman"/>
      <w:b/>
      <w:bCs/>
      <w:kern w:val="2"/>
      <w:szCs w:val="24"/>
    </w:rPr>
  </w:style>
  <w:style w:type="paragraph" w:styleId="8">
    <w:name w:val="heading 8"/>
    <w:aliases w:val="目标题 1)"/>
    <w:basedOn w:val="a"/>
    <w:next w:val="a"/>
    <w:link w:val="8Char"/>
    <w:uiPriority w:val="9"/>
    <w:unhideWhenUsed/>
    <w:qFormat/>
    <w:rsid w:val="00554CA9"/>
    <w:pPr>
      <w:keepNext/>
      <w:keepLines/>
      <w:widowControl w:val="0"/>
      <w:adjustRightInd/>
      <w:snapToGrid/>
      <w:spacing w:beforeLines="50" w:after="64" w:line="320" w:lineRule="auto"/>
      <w:ind w:left="1440" w:firstLineChars="0" w:firstLine="0"/>
      <w:outlineLvl w:val="7"/>
    </w:pPr>
    <w:rPr>
      <w:rFonts w:ascii="Cambria" w:eastAsia="宋体" w:hAnsi="Cambria" w:cs="Times New Roman"/>
      <w:kern w:val="2"/>
      <w:szCs w:val="24"/>
    </w:rPr>
  </w:style>
  <w:style w:type="paragraph" w:styleId="9">
    <w:name w:val="heading 9"/>
    <w:aliases w:val="干标题(a)"/>
    <w:basedOn w:val="a"/>
    <w:next w:val="a"/>
    <w:link w:val="9Char"/>
    <w:uiPriority w:val="9"/>
    <w:unhideWhenUsed/>
    <w:qFormat/>
    <w:rsid w:val="00554CA9"/>
    <w:pPr>
      <w:keepNext/>
      <w:keepLines/>
      <w:widowControl w:val="0"/>
      <w:adjustRightInd/>
      <w:snapToGrid/>
      <w:spacing w:beforeLines="50" w:after="64" w:line="320" w:lineRule="auto"/>
      <w:ind w:left="1584" w:firstLineChars="0" w:firstLine="0"/>
      <w:outlineLvl w:val="8"/>
    </w:pPr>
    <w:rPr>
      <w:rFonts w:ascii="Cambria" w:eastAsia="宋体" w:hAnsi="Cambria"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页眉2"/>
    <w:basedOn w:val="a"/>
    <w:link w:val="Char"/>
    <w:uiPriority w:val="99"/>
    <w:unhideWhenUsed/>
    <w:rsid w:val="00523D4A"/>
    <w:pPr>
      <w:pBdr>
        <w:bottom w:val="single" w:sz="6" w:space="1" w:color="auto"/>
      </w:pBdr>
      <w:tabs>
        <w:tab w:val="center" w:pos="4153"/>
        <w:tab w:val="right" w:pos="8306"/>
      </w:tabs>
      <w:jc w:val="center"/>
    </w:pPr>
    <w:rPr>
      <w:sz w:val="18"/>
      <w:szCs w:val="18"/>
    </w:rPr>
  </w:style>
  <w:style w:type="character" w:customStyle="1" w:styleId="Char">
    <w:name w:val="页眉 Char"/>
    <w:aliases w:val="页眉2 Char"/>
    <w:basedOn w:val="a0"/>
    <w:link w:val="a3"/>
    <w:uiPriority w:val="99"/>
    <w:rsid w:val="00523D4A"/>
    <w:rPr>
      <w:rFonts w:ascii="Tahoma" w:hAnsi="Tahoma"/>
      <w:sz w:val="18"/>
      <w:szCs w:val="18"/>
    </w:rPr>
  </w:style>
  <w:style w:type="paragraph" w:styleId="a4">
    <w:name w:val="footer"/>
    <w:basedOn w:val="a"/>
    <w:link w:val="Char0"/>
    <w:uiPriority w:val="99"/>
    <w:unhideWhenUsed/>
    <w:rsid w:val="00523D4A"/>
    <w:pPr>
      <w:tabs>
        <w:tab w:val="center" w:pos="4153"/>
        <w:tab w:val="right" w:pos="8306"/>
      </w:tabs>
    </w:pPr>
    <w:rPr>
      <w:sz w:val="18"/>
      <w:szCs w:val="18"/>
    </w:rPr>
  </w:style>
  <w:style w:type="character" w:customStyle="1" w:styleId="Char0">
    <w:name w:val="页脚 Char"/>
    <w:basedOn w:val="a0"/>
    <w:link w:val="a4"/>
    <w:uiPriority w:val="99"/>
    <w:rsid w:val="00523D4A"/>
    <w:rPr>
      <w:rFonts w:ascii="Tahoma" w:hAnsi="Tahoma"/>
      <w:sz w:val="18"/>
      <w:szCs w:val="18"/>
    </w:rPr>
  </w:style>
  <w:style w:type="character" w:customStyle="1" w:styleId="1Char">
    <w:name w:val="标题 1 Char"/>
    <w:aliases w:val="标题1 Char,一级标题 Char,Char Char1,Char Char Char Char Char,章 Char,标题一 Char,标题 1 Char Char Char Char1,标题 1－ch Char,部份 Char,-*+ Char,章标题 1 Char,标题8 Char,标题7 Char,章名 Char,标题 1 Char Char Char Char Char Char Char,标题 1 Char Char Char Char Char,式样b Char"/>
    <w:basedOn w:val="a0"/>
    <w:rsid w:val="00523D4A"/>
    <w:rPr>
      <w:rFonts w:ascii="Tahoma" w:hAnsi="Tahoma"/>
      <w:b/>
      <w:bCs/>
      <w:kern w:val="44"/>
      <w:sz w:val="44"/>
      <w:szCs w:val="44"/>
    </w:rPr>
  </w:style>
  <w:style w:type="character" w:customStyle="1" w:styleId="1Char1">
    <w:name w:val="标题 1 Char1"/>
    <w:aliases w:val="标题1 Char1,一级标题 Char1,Char Char Char Char Char1,章 Char1,标题一 Char1,标题 1 Char Char Char Char2,标题 1－ch Char1,部份 Char1,-*+ Char1,章标题 1 Char1,标题8 Char1,标题7 Char1,章名 Char1,标题 1 Char Char Char Char Char Char Char1,标题 1 Char Char Char Char Char1"/>
    <w:link w:val="1"/>
    <w:rsid w:val="00793B63"/>
    <w:rPr>
      <w:rFonts w:ascii="Times New Roman" w:eastAsia="仿宋_GB2312" w:hAnsi="Times New Roman" w:cs="Times New Roman"/>
      <w:b/>
      <w:bCs/>
      <w:kern w:val="44"/>
      <w:sz w:val="36"/>
      <w:szCs w:val="44"/>
    </w:rPr>
  </w:style>
  <w:style w:type="paragraph" w:styleId="a5">
    <w:name w:val="Document Map"/>
    <w:basedOn w:val="a"/>
    <w:link w:val="Char1"/>
    <w:uiPriority w:val="99"/>
    <w:semiHidden/>
    <w:unhideWhenUsed/>
    <w:rsid w:val="00523D4A"/>
    <w:rPr>
      <w:rFonts w:ascii="宋体" w:eastAsia="宋体"/>
      <w:sz w:val="18"/>
      <w:szCs w:val="18"/>
    </w:rPr>
  </w:style>
  <w:style w:type="character" w:customStyle="1" w:styleId="Char1">
    <w:name w:val="文档结构图 Char"/>
    <w:basedOn w:val="a0"/>
    <w:link w:val="a5"/>
    <w:uiPriority w:val="99"/>
    <w:semiHidden/>
    <w:rsid w:val="00523D4A"/>
    <w:rPr>
      <w:rFonts w:ascii="宋体" w:eastAsia="宋体" w:hAnsi="Tahoma"/>
      <w:sz w:val="18"/>
      <w:szCs w:val="18"/>
    </w:rPr>
  </w:style>
  <w:style w:type="paragraph" w:styleId="a6">
    <w:name w:val="Normal Indent"/>
    <w:aliases w:val="特点,正文缩进 Char1,正文（首行缩进两字） Char Char,正文（首行缩进两字） Char,正文缩进 Char Char,正文（首行缩进两字） Char1 Char,正文（首行缩进两字） Char Char Char,正文（首行缩进两字） Char2,正文（首行缩进两字） Char Char1,正文缩进 Char2 Char Char,正文缩进 Char1 Char1 Char Char,正文缩进 Char Char Char1 Char Char,表后文,ÕýÎÄ1,文本"/>
    <w:basedOn w:val="a"/>
    <w:rsid w:val="00A82F68"/>
    <w:pPr>
      <w:widowControl w:val="0"/>
      <w:adjustRightInd/>
      <w:snapToGrid/>
      <w:spacing w:line="240" w:lineRule="auto"/>
      <w:ind w:firstLine="420"/>
    </w:pPr>
    <w:rPr>
      <w:rFonts w:eastAsia="宋体" w:cs="Times New Roman"/>
      <w:kern w:val="2"/>
      <w:sz w:val="21"/>
      <w:szCs w:val="24"/>
    </w:rPr>
  </w:style>
  <w:style w:type="paragraph" w:customStyle="1" w:styleId="15">
    <w:name w:val="样式 (符号) 宋体 小三 行距: 1.5 倍行距"/>
    <w:basedOn w:val="a"/>
    <w:autoRedefine/>
    <w:rsid w:val="00A82F68"/>
    <w:pPr>
      <w:widowControl w:val="0"/>
      <w:adjustRightInd/>
      <w:snapToGrid/>
      <w:ind w:firstLine="560"/>
    </w:pPr>
    <w:rPr>
      <w:rFonts w:eastAsia="宋体" w:hAnsi="宋体" w:cs="Times New Roman"/>
      <w:kern w:val="2"/>
      <w:szCs w:val="28"/>
    </w:rPr>
  </w:style>
  <w:style w:type="paragraph" w:customStyle="1" w:styleId="Char2">
    <w:name w:val="Char"/>
    <w:basedOn w:val="a"/>
    <w:autoRedefine/>
    <w:rsid w:val="00A82F68"/>
    <w:pPr>
      <w:widowControl w:val="0"/>
      <w:adjustRightInd/>
      <w:snapToGrid/>
      <w:ind w:firstLineChars="0" w:firstLine="0"/>
    </w:pPr>
    <w:rPr>
      <w:rFonts w:ascii="宋体" w:eastAsia="宋体" w:hAnsi="宋体" w:cs="宋体"/>
      <w:kern w:val="2"/>
      <w:sz w:val="21"/>
      <w:szCs w:val="24"/>
    </w:rPr>
  </w:style>
  <w:style w:type="paragraph" w:customStyle="1" w:styleId="a7">
    <w:name w:val="表"/>
    <w:next w:val="a8"/>
    <w:link w:val="Char3"/>
    <w:qFormat/>
    <w:rsid w:val="00311C83"/>
    <w:pPr>
      <w:spacing w:after="0" w:line="360" w:lineRule="exact"/>
      <w:jc w:val="center"/>
    </w:pPr>
    <w:rPr>
      <w:rFonts w:ascii="Times New Roman" w:eastAsia="仿宋_GB2312" w:hAnsi="Times New Roman" w:cs="Times New Roman"/>
      <w:sz w:val="21"/>
      <w:szCs w:val="20"/>
    </w:rPr>
  </w:style>
  <w:style w:type="character" w:customStyle="1" w:styleId="Char3">
    <w:name w:val="表 Char"/>
    <w:link w:val="a7"/>
    <w:rsid w:val="00311C83"/>
    <w:rPr>
      <w:rFonts w:ascii="Times New Roman" w:eastAsia="仿宋_GB2312" w:hAnsi="Times New Roman" w:cs="Times New Roman"/>
      <w:sz w:val="21"/>
      <w:szCs w:val="20"/>
    </w:rPr>
  </w:style>
  <w:style w:type="paragraph" w:styleId="a8">
    <w:name w:val="Plain Text"/>
    <w:aliases w:val="表序号"/>
    <w:basedOn w:val="a"/>
    <w:link w:val="Char4"/>
    <w:unhideWhenUsed/>
    <w:qFormat/>
    <w:rsid w:val="00334958"/>
    <w:pPr>
      <w:ind w:firstLineChars="0" w:firstLine="0"/>
      <w:jc w:val="left"/>
    </w:pPr>
    <w:rPr>
      <w:rFonts w:cs="Courier New"/>
      <w:szCs w:val="21"/>
    </w:rPr>
  </w:style>
  <w:style w:type="character" w:customStyle="1" w:styleId="Char4">
    <w:name w:val="纯文本 Char"/>
    <w:aliases w:val="表序号 Char"/>
    <w:basedOn w:val="a0"/>
    <w:link w:val="a8"/>
    <w:rsid w:val="00334958"/>
    <w:rPr>
      <w:rFonts w:ascii="Times New Roman" w:eastAsiaTheme="minorEastAsia" w:hAnsi="Times New Roman" w:cs="Courier New"/>
      <w:sz w:val="24"/>
      <w:szCs w:val="21"/>
    </w:rPr>
  </w:style>
  <w:style w:type="character" w:customStyle="1" w:styleId="2Char">
    <w:name w:val="标题 2 Char"/>
    <w:aliases w:val="标题2 Char,二级标题 Char,第一节 Char,标题 2XW Char,标题 二级标题 Char,标题 2 Char Char Char Char Char Char Char1,标题 2 Char Char Char Char Char Char Char Char,标题 21 Char,标题 2 Char1 Char,标题 22 Char,标题 2 Char Char1 Char,标题 221 Char Char,标题 23 Char,标题 21 Char2 Char"/>
    <w:basedOn w:val="a0"/>
    <w:link w:val="2"/>
    <w:uiPriority w:val="9"/>
    <w:rsid w:val="00793B63"/>
    <w:rPr>
      <w:rFonts w:ascii="Times New Roman" w:eastAsia="仿宋_GB2312" w:hAnsi="Times New Roman" w:cstheme="majorBidi"/>
      <w:b/>
      <w:bCs/>
      <w:sz w:val="24"/>
      <w:szCs w:val="32"/>
    </w:rPr>
  </w:style>
  <w:style w:type="character" w:customStyle="1" w:styleId="3Char">
    <w:name w:val="标题 3 Char"/>
    <w:aliases w:val="标题3 Char,标题 3 Char Char Char Char,标题 31 Char,标题 3 Char Char1 Char,三级标题 Char,段 Char,条标题1.1.1 Char,白鹤滩标题 3 Char,标题 3 Char Char Char Char Char Char Char Char Char Char Char Char,标题 3标题1 Char,标题 3－ch Char,标题 3 Char Char Char Char Char Char1"/>
    <w:basedOn w:val="a0"/>
    <w:link w:val="3"/>
    <w:uiPriority w:val="9"/>
    <w:rsid w:val="008511DD"/>
    <w:rPr>
      <w:rFonts w:ascii="Times New Roman" w:eastAsiaTheme="minorEastAsia" w:hAnsi="Times New Roman"/>
      <w:b/>
      <w:bCs/>
      <w:sz w:val="28"/>
      <w:szCs w:val="32"/>
    </w:rPr>
  </w:style>
  <w:style w:type="character" w:customStyle="1" w:styleId="Char5">
    <w:name w:val="表格题注 Char"/>
    <w:link w:val="a9"/>
    <w:rsid w:val="00E43639"/>
    <w:rPr>
      <w:rFonts w:ascii="Times New Roman" w:eastAsia="仿宋_GB2312" w:hAnsi="Times New Roman"/>
      <w:sz w:val="24"/>
      <w:szCs w:val="24"/>
    </w:rPr>
  </w:style>
  <w:style w:type="paragraph" w:customStyle="1" w:styleId="a9">
    <w:name w:val="表格题注"/>
    <w:basedOn w:val="a"/>
    <w:link w:val="Char5"/>
    <w:rsid w:val="00E43639"/>
    <w:pPr>
      <w:spacing w:after="60" w:line="240" w:lineRule="auto"/>
      <w:ind w:firstLineChars="0" w:firstLine="0"/>
      <w:jc w:val="center"/>
    </w:pPr>
    <w:rPr>
      <w:szCs w:val="24"/>
    </w:rPr>
  </w:style>
  <w:style w:type="paragraph" w:styleId="aa">
    <w:name w:val="caption"/>
    <w:basedOn w:val="a"/>
    <w:next w:val="a"/>
    <w:link w:val="Char6"/>
    <w:unhideWhenUsed/>
    <w:qFormat/>
    <w:rsid w:val="006367BC"/>
    <w:pPr>
      <w:widowControl w:val="0"/>
      <w:adjustRightInd/>
      <w:snapToGrid/>
      <w:spacing w:line="240" w:lineRule="exact"/>
      <w:ind w:firstLineChars="0" w:firstLine="0"/>
      <w:jc w:val="center"/>
    </w:pPr>
    <w:rPr>
      <w:rFonts w:cs="Times New Roman"/>
      <w:b/>
      <w:kern w:val="2"/>
      <w:szCs w:val="20"/>
    </w:rPr>
  </w:style>
  <w:style w:type="paragraph" w:styleId="ab">
    <w:name w:val="Quote"/>
    <w:aliases w:val="正文1"/>
    <w:basedOn w:val="a"/>
    <w:next w:val="a"/>
    <w:link w:val="Char7"/>
    <w:uiPriority w:val="99"/>
    <w:qFormat/>
    <w:rsid w:val="00E43639"/>
    <w:pPr>
      <w:widowControl w:val="0"/>
      <w:adjustRightInd/>
      <w:snapToGrid/>
      <w:spacing w:beforeLines="50" w:line="240" w:lineRule="auto"/>
      <w:ind w:firstLineChars="0" w:firstLine="0"/>
    </w:pPr>
    <w:rPr>
      <w:rFonts w:cs="Times New Roman"/>
      <w:iCs/>
      <w:color w:val="000000"/>
      <w:kern w:val="2"/>
      <w:szCs w:val="24"/>
    </w:rPr>
  </w:style>
  <w:style w:type="character" w:customStyle="1" w:styleId="Char7">
    <w:name w:val="引用 Char"/>
    <w:aliases w:val="正文1 Char"/>
    <w:basedOn w:val="a0"/>
    <w:link w:val="ab"/>
    <w:uiPriority w:val="99"/>
    <w:rsid w:val="00E43639"/>
    <w:rPr>
      <w:rFonts w:ascii="Times New Roman" w:eastAsia="仿宋_GB2312" w:hAnsi="Times New Roman" w:cs="Times New Roman"/>
      <w:iCs/>
      <w:color w:val="000000"/>
      <w:kern w:val="2"/>
      <w:sz w:val="28"/>
      <w:szCs w:val="24"/>
    </w:rPr>
  </w:style>
  <w:style w:type="character" w:customStyle="1" w:styleId="Char6">
    <w:name w:val="题注 Char"/>
    <w:basedOn w:val="a0"/>
    <w:link w:val="aa"/>
    <w:rsid w:val="006367BC"/>
    <w:rPr>
      <w:rFonts w:ascii="Times New Roman" w:eastAsiaTheme="minorEastAsia" w:hAnsi="Times New Roman" w:cs="Times New Roman"/>
      <w:b/>
      <w:kern w:val="2"/>
      <w:sz w:val="24"/>
      <w:szCs w:val="20"/>
    </w:rPr>
  </w:style>
  <w:style w:type="character" w:customStyle="1" w:styleId="4Char">
    <w:name w:val="标题 4 Char"/>
    <w:aliases w:val="标题4 Char,标题 41 Char,标题 4 Char Char1 Char,标题 4 Char Char Char Char,标题 4 Char Char Char Char Char Char Char,标题 4 Char Char Char Char Char Char1,标题 4 Char Char Char Char Char Char Char Char Char,小标题1 Char,小标题11 Char,小标题12 Char,小标题13 Char"/>
    <w:basedOn w:val="a0"/>
    <w:link w:val="4"/>
    <w:uiPriority w:val="9"/>
    <w:rsid w:val="00554CA9"/>
    <w:rPr>
      <w:rFonts w:asciiTheme="majorHAnsi" w:eastAsiaTheme="majorEastAsia" w:hAnsiTheme="majorHAnsi" w:cstheme="majorBidi"/>
      <w:b/>
      <w:bCs/>
      <w:sz w:val="28"/>
      <w:szCs w:val="28"/>
    </w:rPr>
  </w:style>
  <w:style w:type="character" w:customStyle="1" w:styleId="5Char">
    <w:name w:val="标题 5 Char"/>
    <w:aliases w:val="标题1.1.1.1.1 Char,标题 5 Char Char Char Char1,标题 5 Char Char Char1,标题 五级标题 Char Char,标题 5 Char Char Char Char Char,标题 五级标题 Char1,标题 5XW Char,标题 51 Char Char Char,标题 51 Char Char Char Char Char1,标题 51 Char Char Char Char Char Char,标题 52 Char"/>
    <w:basedOn w:val="a0"/>
    <w:link w:val="5"/>
    <w:uiPriority w:val="9"/>
    <w:rsid w:val="00554CA9"/>
    <w:rPr>
      <w:rFonts w:ascii="Times New Roman" w:eastAsia="仿宋_GB2312" w:hAnsi="Times New Roman" w:cs="Times New Roman"/>
      <w:b/>
      <w:bCs/>
      <w:kern w:val="2"/>
      <w:sz w:val="28"/>
      <w:szCs w:val="28"/>
    </w:rPr>
  </w:style>
  <w:style w:type="character" w:customStyle="1" w:styleId="6Char">
    <w:name w:val="标题 6 Char"/>
    <w:aliases w:val="标题1.1.1.1.1.1 Char"/>
    <w:basedOn w:val="a0"/>
    <w:link w:val="6"/>
    <w:uiPriority w:val="9"/>
    <w:rsid w:val="00554CA9"/>
    <w:rPr>
      <w:rFonts w:ascii="Cambria" w:eastAsia="宋体" w:hAnsi="Cambria" w:cs="Times New Roman"/>
      <w:b/>
      <w:bCs/>
      <w:kern w:val="2"/>
      <w:sz w:val="28"/>
      <w:szCs w:val="24"/>
    </w:rPr>
  </w:style>
  <w:style w:type="character" w:customStyle="1" w:styleId="7Char">
    <w:name w:val="标题 7 Char"/>
    <w:aliases w:val="项标题(1) Char"/>
    <w:basedOn w:val="a0"/>
    <w:link w:val="7"/>
    <w:uiPriority w:val="9"/>
    <w:rsid w:val="00554CA9"/>
    <w:rPr>
      <w:rFonts w:ascii="Times New Roman" w:eastAsia="仿宋_GB2312" w:hAnsi="Times New Roman" w:cs="Times New Roman"/>
      <w:b/>
      <w:bCs/>
      <w:kern w:val="2"/>
      <w:sz w:val="28"/>
      <w:szCs w:val="24"/>
    </w:rPr>
  </w:style>
  <w:style w:type="character" w:customStyle="1" w:styleId="8Char">
    <w:name w:val="标题 8 Char"/>
    <w:aliases w:val="目标题 1) Char"/>
    <w:basedOn w:val="a0"/>
    <w:link w:val="8"/>
    <w:uiPriority w:val="9"/>
    <w:rsid w:val="00554CA9"/>
    <w:rPr>
      <w:rFonts w:ascii="Cambria" w:eastAsia="宋体" w:hAnsi="Cambria" w:cs="Times New Roman"/>
      <w:kern w:val="2"/>
      <w:sz w:val="28"/>
      <w:szCs w:val="24"/>
    </w:rPr>
  </w:style>
  <w:style w:type="character" w:customStyle="1" w:styleId="9Char">
    <w:name w:val="标题 9 Char"/>
    <w:aliases w:val="干标题(a) Char"/>
    <w:basedOn w:val="a0"/>
    <w:link w:val="9"/>
    <w:uiPriority w:val="9"/>
    <w:rsid w:val="00554CA9"/>
    <w:rPr>
      <w:rFonts w:ascii="Cambria" w:eastAsia="宋体" w:hAnsi="Cambria" w:cs="Times New Roman"/>
      <w:kern w:val="2"/>
      <w:sz w:val="21"/>
      <w:szCs w:val="21"/>
    </w:rPr>
  </w:style>
  <w:style w:type="character" w:customStyle="1" w:styleId="Char10">
    <w:name w:val="纯文本 Char1"/>
    <w:aliases w:val="普通文字 Char1,普通文字 Char Char,普通文字 Char Char Char Char,普通文字 Char Char Char Char Char Char Char Char,Plain Text Char,普通文字 Char Char Char Char Char Char Char Char Char Char Char1,普通文字 Char Char Char Char Char Char Char Char Char Char2,普通文 Char1"/>
    <w:basedOn w:val="a0"/>
    <w:rsid w:val="00554CA9"/>
    <w:rPr>
      <w:rFonts w:ascii="宋体" w:eastAsia="宋体" w:hAnsi="Courier New" w:cs="Courier New"/>
      <w:kern w:val="2"/>
      <w:sz w:val="21"/>
      <w:szCs w:val="21"/>
    </w:rPr>
  </w:style>
  <w:style w:type="paragraph" w:styleId="ac">
    <w:name w:val="Body Text Indent"/>
    <w:basedOn w:val="a"/>
    <w:link w:val="Char8"/>
    <w:rsid w:val="00554CA9"/>
    <w:pPr>
      <w:widowControl w:val="0"/>
      <w:autoSpaceDE w:val="0"/>
      <w:autoSpaceDN w:val="0"/>
      <w:snapToGrid/>
      <w:spacing w:after="120"/>
      <w:ind w:leftChars="200" w:left="420" w:firstLineChars="0" w:firstLine="482"/>
      <w:textAlignment w:val="baseline"/>
    </w:pPr>
    <w:rPr>
      <w:rFonts w:eastAsia="宋体" w:cs="Times New Roman"/>
      <w:szCs w:val="20"/>
    </w:rPr>
  </w:style>
  <w:style w:type="character" w:customStyle="1" w:styleId="Char8">
    <w:name w:val="正文文本缩进 Char"/>
    <w:basedOn w:val="a0"/>
    <w:link w:val="ac"/>
    <w:rsid w:val="00554CA9"/>
    <w:rPr>
      <w:rFonts w:ascii="Times New Roman" w:eastAsia="宋体" w:hAnsi="Times New Roman" w:cs="Times New Roman"/>
      <w:sz w:val="24"/>
      <w:szCs w:val="20"/>
    </w:rPr>
  </w:style>
  <w:style w:type="paragraph" w:customStyle="1" w:styleId="20">
    <w:name w:val="样式 首行缩进:  2 字符"/>
    <w:basedOn w:val="a"/>
    <w:rsid w:val="00554CA9"/>
    <w:pPr>
      <w:widowControl w:val="0"/>
      <w:autoSpaceDE w:val="0"/>
      <w:autoSpaceDN w:val="0"/>
    </w:pPr>
    <w:rPr>
      <w:rFonts w:eastAsia="宋体" w:cs="宋体"/>
      <w:szCs w:val="20"/>
      <w:lang w:val="zh-CN"/>
    </w:rPr>
  </w:style>
  <w:style w:type="paragraph" w:styleId="80">
    <w:name w:val="toc 8"/>
    <w:basedOn w:val="a"/>
    <w:next w:val="a"/>
    <w:autoRedefine/>
    <w:semiHidden/>
    <w:rsid w:val="00554CA9"/>
    <w:pPr>
      <w:widowControl w:val="0"/>
      <w:autoSpaceDE w:val="0"/>
      <w:autoSpaceDN w:val="0"/>
      <w:snapToGrid/>
      <w:ind w:left="1680" w:firstLineChars="0" w:firstLine="482"/>
      <w:jc w:val="left"/>
      <w:textAlignment w:val="baseline"/>
    </w:pPr>
    <w:rPr>
      <w:rFonts w:eastAsia="宋体" w:cs="Times New Roman"/>
      <w:sz w:val="18"/>
      <w:szCs w:val="18"/>
    </w:rPr>
  </w:style>
  <w:style w:type="paragraph" w:styleId="21">
    <w:name w:val="Body Text Indent 2"/>
    <w:basedOn w:val="a"/>
    <w:link w:val="2Char0"/>
    <w:rsid w:val="00554CA9"/>
    <w:pPr>
      <w:widowControl w:val="0"/>
      <w:autoSpaceDE w:val="0"/>
      <w:autoSpaceDN w:val="0"/>
      <w:snapToGrid/>
      <w:spacing w:after="120" w:line="480" w:lineRule="auto"/>
      <w:ind w:leftChars="200" w:left="420" w:firstLineChars="0" w:firstLine="482"/>
      <w:textAlignment w:val="baseline"/>
    </w:pPr>
    <w:rPr>
      <w:rFonts w:eastAsia="宋体" w:cs="Times New Roman"/>
      <w:szCs w:val="20"/>
    </w:rPr>
  </w:style>
  <w:style w:type="character" w:customStyle="1" w:styleId="2Char0">
    <w:name w:val="正文文本缩进 2 Char"/>
    <w:basedOn w:val="a0"/>
    <w:link w:val="21"/>
    <w:rsid w:val="00554CA9"/>
    <w:rPr>
      <w:rFonts w:ascii="Times New Roman" w:eastAsia="宋体" w:hAnsi="Times New Roman" w:cs="Times New Roman"/>
      <w:sz w:val="24"/>
      <w:szCs w:val="20"/>
    </w:rPr>
  </w:style>
  <w:style w:type="paragraph" w:customStyle="1" w:styleId="20505">
    <w:name w:val="样式 首行缩进:  2 字符 段前: 0.5 行 段后: 0.5 行"/>
    <w:basedOn w:val="a"/>
    <w:rsid w:val="00554CA9"/>
    <w:pPr>
      <w:widowControl w:val="0"/>
      <w:spacing w:after="120"/>
      <w:ind w:firstLine="480"/>
    </w:pPr>
    <w:rPr>
      <w:rFonts w:eastAsia="宋体" w:cs="Times New Roman"/>
      <w:kern w:val="2"/>
      <w:szCs w:val="20"/>
    </w:rPr>
  </w:style>
  <w:style w:type="paragraph" w:customStyle="1" w:styleId="44Char414CharChar14CharCharChar41">
    <w:name w:val="样式 标题 4标题 4 Char标题 41标题 4 Char Char1标题 4 Char Char Char标题 4...1"/>
    <w:basedOn w:val="4"/>
    <w:autoRedefine/>
    <w:rsid w:val="00554CA9"/>
    <w:pPr>
      <w:widowControl w:val="0"/>
      <w:numPr>
        <w:ilvl w:val="3"/>
      </w:numPr>
      <w:tabs>
        <w:tab w:val="num" w:pos="0"/>
      </w:tabs>
      <w:autoSpaceDE w:val="0"/>
      <w:autoSpaceDN w:val="0"/>
      <w:snapToGrid/>
      <w:spacing w:beforeLines="50" w:after="0" w:line="360" w:lineRule="auto"/>
      <w:ind w:firstLineChars="200" w:firstLine="200"/>
      <w:textAlignment w:val="baseline"/>
    </w:pPr>
    <w:rPr>
      <w:rFonts w:ascii="Times" w:eastAsia="宋体" w:hAnsi="Times" w:cs="宋体"/>
      <w:kern w:val="2"/>
      <w:szCs w:val="24"/>
    </w:rPr>
  </w:style>
  <w:style w:type="paragraph" w:customStyle="1" w:styleId="ad">
    <w:name w:val="样式 题注 + 左"/>
    <w:basedOn w:val="aa"/>
    <w:rsid w:val="00554CA9"/>
    <w:pPr>
      <w:adjustRightInd w:val="0"/>
      <w:snapToGrid w:val="0"/>
      <w:spacing w:line="240" w:lineRule="auto"/>
      <w:ind w:leftChars="200" w:left="200"/>
      <w:jc w:val="left"/>
    </w:pPr>
    <w:rPr>
      <w:rFonts w:eastAsia="黑体" w:cs="宋体"/>
      <w:szCs w:val="21"/>
    </w:rPr>
  </w:style>
  <w:style w:type="paragraph" w:customStyle="1" w:styleId="1522">
    <w:name w:val="样式 样式 样式 宋体 小四 行距: 1.5 倍行距 + 首行缩进:  2 字符 + 首行缩进:  2 字符"/>
    <w:basedOn w:val="a"/>
    <w:rsid w:val="00554CA9"/>
    <w:pPr>
      <w:widowControl w:val="0"/>
    </w:pPr>
    <w:rPr>
      <w:rFonts w:eastAsia="宋体" w:cs="宋体"/>
      <w:kern w:val="2"/>
      <w:szCs w:val="20"/>
    </w:rPr>
  </w:style>
  <w:style w:type="paragraph" w:customStyle="1" w:styleId="152">
    <w:name w:val="样式 样式 宋体 小四 行距: 1.5 倍行距 + 首行缩进:  2 字符"/>
    <w:basedOn w:val="a"/>
    <w:rsid w:val="00554CA9"/>
    <w:pPr>
      <w:widowControl w:val="0"/>
    </w:pPr>
    <w:rPr>
      <w:rFonts w:eastAsia="宋体" w:cs="宋体"/>
      <w:kern w:val="2"/>
      <w:szCs w:val="20"/>
    </w:rPr>
  </w:style>
  <w:style w:type="paragraph" w:customStyle="1" w:styleId="ae">
    <w:name w:val="表号"/>
    <w:basedOn w:val="a"/>
    <w:link w:val="Char30"/>
    <w:rsid w:val="00554CA9"/>
    <w:pPr>
      <w:widowControl w:val="0"/>
      <w:overflowPunct w:val="0"/>
      <w:adjustRightInd/>
      <w:snapToGrid/>
      <w:spacing w:line="320" w:lineRule="exact"/>
      <w:ind w:firstLineChars="0" w:firstLine="113"/>
      <w:textAlignment w:val="baseline"/>
    </w:pPr>
    <w:rPr>
      <w:rFonts w:eastAsia="宋体" w:cs="Times New Roman"/>
      <w:kern w:val="2"/>
      <w:sz w:val="18"/>
      <w:szCs w:val="20"/>
    </w:rPr>
  </w:style>
  <w:style w:type="paragraph" w:customStyle="1" w:styleId="af">
    <w:name w:val="表名"/>
    <w:basedOn w:val="a"/>
    <w:link w:val="Char31"/>
    <w:rsid w:val="00554CA9"/>
    <w:pPr>
      <w:widowControl w:val="0"/>
      <w:autoSpaceDE w:val="0"/>
      <w:autoSpaceDN w:val="0"/>
      <w:snapToGrid/>
      <w:spacing w:line="360" w:lineRule="exact"/>
      <w:ind w:firstLineChars="0" w:firstLine="0"/>
      <w:jc w:val="center"/>
      <w:textAlignment w:val="baseline"/>
    </w:pPr>
    <w:rPr>
      <w:rFonts w:eastAsia="黑体" w:cs="Times New Roman"/>
      <w:sz w:val="21"/>
      <w:szCs w:val="21"/>
    </w:rPr>
  </w:style>
  <w:style w:type="character" w:customStyle="1" w:styleId="Char30">
    <w:name w:val="表号 Char3"/>
    <w:basedOn w:val="a0"/>
    <w:link w:val="ae"/>
    <w:rsid w:val="00554CA9"/>
    <w:rPr>
      <w:rFonts w:ascii="Times New Roman" w:eastAsia="宋体" w:hAnsi="Times New Roman" w:cs="Times New Roman"/>
      <w:kern w:val="2"/>
      <w:sz w:val="18"/>
      <w:szCs w:val="20"/>
    </w:rPr>
  </w:style>
  <w:style w:type="character" w:customStyle="1" w:styleId="Char31">
    <w:name w:val="表名 Char3"/>
    <w:basedOn w:val="a0"/>
    <w:link w:val="af"/>
    <w:rsid w:val="00554CA9"/>
    <w:rPr>
      <w:rFonts w:ascii="Times New Roman" w:eastAsia="黑体" w:hAnsi="Times New Roman" w:cs="Times New Roman"/>
      <w:sz w:val="21"/>
      <w:szCs w:val="21"/>
    </w:rPr>
  </w:style>
  <w:style w:type="paragraph" w:styleId="af0">
    <w:name w:val="List Paragraph"/>
    <w:basedOn w:val="a"/>
    <w:uiPriority w:val="34"/>
    <w:qFormat/>
    <w:rsid w:val="00554CA9"/>
    <w:pPr>
      <w:spacing w:beforeLines="50"/>
      <w:ind w:firstLine="420"/>
    </w:pPr>
    <w:rPr>
      <w:rFonts w:cs="Times New Roman"/>
      <w:kern w:val="2"/>
      <w:szCs w:val="24"/>
    </w:rPr>
  </w:style>
  <w:style w:type="paragraph" w:customStyle="1" w:styleId="Char2CharCharCharCharCharChar1CharCharCharCharCharChar">
    <w:name w:val="Char2 Char Char Char Char Char Char1 Char Char Char Char Char Char"/>
    <w:basedOn w:val="a"/>
    <w:rsid w:val="00554CA9"/>
    <w:pPr>
      <w:widowControl w:val="0"/>
      <w:adjustRightInd/>
      <w:snapToGrid/>
    </w:pPr>
    <w:rPr>
      <w:rFonts w:ascii="宋体" w:eastAsia="宋体" w:hAnsi="宋体" w:cs="宋体"/>
      <w:kern w:val="2"/>
      <w:szCs w:val="24"/>
    </w:rPr>
  </w:style>
  <w:style w:type="table" w:styleId="af1">
    <w:name w:val="Table Grid"/>
    <w:basedOn w:val="a1"/>
    <w:rsid w:val="00554CA9"/>
    <w:pPr>
      <w:spacing w:after="0" w:line="240" w:lineRule="auto"/>
    </w:pPr>
    <w:rPr>
      <w:rFonts w:eastAsiaTheme="minorEastAsia"/>
      <w:kern w:val="2"/>
      <w:sz w:val="21"/>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2">
    <w:name w:val="表格标题"/>
    <w:basedOn w:val="a"/>
    <w:next w:val="a"/>
    <w:rsid w:val="00554CA9"/>
    <w:pPr>
      <w:widowControl w:val="0"/>
      <w:adjustRightInd/>
      <w:snapToGrid/>
      <w:spacing w:beforeLines="50"/>
      <w:jc w:val="center"/>
    </w:pPr>
    <w:rPr>
      <w:rFonts w:eastAsia="宋体" w:cs="宋体"/>
      <w:b/>
      <w:kern w:val="2"/>
      <w:szCs w:val="30"/>
    </w:rPr>
  </w:style>
  <w:style w:type="paragraph" w:styleId="af3">
    <w:name w:val="Balloon Text"/>
    <w:basedOn w:val="a"/>
    <w:link w:val="Char9"/>
    <w:uiPriority w:val="99"/>
    <w:semiHidden/>
    <w:unhideWhenUsed/>
    <w:rsid w:val="00554CA9"/>
    <w:pPr>
      <w:spacing w:beforeLines="50" w:line="240" w:lineRule="auto"/>
    </w:pPr>
    <w:rPr>
      <w:rFonts w:cs="Times New Roman"/>
      <w:kern w:val="2"/>
      <w:sz w:val="18"/>
      <w:szCs w:val="18"/>
    </w:rPr>
  </w:style>
  <w:style w:type="character" w:customStyle="1" w:styleId="Char9">
    <w:name w:val="批注框文本 Char"/>
    <w:basedOn w:val="a0"/>
    <w:link w:val="af3"/>
    <w:uiPriority w:val="99"/>
    <w:semiHidden/>
    <w:rsid w:val="00554CA9"/>
    <w:rPr>
      <w:rFonts w:ascii="Times New Roman" w:eastAsia="仿宋_GB2312" w:hAnsi="Times New Roman" w:cs="Times New Roman"/>
      <w:kern w:val="2"/>
      <w:sz w:val="18"/>
      <w:szCs w:val="18"/>
    </w:rPr>
  </w:style>
  <w:style w:type="paragraph" w:styleId="af4">
    <w:name w:val="No Spacing"/>
    <w:uiPriority w:val="99"/>
    <w:qFormat/>
    <w:rsid w:val="00155112"/>
    <w:pPr>
      <w:widowControl w:val="0"/>
      <w:spacing w:after="0" w:line="240" w:lineRule="auto"/>
      <w:textAlignment w:val="center"/>
    </w:pPr>
    <w:rPr>
      <w:rFonts w:ascii="Times New Roman" w:eastAsia="仿宋_GB2312" w:hAnsi="Times New Roman" w:cs="Times New Roman"/>
      <w:kern w:val="2"/>
      <w:sz w:val="24"/>
      <w:szCs w:val="24"/>
    </w:rPr>
  </w:style>
  <w:style w:type="character" w:styleId="af5">
    <w:name w:val="Placeholder Text"/>
    <w:basedOn w:val="a0"/>
    <w:uiPriority w:val="99"/>
    <w:semiHidden/>
    <w:rsid w:val="00F161C4"/>
    <w:rPr>
      <w:color w:val="808080"/>
    </w:rPr>
  </w:style>
  <w:style w:type="paragraph" w:styleId="TOC">
    <w:name w:val="TOC Heading"/>
    <w:basedOn w:val="1"/>
    <w:next w:val="a"/>
    <w:uiPriority w:val="39"/>
    <w:unhideWhenUsed/>
    <w:qFormat/>
    <w:rsid w:val="002604B1"/>
    <w:pPr>
      <w:widowControl/>
      <w:spacing w:before="48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qFormat/>
    <w:rsid w:val="001E05F3"/>
    <w:pPr>
      <w:tabs>
        <w:tab w:val="right" w:leader="dot" w:pos="8296"/>
      </w:tabs>
      <w:ind w:firstLine="640"/>
      <w:jc w:val="left"/>
    </w:pPr>
    <w:rPr>
      <w:szCs w:val="32"/>
    </w:rPr>
  </w:style>
  <w:style w:type="paragraph" w:styleId="22">
    <w:name w:val="toc 2"/>
    <w:basedOn w:val="a"/>
    <w:next w:val="a"/>
    <w:autoRedefine/>
    <w:uiPriority w:val="39"/>
    <w:unhideWhenUsed/>
    <w:qFormat/>
    <w:rsid w:val="00DC2EC7"/>
    <w:pPr>
      <w:tabs>
        <w:tab w:val="left" w:pos="1680"/>
        <w:tab w:val="right" w:leader="dot" w:pos="8296"/>
      </w:tabs>
      <w:ind w:leftChars="200" w:left="560" w:firstLine="560"/>
    </w:pPr>
  </w:style>
  <w:style w:type="paragraph" w:styleId="30">
    <w:name w:val="toc 3"/>
    <w:basedOn w:val="a"/>
    <w:next w:val="a"/>
    <w:autoRedefine/>
    <w:uiPriority w:val="39"/>
    <w:unhideWhenUsed/>
    <w:qFormat/>
    <w:rsid w:val="008511DD"/>
    <w:pPr>
      <w:tabs>
        <w:tab w:val="left" w:pos="2240"/>
        <w:tab w:val="right" w:leader="dot" w:pos="8296"/>
      </w:tabs>
      <w:ind w:leftChars="400" w:left="1120" w:firstLine="560"/>
      <w:jc w:val="center"/>
    </w:pPr>
  </w:style>
  <w:style w:type="character" w:styleId="af6">
    <w:name w:val="Hyperlink"/>
    <w:basedOn w:val="a0"/>
    <w:uiPriority w:val="99"/>
    <w:unhideWhenUsed/>
    <w:rsid w:val="002604B1"/>
    <w:rPr>
      <w:color w:val="0000FF" w:themeColor="hyperlink"/>
      <w:u w:val="single"/>
    </w:rPr>
  </w:style>
  <w:style w:type="paragraph" w:customStyle="1" w:styleId="af7">
    <w:name w:val="正文格式"/>
    <w:basedOn w:val="a"/>
    <w:link w:val="Chara"/>
    <w:qFormat/>
    <w:rsid w:val="00AC7A91"/>
    <w:pPr>
      <w:adjustRightInd/>
      <w:snapToGrid/>
      <w:ind w:firstLine="482"/>
      <w:jc w:val="left"/>
    </w:pPr>
    <w:rPr>
      <w:rFonts w:ascii="宋体" w:eastAsia="宋体" w:hAnsi="宋体" w:cs="Times New Roman"/>
      <w:szCs w:val="24"/>
    </w:rPr>
  </w:style>
  <w:style w:type="character" w:customStyle="1" w:styleId="Chara">
    <w:name w:val="正文格式 Char"/>
    <w:link w:val="af7"/>
    <w:qFormat/>
    <w:rsid w:val="00AC7A91"/>
    <w:rPr>
      <w:rFonts w:ascii="宋体" w:eastAsia="宋体" w:hAnsi="宋体" w:cs="Times New Roman"/>
      <w:sz w:val="24"/>
      <w:szCs w:val="24"/>
    </w:rPr>
  </w:style>
</w:styles>
</file>

<file path=word/webSettings.xml><?xml version="1.0" encoding="utf-8"?>
<w:webSettings xmlns:r="http://schemas.openxmlformats.org/officeDocument/2006/relationships" xmlns:w="http://schemas.openxmlformats.org/wordprocessingml/2006/main">
  <w:divs>
    <w:div w:id="11761096">
      <w:bodyDiv w:val="1"/>
      <w:marLeft w:val="0"/>
      <w:marRight w:val="0"/>
      <w:marTop w:val="0"/>
      <w:marBottom w:val="0"/>
      <w:divBdr>
        <w:top w:val="none" w:sz="0" w:space="0" w:color="auto"/>
        <w:left w:val="none" w:sz="0" w:space="0" w:color="auto"/>
        <w:bottom w:val="none" w:sz="0" w:space="0" w:color="auto"/>
        <w:right w:val="none" w:sz="0" w:space="0" w:color="auto"/>
      </w:divBdr>
    </w:div>
    <w:div w:id="16398405">
      <w:bodyDiv w:val="1"/>
      <w:marLeft w:val="0"/>
      <w:marRight w:val="0"/>
      <w:marTop w:val="0"/>
      <w:marBottom w:val="0"/>
      <w:divBdr>
        <w:top w:val="none" w:sz="0" w:space="0" w:color="auto"/>
        <w:left w:val="none" w:sz="0" w:space="0" w:color="auto"/>
        <w:bottom w:val="none" w:sz="0" w:space="0" w:color="auto"/>
        <w:right w:val="none" w:sz="0" w:space="0" w:color="auto"/>
      </w:divBdr>
    </w:div>
    <w:div w:id="17200833">
      <w:bodyDiv w:val="1"/>
      <w:marLeft w:val="0"/>
      <w:marRight w:val="0"/>
      <w:marTop w:val="0"/>
      <w:marBottom w:val="0"/>
      <w:divBdr>
        <w:top w:val="none" w:sz="0" w:space="0" w:color="auto"/>
        <w:left w:val="none" w:sz="0" w:space="0" w:color="auto"/>
        <w:bottom w:val="none" w:sz="0" w:space="0" w:color="auto"/>
        <w:right w:val="none" w:sz="0" w:space="0" w:color="auto"/>
      </w:divBdr>
    </w:div>
    <w:div w:id="19818047">
      <w:bodyDiv w:val="1"/>
      <w:marLeft w:val="0"/>
      <w:marRight w:val="0"/>
      <w:marTop w:val="0"/>
      <w:marBottom w:val="0"/>
      <w:divBdr>
        <w:top w:val="none" w:sz="0" w:space="0" w:color="auto"/>
        <w:left w:val="none" w:sz="0" w:space="0" w:color="auto"/>
        <w:bottom w:val="none" w:sz="0" w:space="0" w:color="auto"/>
        <w:right w:val="none" w:sz="0" w:space="0" w:color="auto"/>
      </w:divBdr>
    </w:div>
    <w:div w:id="30154653">
      <w:bodyDiv w:val="1"/>
      <w:marLeft w:val="0"/>
      <w:marRight w:val="0"/>
      <w:marTop w:val="0"/>
      <w:marBottom w:val="0"/>
      <w:divBdr>
        <w:top w:val="none" w:sz="0" w:space="0" w:color="auto"/>
        <w:left w:val="none" w:sz="0" w:space="0" w:color="auto"/>
        <w:bottom w:val="none" w:sz="0" w:space="0" w:color="auto"/>
        <w:right w:val="none" w:sz="0" w:space="0" w:color="auto"/>
      </w:divBdr>
    </w:div>
    <w:div w:id="40325877">
      <w:bodyDiv w:val="1"/>
      <w:marLeft w:val="0"/>
      <w:marRight w:val="0"/>
      <w:marTop w:val="0"/>
      <w:marBottom w:val="0"/>
      <w:divBdr>
        <w:top w:val="none" w:sz="0" w:space="0" w:color="auto"/>
        <w:left w:val="none" w:sz="0" w:space="0" w:color="auto"/>
        <w:bottom w:val="none" w:sz="0" w:space="0" w:color="auto"/>
        <w:right w:val="none" w:sz="0" w:space="0" w:color="auto"/>
      </w:divBdr>
    </w:div>
    <w:div w:id="62485909">
      <w:bodyDiv w:val="1"/>
      <w:marLeft w:val="0"/>
      <w:marRight w:val="0"/>
      <w:marTop w:val="0"/>
      <w:marBottom w:val="0"/>
      <w:divBdr>
        <w:top w:val="none" w:sz="0" w:space="0" w:color="auto"/>
        <w:left w:val="none" w:sz="0" w:space="0" w:color="auto"/>
        <w:bottom w:val="none" w:sz="0" w:space="0" w:color="auto"/>
        <w:right w:val="none" w:sz="0" w:space="0" w:color="auto"/>
      </w:divBdr>
    </w:div>
    <w:div w:id="63453987">
      <w:bodyDiv w:val="1"/>
      <w:marLeft w:val="0"/>
      <w:marRight w:val="0"/>
      <w:marTop w:val="0"/>
      <w:marBottom w:val="0"/>
      <w:divBdr>
        <w:top w:val="none" w:sz="0" w:space="0" w:color="auto"/>
        <w:left w:val="none" w:sz="0" w:space="0" w:color="auto"/>
        <w:bottom w:val="none" w:sz="0" w:space="0" w:color="auto"/>
        <w:right w:val="none" w:sz="0" w:space="0" w:color="auto"/>
      </w:divBdr>
    </w:div>
    <w:div w:id="83501364">
      <w:bodyDiv w:val="1"/>
      <w:marLeft w:val="0"/>
      <w:marRight w:val="0"/>
      <w:marTop w:val="0"/>
      <w:marBottom w:val="0"/>
      <w:divBdr>
        <w:top w:val="none" w:sz="0" w:space="0" w:color="auto"/>
        <w:left w:val="none" w:sz="0" w:space="0" w:color="auto"/>
        <w:bottom w:val="none" w:sz="0" w:space="0" w:color="auto"/>
        <w:right w:val="none" w:sz="0" w:space="0" w:color="auto"/>
      </w:divBdr>
    </w:div>
    <w:div w:id="84691400">
      <w:bodyDiv w:val="1"/>
      <w:marLeft w:val="0"/>
      <w:marRight w:val="0"/>
      <w:marTop w:val="0"/>
      <w:marBottom w:val="0"/>
      <w:divBdr>
        <w:top w:val="none" w:sz="0" w:space="0" w:color="auto"/>
        <w:left w:val="none" w:sz="0" w:space="0" w:color="auto"/>
        <w:bottom w:val="none" w:sz="0" w:space="0" w:color="auto"/>
        <w:right w:val="none" w:sz="0" w:space="0" w:color="auto"/>
      </w:divBdr>
    </w:div>
    <w:div w:id="87386140">
      <w:bodyDiv w:val="1"/>
      <w:marLeft w:val="0"/>
      <w:marRight w:val="0"/>
      <w:marTop w:val="0"/>
      <w:marBottom w:val="0"/>
      <w:divBdr>
        <w:top w:val="none" w:sz="0" w:space="0" w:color="auto"/>
        <w:left w:val="none" w:sz="0" w:space="0" w:color="auto"/>
        <w:bottom w:val="none" w:sz="0" w:space="0" w:color="auto"/>
        <w:right w:val="none" w:sz="0" w:space="0" w:color="auto"/>
      </w:divBdr>
    </w:div>
    <w:div w:id="102775872">
      <w:bodyDiv w:val="1"/>
      <w:marLeft w:val="0"/>
      <w:marRight w:val="0"/>
      <w:marTop w:val="0"/>
      <w:marBottom w:val="0"/>
      <w:divBdr>
        <w:top w:val="none" w:sz="0" w:space="0" w:color="auto"/>
        <w:left w:val="none" w:sz="0" w:space="0" w:color="auto"/>
        <w:bottom w:val="none" w:sz="0" w:space="0" w:color="auto"/>
        <w:right w:val="none" w:sz="0" w:space="0" w:color="auto"/>
      </w:divBdr>
    </w:div>
    <w:div w:id="107311384">
      <w:bodyDiv w:val="1"/>
      <w:marLeft w:val="0"/>
      <w:marRight w:val="0"/>
      <w:marTop w:val="0"/>
      <w:marBottom w:val="0"/>
      <w:divBdr>
        <w:top w:val="none" w:sz="0" w:space="0" w:color="auto"/>
        <w:left w:val="none" w:sz="0" w:space="0" w:color="auto"/>
        <w:bottom w:val="none" w:sz="0" w:space="0" w:color="auto"/>
        <w:right w:val="none" w:sz="0" w:space="0" w:color="auto"/>
      </w:divBdr>
    </w:div>
    <w:div w:id="146483757">
      <w:bodyDiv w:val="1"/>
      <w:marLeft w:val="0"/>
      <w:marRight w:val="0"/>
      <w:marTop w:val="0"/>
      <w:marBottom w:val="0"/>
      <w:divBdr>
        <w:top w:val="none" w:sz="0" w:space="0" w:color="auto"/>
        <w:left w:val="none" w:sz="0" w:space="0" w:color="auto"/>
        <w:bottom w:val="none" w:sz="0" w:space="0" w:color="auto"/>
        <w:right w:val="none" w:sz="0" w:space="0" w:color="auto"/>
      </w:divBdr>
    </w:div>
    <w:div w:id="157500477">
      <w:bodyDiv w:val="1"/>
      <w:marLeft w:val="0"/>
      <w:marRight w:val="0"/>
      <w:marTop w:val="0"/>
      <w:marBottom w:val="0"/>
      <w:divBdr>
        <w:top w:val="none" w:sz="0" w:space="0" w:color="auto"/>
        <w:left w:val="none" w:sz="0" w:space="0" w:color="auto"/>
        <w:bottom w:val="none" w:sz="0" w:space="0" w:color="auto"/>
        <w:right w:val="none" w:sz="0" w:space="0" w:color="auto"/>
      </w:divBdr>
    </w:div>
    <w:div w:id="215825442">
      <w:bodyDiv w:val="1"/>
      <w:marLeft w:val="0"/>
      <w:marRight w:val="0"/>
      <w:marTop w:val="0"/>
      <w:marBottom w:val="0"/>
      <w:divBdr>
        <w:top w:val="none" w:sz="0" w:space="0" w:color="auto"/>
        <w:left w:val="none" w:sz="0" w:space="0" w:color="auto"/>
        <w:bottom w:val="none" w:sz="0" w:space="0" w:color="auto"/>
        <w:right w:val="none" w:sz="0" w:space="0" w:color="auto"/>
      </w:divBdr>
    </w:div>
    <w:div w:id="223489383">
      <w:bodyDiv w:val="1"/>
      <w:marLeft w:val="0"/>
      <w:marRight w:val="0"/>
      <w:marTop w:val="0"/>
      <w:marBottom w:val="0"/>
      <w:divBdr>
        <w:top w:val="none" w:sz="0" w:space="0" w:color="auto"/>
        <w:left w:val="none" w:sz="0" w:space="0" w:color="auto"/>
        <w:bottom w:val="none" w:sz="0" w:space="0" w:color="auto"/>
        <w:right w:val="none" w:sz="0" w:space="0" w:color="auto"/>
      </w:divBdr>
    </w:div>
    <w:div w:id="309789678">
      <w:bodyDiv w:val="1"/>
      <w:marLeft w:val="0"/>
      <w:marRight w:val="0"/>
      <w:marTop w:val="0"/>
      <w:marBottom w:val="0"/>
      <w:divBdr>
        <w:top w:val="none" w:sz="0" w:space="0" w:color="auto"/>
        <w:left w:val="none" w:sz="0" w:space="0" w:color="auto"/>
        <w:bottom w:val="none" w:sz="0" w:space="0" w:color="auto"/>
        <w:right w:val="none" w:sz="0" w:space="0" w:color="auto"/>
      </w:divBdr>
    </w:div>
    <w:div w:id="312222010">
      <w:bodyDiv w:val="1"/>
      <w:marLeft w:val="0"/>
      <w:marRight w:val="0"/>
      <w:marTop w:val="0"/>
      <w:marBottom w:val="0"/>
      <w:divBdr>
        <w:top w:val="none" w:sz="0" w:space="0" w:color="auto"/>
        <w:left w:val="none" w:sz="0" w:space="0" w:color="auto"/>
        <w:bottom w:val="none" w:sz="0" w:space="0" w:color="auto"/>
        <w:right w:val="none" w:sz="0" w:space="0" w:color="auto"/>
      </w:divBdr>
    </w:div>
    <w:div w:id="317462107">
      <w:bodyDiv w:val="1"/>
      <w:marLeft w:val="0"/>
      <w:marRight w:val="0"/>
      <w:marTop w:val="0"/>
      <w:marBottom w:val="0"/>
      <w:divBdr>
        <w:top w:val="none" w:sz="0" w:space="0" w:color="auto"/>
        <w:left w:val="none" w:sz="0" w:space="0" w:color="auto"/>
        <w:bottom w:val="none" w:sz="0" w:space="0" w:color="auto"/>
        <w:right w:val="none" w:sz="0" w:space="0" w:color="auto"/>
      </w:divBdr>
    </w:div>
    <w:div w:id="368722210">
      <w:bodyDiv w:val="1"/>
      <w:marLeft w:val="0"/>
      <w:marRight w:val="0"/>
      <w:marTop w:val="0"/>
      <w:marBottom w:val="0"/>
      <w:divBdr>
        <w:top w:val="none" w:sz="0" w:space="0" w:color="auto"/>
        <w:left w:val="none" w:sz="0" w:space="0" w:color="auto"/>
        <w:bottom w:val="none" w:sz="0" w:space="0" w:color="auto"/>
        <w:right w:val="none" w:sz="0" w:space="0" w:color="auto"/>
      </w:divBdr>
    </w:div>
    <w:div w:id="426999629">
      <w:bodyDiv w:val="1"/>
      <w:marLeft w:val="0"/>
      <w:marRight w:val="0"/>
      <w:marTop w:val="0"/>
      <w:marBottom w:val="0"/>
      <w:divBdr>
        <w:top w:val="none" w:sz="0" w:space="0" w:color="auto"/>
        <w:left w:val="none" w:sz="0" w:space="0" w:color="auto"/>
        <w:bottom w:val="none" w:sz="0" w:space="0" w:color="auto"/>
        <w:right w:val="none" w:sz="0" w:space="0" w:color="auto"/>
      </w:divBdr>
    </w:div>
    <w:div w:id="503279086">
      <w:bodyDiv w:val="1"/>
      <w:marLeft w:val="0"/>
      <w:marRight w:val="0"/>
      <w:marTop w:val="0"/>
      <w:marBottom w:val="0"/>
      <w:divBdr>
        <w:top w:val="none" w:sz="0" w:space="0" w:color="auto"/>
        <w:left w:val="none" w:sz="0" w:space="0" w:color="auto"/>
        <w:bottom w:val="none" w:sz="0" w:space="0" w:color="auto"/>
        <w:right w:val="none" w:sz="0" w:space="0" w:color="auto"/>
      </w:divBdr>
    </w:div>
    <w:div w:id="584656822">
      <w:bodyDiv w:val="1"/>
      <w:marLeft w:val="0"/>
      <w:marRight w:val="0"/>
      <w:marTop w:val="0"/>
      <w:marBottom w:val="0"/>
      <w:divBdr>
        <w:top w:val="none" w:sz="0" w:space="0" w:color="auto"/>
        <w:left w:val="none" w:sz="0" w:space="0" w:color="auto"/>
        <w:bottom w:val="none" w:sz="0" w:space="0" w:color="auto"/>
        <w:right w:val="none" w:sz="0" w:space="0" w:color="auto"/>
      </w:divBdr>
    </w:div>
    <w:div w:id="713624386">
      <w:bodyDiv w:val="1"/>
      <w:marLeft w:val="0"/>
      <w:marRight w:val="0"/>
      <w:marTop w:val="0"/>
      <w:marBottom w:val="0"/>
      <w:divBdr>
        <w:top w:val="none" w:sz="0" w:space="0" w:color="auto"/>
        <w:left w:val="none" w:sz="0" w:space="0" w:color="auto"/>
        <w:bottom w:val="none" w:sz="0" w:space="0" w:color="auto"/>
        <w:right w:val="none" w:sz="0" w:space="0" w:color="auto"/>
      </w:divBdr>
    </w:div>
    <w:div w:id="733743456">
      <w:bodyDiv w:val="1"/>
      <w:marLeft w:val="0"/>
      <w:marRight w:val="0"/>
      <w:marTop w:val="0"/>
      <w:marBottom w:val="0"/>
      <w:divBdr>
        <w:top w:val="none" w:sz="0" w:space="0" w:color="auto"/>
        <w:left w:val="none" w:sz="0" w:space="0" w:color="auto"/>
        <w:bottom w:val="none" w:sz="0" w:space="0" w:color="auto"/>
        <w:right w:val="none" w:sz="0" w:space="0" w:color="auto"/>
      </w:divBdr>
    </w:div>
    <w:div w:id="739063037">
      <w:bodyDiv w:val="1"/>
      <w:marLeft w:val="0"/>
      <w:marRight w:val="0"/>
      <w:marTop w:val="0"/>
      <w:marBottom w:val="0"/>
      <w:divBdr>
        <w:top w:val="none" w:sz="0" w:space="0" w:color="auto"/>
        <w:left w:val="none" w:sz="0" w:space="0" w:color="auto"/>
        <w:bottom w:val="none" w:sz="0" w:space="0" w:color="auto"/>
        <w:right w:val="none" w:sz="0" w:space="0" w:color="auto"/>
      </w:divBdr>
    </w:div>
    <w:div w:id="740059738">
      <w:bodyDiv w:val="1"/>
      <w:marLeft w:val="0"/>
      <w:marRight w:val="0"/>
      <w:marTop w:val="0"/>
      <w:marBottom w:val="0"/>
      <w:divBdr>
        <w:top w:val="none" w:sz="0" w:space="0" w:color="auto"/>
        <w:left w:val="none" w:sz="0" w:space="0" w:color="auto"/>
        <w:bottom w:val="none" w:sz="0" w:space="0" w:color="auto"/>
        <w:right w:val="none" w:sz="0" w:space="0" w:color="auto"/>
      </w:divBdr>
    </w:div>
    <w:div w:id="785733312">
      <w:bodyDiv w:val="1"/>
      <w:marLeft w:val="0"/>
      <w:marRight w:val="0"/>
      <w:marTop w:val="0"/>
      <w:marBottom w:val="0"/>
      <w:divBdr>
        <w:top w:val="none" w:sz="0" w:space="0" w:color="auto"/>
        <w:left w:val="none" w:sz="0" w:space="0" w:color="auto"/>
        <w:bottom w:val="none" w:sz="0" w:space="0" w:color="auto"/>
        <w:right w:val="none" w:sz="0" w:space="0" w:color="auto"/>
      </w:divBdr>
    </w:div>
    <w:div w:id="854416989">
      <w:bodyDiv w:val="1"/>
      <w:marLeft w:val="0"/>
      <w:marRight w:val="0"/>
      <w:marTop w:val="0"/>
      <w:marBottom w:val="0"/>
      <w:divBdr>
        <w:top w:val="none" w:sz="0" w:space="0" w:color="auto"/>
        <w:left w:val="none" w:sz="0" w:space="0" w:color="auto"/>
        <w:bottom w:val="none" w:sz="0" w:space="0" w:color="auto"/>
        <w:right w:val="none" w:sz="0" w:space="0" w:color="auto"/>
      </w:divBdr>
    </w:div>
    <w:div w:id="913976349">
      <w:bodyDiv w:val="1"/>
      <w:marLeft w:val="0"/>
      <w:marRight w:val="0"/>
      <w:marTop w:val="0"/>
      <w:marBottom w:val="0"/>
      <w:divBdr>
        <w:top w:val="none" w:sz="0" w:space="0" w:color="auto"/>
        <w:left w:val="none" w:sz="0" w:space="0" w:color="auto"/>
        <w:bottom w:val="none" w:sz="0" w:space="0" w:color="auto"/>
        <w:right w:val="none" w:sz="0" w:space="0" w:color="auto"/>
      </w:divBdr>
    </w:div>
    <w:div w:id="926308851">
      <w:bodyDiv w:val="1"/>
      <w:marLeft w:val="0"/>
      <w:marRight w:val="0"/>
      <w:marTop w:val="0"/>
      <w:marBottom w:val="0"/>
      <w:divBdr>
        <w:top w:val="none" w:sz="0" w:space="0" w:color="auto"/>
        <w:left w:val="none" w:sz="0" w:space="0" w:color="auto"/>
        <w:bottom w:val="none" w:sz="0" w:space="0" w:color="auto"/>
        <w:right w:val="none" w:sz="0" w:space="0" w:color="auto"/>
      </w:divBdr>
    </w:div>
    <w:div w:id="946351079">
      <w:bodyDiv w:val="1"/>
      <w:marLeft w:val="0"/>
      <w:marRight w:val="0"/>
      <w:marTop w:val="0"/>
      <w:marBottom w:val="0"/>
      <w:divBdr>
        <w:top w:val="none" w:sz="0" w:space="0" w:color="auto"/>
        <w:left w:val="none" w:sz="0" w:space="0" w:color="auto"/>
        <w:bottom w:val="none" w:sz="0" w:space="0" w:color="auto"/>
        <w:right w:val="none" w:sz="0" w:space="0" w:color="auto"/>
      </w:divBdr>
    </w:div>
    <w:div w:id="995574388">
      <w:bodyDiv w:val="1"/>
      <w:marLeft w:val="0"/>
      <w:marRight w:val="0"/>
      <w:marTop w:val="0"/>
      <w:marBottom w:val="0"/>
      <w:divBdr>
        <w:top w:val="none" w:sz="0" w:space="0" w:color="auto"/>
        <w:left w:val="none" w:sz="0" w:space="0" w:color="auto"/>
        <w:bottom w:val="none" w:sz="0" w:space="0" w:color="auto"/>
        <w:right w:val="none" w:sz="0" w:space="0" w:color="auto"/>
      </w:divBdr>
    </w:div>
    <w:div w:id="1007437430">
      <w:bodyDiv w:val="1"/>
      <w:marLeft w:val="0"/>
      <w:marRight w:val="0"/>
      <w:marTop w:val="0"/>
      <w:marBottom w:val="0"/>
      <w:divBdr>
        <w:top w:val="none" w:sz="0" w:space="0" w:color="auto"/>
        <w:left w:val="none" w:sz="0" w:space="0" w:color="auto"/>
        <w:bottom w:val="none" w:sz="0" w:space="0" w:color="auto"/>
        <w:right w:val="none" w:sz="0" w:space="0" w:color="auto"/>
      </w:divBdr>
    </w:div>
    <w:div w:id="1024942438">
      <w:bodyDiv w:val="1"/>
      <w:marLeft w:val="0"/>
      <w:marRight w:val="0"/>
      <w:marTop w:val="0"/>
      <w:marBottom w:val="0"/>
      <w:divBdr>
        <w:top w:val="none" w:sz="0" w:space="0" w:color="auto"/>
        <w:left w:val="none" w:sz="0" w:space="0" w:color="auto"/>
        <w:bottom w:val="none" w:sz="0" w:space="0" w:color="auto"/>
        <w:right w:val="none" w:sz="0" w:space="0" w:color="auto"/>
      </w:divBdr>
    </w:div>
    <w:div w:id="1027944149">
      <w:bodyDiv w:val="1"/>
      <w:marLeft w:val="0"/>
      <w:marRight w:val="0"/>
      <w:marTop w:val="0"/>
      <w:marBottom w:val="0"/>
      <w:divBdr>
        <w:top w:val="none" w:sz="0" w:space="0" w:color="auto"/>
        <w:left w:val="none" w:sz="0" w:space="0" w:color="auto"/>
        <w:bottom w:val="none" w:sz="0" w:space="0" w:color="auto"/>
        <w:right w:val="none" w:sz="0" w:space="0" w:color="auto"/>
      </w:divBdr>
    </w:div>
    <w:div w:id="1043755340">
      <w:bodyDiv w:val="1"/>
      <w:marLeft w:val="0"/>
      <w:marRight w:val="0"/>
      <w:marTop w:val="0"/>
      <w:marBottom w:val="0"/>
      <w:divBdr>
        <w:top w:val="none" w:sz="0" w:space="0" w:color="auto"/>
        <w:left w:val="none" w:sz="0" w:space="0" w:color="auto"/>
        <w:bottom w:val="none" w:sz="0" w:space="0" w:color="auto"/>
        <w:right w:val="none" w:sz="0" w:space="0" w:color="auto"/>
      </w:divBdr>
    </w:div>
    <w:div w:id="1106849916">
      <w:bodyDiv w:val="1"/>
      <w:marLeft w:val="0"/>
      <w:marRight w:val="0"/>
      <w:marTop w:val="0"/>
      <w:marBottom w:val="0"/>
      <w:divBdr>
        <w:top w:val="none" w:sz="0" w:space="0" w:color="auto"/>
        <w:left w:val="none" w:sz="0" w:space="0" w:color="auto"/>
        <w:bottom w:val="none" w:sz="0" w:space="0" w:color="auto"/>
        <w:right w:val="none" w:sz="0" w:space="0" w:color="auto"/>
      </w:divBdr>
    </w:div>
    <w:div w:id="1114011515">
      <w:bodyDiv w:val="1"/>
      <w:marLeft w:val="0"/>
      <w:marRight w:val="0"/>
      <w:marTop w:val="0"/>
      <w:marBottom w:val="0"/>
      <w:divBdr>
        <w:top w:val="none" w:sz="0" w:space="0" w:color="auto"/>
        <w:left w:val="none" w:sz="0" w:space="0" w:color="auto"/>
        <w:bottom w:val="none" w:sz="0" w:space="0" w:color="auto"/>
        <w:right w:val="none" w:sz="0" w:space="0" w:color="auto"/>
      </w:divBdr>
    </w:div>
    <w:div w:id="1212617894">
      <w:bodyDiv w:val="1"/>
      <w:marLeft w:val="0"/>
      <w:marRight w:val="0"/>
      <w:marTop w:val="0"/>
      <w:marBottom w:val="0"/>
      <w:divBdr>
        <w:top w:val="none" w:sz="0" w:space="0" w:color="auto"/>
        <w:left w:val="none" w:sz="0" w:space="0" w:color="auto"/>
        <w:bottom w:val="none" w:sz="0" w:space="0" w:color="auto"/>
        <w:right w:val="none" w:sz="0" w:space="0" w:color="auto"/>
      </w:divBdr>
    </w:div>
    <w:div w:id="1242448786">
      <w:bodyDiv w:val="1"/>
      <w:marLeft w:val="0"/>
      <w:marRight w:val="0"/>
      <w:marTop w:val="0"/>
      <w:marBottom w:val="0"/>
      <w:divBdr>
        <w:top w:val="none" w:sz="0" w:space="0" w:color="auto"/>
        <w:left w:val="none" w:sz="0" w:space="0" w:color="auto"/>
        <w:bottom w:val="none" w:sz="0" w:space="0" w:color="auto"/>
        <w:right w:val="none" w:sz="0" w:space="0" w:color="auto"/>
      </w:divBdr>
    </w:div>
    <w:div w:id="1327441160">
      <w:bodyDiv w:val="1"/>
      <w:marLeft w:val="0"/>
      <w:marRight w:val="0"/>
      <w:marTop w:val="0"/>
      <w:marBottom w:val="0"/>
      <w:divBdr>
        <w:top w:val="none" w:sz="0" w:space="0" w:color="auto"/>
        <w:left w:val="none" w:sz="0" w:space="0" w:color="auto"/>
        <w:bottom w:val="none" w:sz="0" w:space="0" w:color="auto"/>
        <w:right w:val="none" w:sz="0" w:space="0" w:color="auto"/>
      </w:divBdr>
    </w:div>
    <w:div w:id="1397557126">
      <w:bodyDiv w:val="1"/>
      <w:marLeft w:val="0"/>
      <w:marRight w:val="0"/>
      <w:marTop w:val="0"/>
      <w:marBottom w:val="0"/>
      <w:divBdr>
        <w:top w:val="none" w:sz="0" w:space="0" w:color="auto"/>
        <w:left w:val="none" w:sz="0" w:space="0" w:color="auto"/>
        <w:bottom w:val="none" w:sz="0" w:space="0" w:color="auto"/>
        <w:right w:val="none" w:sz="0" w:space="0" w:color="auto"/>
      </w:divBdr>
    </w:div>
    <w:div w:id="1433014596">
      <w:bodyDiv w:val="1"/>
      <w:marLeft w:val="0"/>
      <w:marRight w:val="0"/>
      <w:marTop w:val="0"/>
      <w:marBottom w:val="0"/>
      <w:divBdr>
        <w:top w:val="none" w:sz="0" w:space="0" w:color="auto"/>
        <w:left w:val="none" w:sz="0" w:space="0" w:color="auto"/>
        <w:bottom w:val="none" w:sz="0" w:space="0" w:color="auto"/>
        <w:right w:val="none" w:sz="0" w:space="0" w:color="auto"/>
      </w:divBdr>
    </w:div>
    <w:div w:id="1474061618">
      <w:bodyDiv w:val="1"/>
      <w:marLeft w:val="0"/>
      <w:marRight w:val="0"/>
      <w:marTop w:val="0"/>
      <w:marBottom w:val="0"/>
      <w:divBdr>
        <w:top w:val="none" w:sz="0" w:space="0" w:color="auto"/>
        <w:left w:val="none" w:sz="0" w:space="0" w:color="auto"/>
        <w:bottom w:val="none" w:sz="0" w:space="0" w:color="auto"/>
        <w:right w:val="none" w:sz="0" w:space="0" w:color="auto"/>
      </w:divBdr>
    </w:div>
    <w:div w:id="1548879057">
      <w:bodyDiv w:val="1"/>
      <w:marLeft w:val="0"/>
      <w:marRight w:val="0"/>
      <w:marTop w:val="0"/>
      <w:marBottom w:val="0"/>
      <w:divBdr>
        <w:top w:val="none" w:sz="0" w:space="0" w:color="auto"/>
        <w:left w:val="none" w:sz="0" w:space="0" w:color="auto"/>
        <w:bottom w:val="none" w:sz="0" w:space="0" w:color="auto"/>
        <w:right w:val="none" w:sz="0" w:space="0" w:color="auto"/>
      </w:divBdr>
    </w:div>
    <w:div w:id="1571647486">
      <w:bodyDiv w:val="1"/>
      <w:marLeft w:val="0"/>
      <w:marRight w:val="0"/>
      <w:marTop w:val="0"/>
      <w:marBottom w:val="0"/>
      <w:divBdr>
        <w:top w:val="none" w:sz="0" w:space="0" w:color="auto"/>
        <w:left w:val="none" w:sz="0" w:space="0" w:color="auto"/>
        <w:bottom w:val="none" w:sz="0" w:space="0" w:color="auto"/>
        <w:right w:val="none" w:sz="0" w:space="0" w:color="auto"/>
      </w:divBdr>
    </w:div>
    <w:div w:id="1577744194">
      <w:bodyDiv w:val="1"/>
      <w:marLeft w:val="0"/>
      <w:marRight w:val="0"/>
      <w:marTop w:val="0"/>
      <w:marBottom w:val="0"/>
      <w:divBdr>
        <w:top w:val="none" w:sz="0" w:space="0" w:color="auto"/>
        <w:left w:val="none" w:sz="0" w:space="0" w:color="auto"/>
        <w:bottom w:val="none" w:sz="0" w:space="0" w:color="auto"/>
        <w:right w:val="none" w:sz="0" w:space="0" w:color="auto"/>
      </w:divBdr>
    </w:div>
    <w:div w:id="1594707519">
      <w:bodyDiv w:val="1"/>
      <w:marLeft w:val="0"/>
      <w:marRight w:val="0"/>
      <w:marTop w:val="0"/>
      <w:marBottom w:val="0"/>
      <w:divBdr>
        <w:top w:val="none" w:sz="0" w:space="0" w:color="auto"/>
        <w:left w:val="none" w:sz="0" w:space="0" w:color="auto"/>
        <w:bottom w:val="none" w:sz="0" w:space="0" w:color="auto"/>
        <w:right w:val="none" w:sz="0" w:space="0" w:color="auto"/>
      </w:divBdr>
    </w:div>
    <w:div w:id="1787578812">
      <w:bodyDiv w:val="1"/>
      <w:marLeft w:val="0"/>
      <w:marRight w:val="0"/>
      <w:marTop w:val="0"/>
      <w:marBottom w:val="0"/>
      <w:divBdr>
        <w:top w:val="none" w:sz="0" w:space="0" w:color="auto"/>
        <w:left w:val="none" w:sz="0" w:space="0" w:color="auto"/>
        <w:bottom w:val="none" w:sz="0" w:space="0" w:color="auto"/>
        <w:right w:val="none" w:sz="0" w:space="0" w:color="auto"/>
      </w:divBdr>
    </w:div>
    <w:div w:id="1798333961">
      <w:bodyDiv w:val="1"/>
      <w:marLeft w:val="0"/>
      <w:marRight w:val="0"/>
      <w:marTop w:val="0"/>
      <w:marBottom w:val="0"/>
      <w:divBdr>
        <w:top w:val="none" w:sz="0" w:space="0" w:color="auto"/>
        <w:left w:val="none" w:sz="0" w:space="0" w:color="auto"/>
        <w:bottom w:val="none" w:sz="0" w:space="0" w:color="auto"/>
        <w:right w:val="none" w:sz="0" w:space="0" w:color="auto"/>
      </w:divBdr>
    </w:div>
    <w:div w:id="1821917180">
      <w:bodyDiv w:val="1"/>
      <w:marLeft w:val="0"/>
      <w:marRight w:val="0"/>
      <w:marTop w:val="0"/>
      <w:marBottom w:val="0"/>
      <w:divBdr>
        <w:top w:val="none" w:sz="0" w:space="0" w:color="auto"/>
        <w:left w:val="none" w:sz="0" w:space="0" w:color="auto"/>
        <w:bottom w:val="none" w:sz="0" w:space="0" w:color="auto"/>
        <w:right w:val="none" w:sz="0" w:space="0" w:color="auto"/>
      </w:divBdr>
    </w:div>
    <w:div w:id="1869760825">
      <w:bodyDiv w:val="1"/>
      <w:marLeft w:val="0"/>
      <w:marRight w:val="0"/>
      <w:marTop w:val="0"/>
      <w:marBottom w:val="0"/>
      <w:divBdr>
        <w:top w:val="none" w:sz="0" w:space="0" w:color="auto"/>
        <w:left w:val="none" w:sz="0" w:space="0" w:color="auto"/>
        <w:bottom w:val="none" w:sz="0" w:space="0" w:color="auto"/>
        <w:right w:val="none" w:sz="0" w:space="0" w:color="auto"/>
      </w:divBdr>
    </w:div>
    <w:div w:id="1899314054">
      <w:bodyDiv w:val="1"/>
      <w:marLeft w:val="0"/>
      <w:marRight w:val="0"/>
      <w:marTop w:val="0"/>
      <w:marBottom w:val="0"/>
      <w:divBdr>
        <w:top w:val="none" w:sz="0" w:space="0" w:color="auto"/>
        <w:left w:val="none" w:sz="0" w:space="0" w:color="auto"/>
        <w:bottom w:val="none" w:sz="0" w:space="0" w:color="auto"/>
        <w:right w:val="none" w:sz="0" w:space="0" w:color="auto"/>
      </w:divBdr>
    </w:div>
    <w:div w:id="1902399850">
      <w:bodyDiv w:val="1"/>
      <w:marLeft w:val="0"/>
      <w:marRight w:val="0"/>
      <w:marTop w:val="0"/>
      <w:marBottom w:val="0"/>
      <w:divBdr>
        <w:top w:val="none" w:sz="0" w:space="0" w:color="auto"/>
        <w:left w:val="none" w:sz="0" w:space="0" w:color="auto"/>
        <w:bottom w:val="none" w:sz="0" w:space="0" w:color="auto"/>
        <w:right w:val="none" w:sz="0" w:space="0" w:color="auto"/>
      </w:divBdr>
    </w:div>
    <w:div w:id="1923025447">
      <w:bodyDiv w:val="1"/>
      <w:marLeft w:val="0"/>
      <w:marRight w:val="0"/>
      <w:marTop w:val="0"/>
      <w:marBottom w:val="0"/>
      <w:divBdr>
        <w:top w:val="none" w:sz="0" w:space="0" w:color="auto"/>
        <w:left w:val="none" w:sz="0" w:space="0" w:color="auto"/>
        <w:bottom w:val="none" w:sz="0" w:space="0" w:color="auto"/>
        <w:right w:val="none" w:sz="0" w:space="0" w:color="auto"/>
      </w:divBdr>
    </w:div>
    <w:div w:id="1941794301">
      <w:bodyDiv w:val="1"/>
      <w:marLeft w:val="0"/>
      <w:marRight w:val="0"/>
      <w:marTop w:val="0"/>
      <w:marBottom w:val="0"/>
      <w:divBdr>
        <w:top w:val="none" w:sz="0" w:space="0" w:color="auto"/>
        <w:left w:val="none" w:sz="0" w:space="0" w:color="auto"/>
        <w:bottom w:val="none" w:sz="0" w:space="0" w:color="auto"/>
        <w:right w:val="none" w:sz="0" w:space="0" w:color="auto"/>
      </w:divBdr>
    </w:div>
    <w:div w:id="1985349852">
      <w:bodyDiv w:val="1"/>
      <w:marLeft w:val="0"/>
      <w:marRight w:val="0"/>
      <w:marTop w:val="0"/>
      <w:marBottom w:val="0"/>
      <w:divBdr>
        <w:top w:val="none" w:sz="0" w:space="0" w:color="auto"/>
        <w:left w:val="none" w:sz="0" w:space="0" w:color="auto"/>
        <w:bottom w:val="none" w:sz="0" w:space="0" w:color="auto"/>
        <w:right w:val="none" w:sz="0" w:space="0" w:color="auto"/>
      </w:divBdr>
    </w:div>
    <w:div w:id="2017464631">
      <w:bodyDiv w:val="1"/>
      <w:marLeft w:val="0"/>
      <w:marRight w:val="0"/>
      <w:marTop w:val="0"/>
      <w:marBottom w:val="0"/>
      <w:divBdr>
        <w:top w:val="none" w:sz="0" w:space="0" w:color="auto"/>
        <w:left w:val="none" w:sz="0" w:space="0" w:color="auto"/>
        <w:bottom w:val="none" w:sz="0" w:space="0" w:color="auto"/>
        <w:right w:val="none" w:sz="0" w:space="0" w:color="auto"/>
      </w:divBdr>
    </w:div>
    <w:div w:id="2079470631">
      <w:bodyDiv w:val="1"/>
      <w:marLeft w:val="0"/>
      <w:marRight w:val="0"/>
      <w:marTop w:val="0"/>
      <w:marBottom w:val="0"/>
      <w:divBdr>
        <w:top w:val="none" w:sz="0" w:space="0" w:color="auto"/>
        <w:left w:val="none" w:sz="0" w:space="0" w:color="auto"/>
        <w:bottom w:val="none" w:sz="0" w:space="0" w:color="auto"/>
        <w:right w:val="none" w:sz="0" w:space="0" w:color="auto"/>
      </w:divBdr>
    </w:div>
    <w:div w:id="2126727683">
      <w:bodyDiv w:val="1"/>
      <w:marLeft w:val="0"/>
      <w:marRight w:val="0"/>
      <w:marTop w:val="0"/>
      <w:marBottom w:val="0"/>
      <w:divBdr>
        <w:top w:val="none" w:sz="0" w:space="0" w:color="auto"/>
        <w:left w:val="none" w:sz="0" w:space="0" w:color="auto"/>
        <w:bottom w:val="none" w:sz="0" w:space="0" w:color="auto"/>
        <w:right w:val="none" w:sz="0" w:space="0" w:color="auto"/>
      </w:divBdr>
    </w:div>
    <w:div w:id="2128815554">
      <w:bodyDiv w:val="1"/>
      <w:marLeft w:val="0"/>
      <w:marRight w:val="0"/>
      <w:marTop w:val="0"/>
      <w:marBottom w:val="0"/>
      <w:divBdr>
        <w:top w:val="none" w:sz="0" w:space="0" w:color="auto"/>
        <w:left w:val="none" w:sz="0" w:space="0" w:color="auto"/>
        <w:bottom w:val="none" w:sz="0" w:space="0" w:color="auto"/>
        <w:right w:val="none" w:sz="0" w:space="0" w:color="auto"/>
      </w:divBdr>
    </w:div>
    <w:div w:id="2134638735">
      <w:bodyDiv w:val="1"/>
      <w:marLeft w:val="0"/>
      <w:marRight w:val="0"/>
      <w:marTop w:val="0"/>
      <w:marBottom w:val="0"/>
      <w:divBdr>
        <w:top w:val="none" w:sz="0" w:space="0" w:color="auto"/>
        <w:left w:val="none" w:sz="0" w:space="0" w:color="auto"/>
        <w:bottom w:val="none" w:sz="0" w:space="0" w:color="auto"/>
        <w:right w:val="none" w:sz="0" w:space="0" w:color="auto"/>
      </w:divBdr>
    </w:div>
    <w:div w:id="2144813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image" Target="media/image2.jpeg"/><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16F683F-FD19-4CBE-80EF-C7B9E6F1C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3142</TotalTime>
  <Pages>1</Pages>
  <Words>4119</Words>
  <Characters>23482</Characters>
  <Application>Microsoft Office Word</Application>
  <DocSecurity>0</DocSecurity>
  <Lines>195</Lines>
  <Paragraphs>55</Paragraphs>
  <ScaleCrop>false</ScaleCrop>
  <Company>微软中国</Company>
  <LinksUpToDate>false</LinksUpToDate>
  <CharactersWithSpaces>27546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PC</cp:lastModifiedBy>
  <cp:revision>216</cp:revision>
  <cp:lastPrinted>2021-07-21T01:21:00Z</cp:lastPrinted>
  <dcterms:created xsi:type="dcterms:W3CDTF">2008-09-11T17:20:00Z</dcterms:created>
  <dcterms:modified xsi:type="dcterms:W3CDTF">2021-07-21T01:22:00Z</dcterms:modified>
</cp:coreProperties>
</file>